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9DF9D" w14:textId="77777777" w:rsidR="004A2654" w:rsidRDefault="004A2654" w:rsidP="004A2654">
      <w:pPr>
        <w:spacing w:line="360" w:lineRule="auto"/>
        <w:ind w:left="0"/>
        <w:rPr>
          <w:b/>
          <w:color w:val="000000"/>
          <w:sz w:val="36"/>
          <w:szCs w:val="28"/>
        </w:rPr>
      </w:pPr>
      <w:bookmarkStart w:id="0" w:name="_Hlk215251061"/>
      <w:bookmarkStart w:id="1" w:name="_Toc214272426"/>
      <w:bookmarkStart w:id="2" w:name="_Toc215541807"/>
      <w:bookmarkStart w:id="3" w:name="_Toc216495669"/>
      <w:bookmarkStart w:id="4" w:name="_Toc221532642"/>
      <w:bookmarkStart w:id="5" w:name="_Toc255288128"/>
    </w:p>
    <w:p w14:paraId="4A15DF73" w14:textId="014121D7" w:rsidR="004A2654" w:rsidRDefault="004A2654" w:rsidP="004A2654">
      <w:pPr>
        <w:spacing w:line="360" w:lineRule="auto"/>
        <w:ind w:left="0"/>
        <w:rPr>
          <w:b/>
          <w:color w:val="000000"/>
          <w:sz w:val="36"/>
          <w:szCs w:val="28"/>
        </w:rPr>
      </w:pPr>
    </w:p>
    <w:p w14:paraId="1BC050F0" w14:textId="77777777" w:rsidR="004A2654" w:rsidRDefault="004A2654" w:rsidP="004A2654">
      <w:pPr>
        <w:spacing w:line="360" w:lineRule="auto"/>
        <w:ind w:left="0"/>
        <w:rPr>
          <w:b/>
          <w:color w:val="000000"/>
          <w:sz w:val="36"/>
          <w:szCs w:val="28"/>
        </w:rPr>
      </w:pPr>
    </w:p>
    <w:p w14:paraId="5630E4FC" w14:textId="5B7B6B98" w:rsidR="004A2654" w:rsidRPr="00853B67" w:rsidRDefault="54BD3277" w:rsidP="603C39A9">
      <w:pPr>
        <w:spacing w:line="360" w:lineRule="auto"/>
        <w:ind w:left="0"/>
        <w:jc w:val="center"/>
        <w:rPr>
          <w:rFonts w:cs="Arial"/>
          <w:b/>
          <w:bCs/>
          <w:color w:val="000000"/>
          <w:sz w:val="44"/>
          <w:szCs w:val="44"/>
        </w:rPr>
      </w:pPr>
      <w:r w:rsidRPr="603C39A9">
        <w:rPr>
          <w:rFonts w:cs="Arial"/>
          <w:b/>
          <w:bCs/>
          <w:color w:val="000000" w:themeColor="text1"/>
          <w:sz w:val="44"/>
          <w:szCs w:val="44"/>
        </w:rPr>
        <w:t>Roche CP SChool</w:t>
      </w:r>
    </w:p>
    <w:p w14:paraId="37EC36D8" w14:textId="0B15811D" w:rsidR="004A2654" w:rsidRPr="00853B67" w:rsidRDefault="00E4533F" w:rsidP="004A2654">
      <w:pPr>
        <w:spacing w:line="360" w:lineRule="auto"/>
        <w:ind w:left="0"/>
        <w:jc w:val="center"/>
        <w:rPr>
          <w:rFonts w:cs="Arial"/>
          <w:b/>
          <w:color w:val="000000"/>
          <w:sz w:val="48"/>
          <w:szCs w:val="40"/>
        </w:rPr>
      </w:pPr>
      <w:r>
        <w:rPr>
          <w:rFonts w:cs="Arial"/>
          <w:b/>
          <w:color w:val="000000"/>
          <w:sz w:val="48"/>
          <w:szCs w:val="40"/>
        </w:rPr>
        <w:t xml:space="preserve">Behaviour </w:t>
      </w:r>
      <w:r w:rsidR="004A2654" w:rsidRPr="00853B67">
        <w:rPr>
          <w:rFonts w:cs="Arial"/>
          <w:b/>
          <w:color w:val="000000"/>
          <w:sz w:val="48"/>
          <w:szCs w:val="40"/>
        </w:rPr>
        <w:t>Policy</w:t>
      </w:r>
    </w:p>
    <w:p w14:paraId="444CE357" w14:textId="77777777" w:rsidR="0076446D" w:rsidRPr="0076446D" w:rsidRDefault="004A2654" w:rsidP="0076446D">
      <w:pPr>
        <w:spacing w:line="360" w:lineRule="auto"/>
        <w:ind w:left="0"/>
        <w:jc w:val="center"/>
        <w:rPr>
          <w:rFonts w:cs="Arial"/>
          <w:b/>
          <w:color w:val="000000"/>
          <w:sz w:val="24"/>
        </w:rPr>
      </w:pPr>
      <w:r w:rsidRPr="0076446D">
        <w:rPr>
          <w:rFonts w:cs="Arial"/>
          <w:b/>
          <w:color w:val="000000"/>
          <w:sz w:val="24"/>
        </w:rPr>
        <w:t>(</w:t>
      </w:r>
      <w:r w:rsidR="0076446D" w:rsidRPr="0076446D">
        <w:rPr>
          <w:rFonts w:cs="Arial"/>
          <w:b/>
          <w:color w:val="000000"/>
          <w:sz w:val="24"/>
        </w:rPr>
        <w:t xml:space="preserve">Primary phase policy </w:t>
      </w:r>
      <w:r w:rsidR="00FE46CD" w:rsidRPr="0076446D">
        <w:rPr>
          <w:rFonts w:cs="Arial"/>
          <w:b/>
          <w:color w:val="000000"/>
          <w:sz w:val="24"/>
        </w:rPr>
        <w:t>using relational foundations</w:t>
      </w:r>
    </w:p>
    <w:p w14:paraId="1D4CAC31" w14:textId="54BA4DDB" w:rsidR="00FE46CD" w:rsidRPr="0076446D" w:rsidRDefault="00FE46CD" w:rsidP="0076446D">
      <w:pPr>
        <w:spacing w:line="360" w:lineRule="auto"/>
        <w:ind w:left="0"/>
        <w:jc w:val="center"/>
        <w:rPr>
          <w:rFonts w:cs="Arial"/>
          <w:b/>
          <w:color w:val="000000"/>
          <w:sz w:val="24"/>
        </w:rPr>
      </w:pPr>
      <w:r w:rsidRPr="0076446D">
        <w:rPr>
          <w:rFonts w:cs="Arial"/>
          <w:b/>
          <w:color w:val="000000"/>
          <w:sz w:val="24"/>
        </w:rPr>
        <w:t>to support behaviour)</w:t>
      </w:r>
    </w:p>
    <w:p w14:paraId="2A6F7AC6" w14:textId="32D7D680" w:rsidR="00C47A80" w:rsidRDefault="00C47A80" w:rsidP="004A2654">
      <w:pPr>
        <w:spacing w:line="360" w:lineRule="auto"/>
        <w:ind w:left="0"/>
        <w:jc w:val="center"/>
        <w:rPr>
          <w:rFonts w:cs="Arial"/>
          <w:b/>
          <w:color w:val="000000"/>
          <w:sz w:val="28"/>
          <w:szCs w:val="22"/>
        </w:rPr>
      </w:pPr>
      <w:r>
        <w:rPr>
          <w:rFonts w:cs="Arial"/>
          <w:b/>
          <w:noProof/>
          <w:color w:val="000000"/>
          <w:sz w:val="24"/>
          <w:szCs w:val="28"/>
        </w:rPr>
        <w:drawing>
          <wp:anchor distT="0" distB="0" distL="114300" distR="114300" simplePos="0" relativeHeight="251659267" behindDoc="1" locked="0" layoutInCell="1" allowOverlap="1" wp14:anchorId="11287393" wp14:editId="2FC119CB">
            <wp:simplePos x="0" y="0"/>
            <wp:positionH relativeFrom="column">
              <wp:posOffset>1538605</wp:posOffset>
            </wp:positionH>
            <wp:positionV relativeFrom="paragraph">
              <wp:posOffset>8255</wp:posOffset>
            </wp:positionV>
            <wp:extent cx="3009900" cy="3009900"/>
            <wp:effectExtent l="0" t="0" r="0" b="0"/>
            <wp:wrapTight wrapText="bothSides">
              <wp:wrapPolygon edited="0">
                <wp:start x="0" y="0"/>
                <wp:lineTo x="0" y="21463"/>
                <wp:lineTo x="21463" y="21463"/>
                <wp:lineTo x="21463" y="0"/>
                <wp:lineTo x="0" y="0"/>
              </wp:wrapPolygon>
            </wp:wrapTight>
            <wp:docPr id="1643392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3009900"/>
                    </a:xfrm>
                    <a:prstGeom prst="rect">
                      <a:avLst/>
                    </a:prstGeom>
                    <a:noFill/>
                  </pic:spPr>
                </pic:pic>
              </a:graphicData>
            </a:graphic>
            <wp14:sizeRelH relativeFrom="margin">
              <wp14:pctWidth>0</wp14:pctWidth>
            </wp14:sizeRelH>
            <wp14:sizeRelV relativeFrom="margin">
              <wp14:pctHeight>0</wp14:pctHeight>
            </wp14:sizeRelV>
          </wp:anchor>
        </w:drawing>
      </w:r>
    </w:p>
    <w:p w14:paraId="6C8382CA" w14:textId="6B5ADA92" w:rsidR="00C47A80" w:rsidRDefault="00C47A80" w:rsidP="004A2654">
      <w:pPr>
        <w:spacing w:line="360" w:lineRule="auto"/>
        <w:ind w:left="0"/>
        <w:jc w:val="center"/>
        <w:rPr>
          <w:rFonts w:cs="Arial"/>
          <w:b/>
          <w:color w:val="000000"/>
          <w:sz w:val="28"/>
          <w:szCs w:val="22"/>
        </w:rPr>
      </w:pPr>
    </w:p>
    <w:p w14:paraId="2CD34092" w14:textId="77777777" w:rsidR="00C47A80" w:rsidRDefault="00C47A80" w:rsidP="004A2654">
      <w:pPr>
        <w:spacing w:line="360" w:lineRule="auto"/>
        <w:ind w:left="0"/>
        <w:jc w:val="center"/>
        <w:rPr>
          <w:rFonts w:cs="Arial"/>
          <w:b/>
          <w:color w:val="000000"/>
          <w:sz w:val="28"/>
          <w:szCs w:val="22"/>
        </w:rPr>
      </w:pPr>
    </w:p>
    <w:p w14:paraId="04045841" w14:textId="77777777" w:rsidR="00C47A80" w:rsidRDefault="00C47A80" w:rsidP="004A2654">
      <w:pPr>
        <w:spacing w:line="360" w:lineRule="auto"/>
        <w:ind w:left="0"/>
        <w:jc w:val="center"/>
        <w:rPr>
          <w:rFonts w:cs="Arial"/>
          <w:b/>
          <w:color w:val="000000"/>
          <w:sz w:val="28"/>
          <w:szCs w:val="22"/>
        </w:rPr>
      </w:pPr>
    </w:p>
    <w:p w14:paraId="4B0B0CC7" w14:textId="77777777" w:rsidR="00C47A80" w:rsidRDefault="00C47A80" w:rsidP="004A2654">
      <w:pPr>
        <w:spacing w:line="360" w:lineRule="auto"/>
        <w:ind w:left="0"/>
        <w:jc w:val="center"/>
        <w:rPr>
          <w:rFonts w:cs="Arial"/>
          <w:b/>
          <w:color w:val="000000"/>
          <w:sz w:val="28"/>
          <w:szCs w:val="22"/>
        </w:rPr>
      </w:pPr>
    </w:p>
    <w:p w14:paraId="573B2B2B" w14:textId="77777777" w:rsidR="00C47A80" w:rsidRDefault="00C47A80" w:rsidP="004A2654">
      <w:pPr>
        <w:spacing w:line="360" w:lineRule="auto"/>
        <w:ind w:left="0"/>
        <w:jc w:val="center"/>
        <w:rPr>
          <w:rFonts w:cs="Arial"/>
          <w:b/>
          <w:color w:val="000000"/>
          <w:sz w:val="28"/>
          <w:szCs w:val="22"/>
        </w:rPr>
      </w:pPr>
    </w:p>
    <w:p w14:paraId="1128A604" w14:textId="77777777" w:rsidR="00C47A80" w:rsidRDefault="00C47A80" w:rsidP="004A2654">
      <w:pPr>
        <w:spacing w:line="360" w:lineRule="auto"/>
        <w:ind w:left="0"/>
        <w:jc w:val="center"/>
        <w:rPr>
          <w:rFonts w:cs="Arial"/>
          <w:b/>
          <w:color w:val="000000"/>
          <w:sz w:val="28"/>
          <w:szCs w:val="22"/>
        </w:rPr>
      </w:pPr>
    </w:p>
    <w:p w14:paraId="0E5F71EA" w14:textId="77777777" w:rsidR="00C47A80" w:rsidRDefault="00C47A80" w:rsidP="0076446D">
      <w:pPr>
        <w:spacing w:line="360" w:lineRule="auto"/>
        <w:ind w:left="0"/>
        <w:rPr>
          <w:rFonts w:cs="Arial"/>
          <w:b/>
          <w:color w:val="000000"/>
          <w:sz w:val="28"/>
          <w:szCs w:val="22"/>
        </w:rPr>
      </w:pPr>
    </w:p>
    <w:tbl>
      <w:tblPr>
        <w:tblpPr w:leftFromText="180" w:rightFromText="180" w:vertAnchor="text" w:horzAnchor="margin" w:tblpXSpec="center" w:tblpY="1091"/>
        <w:tblW w:w="0" w:type="auto"/>
        <w:tblLayout w:type="fixed"/>
        <w:tblCellMar>
          <w:left w:w="0" w:type="dxa"/>
          <w:right w:w="0" w:type="dxa"/>
        </w:tblCellMar>
        <w:tblLook w:val="04A0" w:firstRow="1" w:lastRow="0" w:firstColumn="1" w:lastColumn="0" w:noHBand="0" w:noVBand="1"/>
      </w:tblPr>
      <w:tblGrid>
        <w:gridCol w:w="2440"/>
        <w:gridCol w:w="2380"/>
      </w:tblGrid>
      <w:tr w:rsidR="00C47A80" w:rsidRPr="000F2CC6" w14:paraId="77F87935" w14:textId="77777777" w:rsidTr="603C39A9">
        <w:trPr>
          <w:trHeight w:val="239"/>
        </w:trPr>
        <w:tc>
          <w:tcPr>
            <w:tcW w:w="2440" w:type="dxa"/>
            <w:tcBorders>
              <w:top w:val="single" w:sz="8" w:space="0" w:color="auto"/>
              <w:left w:val="single" w:sz="8" w:space="0" w:color="auto"/>
              <w:right w:val="single" w:sz="8" w:space="0" w:color="auto"/>
            </w:tcBorders>
            <w:vAlign w:val="bottom"/>
          </w:tcPr>
          <w:p w14:paraId="1C15CCBF" w14:textId="77777777" w:rsidR="00C47A80" w:rsidRPr="000F2CC6" w:rsidRDefault="00C47A80" w:rsidP="00C47A80">
            <w:pPr>
              <w:pStyle w:val="NoSpacing"/>
              <w:rPr>
                <w:rFonts w:ascii="Century Gothic" w:hAnsi="Century Gothic"/>
                <w:sz w:val="20"/>
              </w:rPr>
            </w:pPr>
            <w:r w:rsidRPr="000F2CC6">
              <w:rPr>
                <w:rFonts w:ascii="Century Gothic" w:eastAsia="Arial" w:hAnsi="Century Gothic"/>
                <w:sz w:val="20"/>
              </w:rPr>
              <w:t>Approved By:</w:t>
            </w:r>
          </w:p>
        </w:tc>
        <w:tc>
          <w:tcPr>
            <w:tcW w:w="2380" w:type="dxa"/>
            <w:tcBorders>
              <w:top w:val="single" w:sz="8" w:space="0" w:color="auto"/>
              <w:right w:val="single" w:sz="8" w:space="0" w:color="auto"/>
            </w:tcBorders>
            <w:vAlign w:val="bottom"/>
          </w:tcPr>
          <w:p w14:paraId="0B5C88CB" w14:textId="03FE055E" w:rsidR="00C47A80" w:rsidRPr="000F2CC6" w:rsidRDefault="5900E3CA" w:rsidP="603C39A9">
            <w:pPr>
              <w:pStyle w:val="NoSpacing"/>
              <w:rPr>
                <w:rFonts w:ascii="Century Gothic" w:hAnsi="Century Gothic"/>
                <w:sz w:val="20"/>
              </w:rPr>
            </w:pPr>
            <w:r w:rsidRPr="603C39A9">
              <w:rPr>
                <w:rFonts w:ascii="Century Gothic" w:hAnsi="Century Gothic"/>
                <w:sz w:val="20"/>
              </w:rPr>
              <w:t>John Burnett LMC Chair</w:t>
            </w:r>
          </w:p>
        </w:tc>
      </w:tr>
      <w:tr w:rsidR="00C47A80" w:rsidRPr="000F2CC6" w14:paraId="0EEBB1AC" w14:textId="77777777" w:rsidTr="603C39A9">
        <w:trPr>
          <w:trHeight w:val="236"/>
        </w:trPr>
        <w:tc>
          <w:tcPr>
            <w:tcW w:w="2440" w:type="dxa"/>
            <w:tcBorders>
              <w:left w:val="single" w:sz="8" w:space="0" w:color="auto"/>
              <w:bottom w:val="single" w:sz="8" w:space="0" w:color="auto"/>
              <w:right w:val="single" w:sz="8" w:space="0" w:color="auto"/>
            </w:tcBorders>
            <w:vAlign w:val="bottom"/>
          </w:tcPr>
          <w:p w14:paraId="124EDF91" w14:textId="77777777" w:rsidR="00C47A80" w:rsidRPr="000F2CC6" w:rsidRDefault="00C47A80" w:rsidP="00C47A80">
            <w:pPr>
              <w:pStyle w:val="NoSpacing"/>
              <w:rPr>
                <w:rFonts w:ascii="Century Gothic" w:hAnsi="Century Gothic"/>
                <w:sz w:val="20"/>
              </w:rPr>
            </w:pPr>
          </w:p>
        </w:tc>
        <w:tc>
          <w:tcPr>
            <w:tcW w:w="2380" w:type="dxa"/>
            <w:tcBorders>
              <w:bottom w:val="single" w:sz="8" w:space="0" w:color="auto"/>
              <w:right w:val="single" w:sz="8" w:space="0" w:color="auto"/>
            </w:tcBorders>
            <w:vAlign w:val="bottom"/>
          </w:tcPr>
          <w:p w14:paraId="76E37425" w14:textId="77777777" w:rsidR="00C47A80" w:rsidRPr="000F2CC6" w:rsidRDefault="00C47A80" w:rsidP="00C47A80">
            <w:pPr>
              <w:pStyle w:val="NoSpacing"/>
              <w:rPr>
                <w:rFonts w:ascii="Century Gothic" w:hAnsi="Century Gothic"/>
                <w:sz w:val="20"/>
              </w:rPr>
            </w:pPr>
          </w:p>
        </w:tc>
      </w:tr>
      <w:tr w:rsidR="00C47A80" w:rsidRPr="000F2CC6" w14:paraId="7898DB14" w14:textId="77777777" w:rsidTr="603C39A9">
        <w:trPr>
          <w:trHeight w:val="217"/>
        </w:trPr>
        <w:tc>
          <w:tcPr>
            <w:tcW w:w="2440" w:type="dxa"/>
            <w:tcBorders>
              <w:left w:val="single" w:sz="8" w:space="0" w:color="auto"/>
              <w:right w:val="single" w:sz="8" w:space="0" w:color="auto"/>
            </w:tcBorders>
            <w:vAlign w:val="bottom"/>
          </w:tcPr>
          <w:p w14:paraId="030BBB46" w14:textId="77777777" w:rsidR="00C47A80" w:rsidRPr="000F2CC6" w:rsidRDefault="00C47A80" w:rsidP="00C47A80">
            <w:pPr>
              <w:pStyle w:val="NoSpacing"/>
              <w:rPr>
                <w:rFonts w:ascii="Century Gothic" w:hAnsi="Century Gothic"/>
                <w:sz w:val="20"/>
              </w:rPr>
            </w:pPr>
            <w:r w:rsidRPr="000F2CC6">
              <w:rPr>
                <w:rFonts w:ascii="Century Gothic" w:eastAsia="Arial" w:hAnsi="Century Gothic"/>
                <w:sz w:val="20"/>
              </w:rPr>
              <w:t>Approval Date:</w:t>
            </w:r>
          </w:p>
        </w:tc>
        <w:tc>
          <w:tcPr>
            <w:tcW w:w="2380" w:type="dxa"/>
            <w:tcBorders>
              <w:right w:val="single" w:sz="8" w:space="0" w:color="auto"/>
            </w:tcBorders>
            <w:vAlign w:val="bottom"/>
          </w:tcPr>
          <w:p w14:paraId="741C3136" w14:textId="6C6B98A8" w:rsidR="00C47A80" w:rsidRPr="000F2CC6" w:rsidRDefault="4BE8A9A5" w:rsidP="603C39A9">
            <w:pPr>
              <w:pStyle w:val="NoSpacing"/>
              <w:rPr>
                <w:rFonts w:ascii="Century Gothic" w:hAnsi="Century Gothic"/>
                <w:sz w:val="20"/>
              </w:rPr>
            </w:pPr>
            <w:r w:rsidRPr="603C39A9">
              <w:rPr>
                <w:rFonts w:ascii="Century Gothic" w:hAnsi="Century Gothic"/>
                <w:sz w:val="20"/>
              </w:rPr>
              <w:t>12/02/2026</w:t>
            </w:r>
          </w:p>
        </w:tc>
      </w:tr>
      <w:tr w:rsidR="00C47A80" w:rsidRPr="000F2CC6" w14:paraId="26B6E5A6" w14:textId="77777777" w:rsidTr="603C39A9">
        <w:trPr>
          <w:trHeight w:val="238"/>
        </w:trPr>
        <w:tc>
          <w:tcPr>
            <w:tcW w:w="2440" w:type="dxa"/>
            <w:tcBorders>
              <w:left w:val="single" w:sz="8" w:space="0" w:color="auto"/>
              <w:bottom w:val="single" w:sz="8" w:space="0" w:color="auto"/>
              <w:right w:val="single" w:sz="8" w:space="0" w:color="auto"/>
            </w:tcBorders>
            <w:vAlign w:val="bottom"/>
          </w:tcPr>
          <w:p w14:paraId="1B1985C7" w14:textId="77777777" w:rsidR="00C47A80" w:rsidRPr="000F2CC6" w:rsidRDefault="00C47A80" w:rsidP="00C47A80">
            <w:pPr>
              <w:pStyle w:val="NoSpacing"/>
              <w:rPr>
                <w:rFonts w:ascii="Century Gothic" w:hAnsi="Century Gothic"/>
                <w:sz w:val="20"/>
              </w:rPr>
            </w:pPr>
          </w:p>
        </w:tc>
        <w:tc>
          <w:tcPr>
            <w:tcW w:w="2380" w:type="dxa"/>
            <w:tcBorders>
              <w:bottom w:val="single" w:sz="8" w:space="0" w:color="auto"/>
              <w:right w:val="single" w:sz="8" w:space="0" w:color="auto"/>
            </w:tcBorders>
            <w:vAlign w:val="bottom"/>
          </w:tcPr>
          <w:p w14:paraId="3D2DF258" w14:textId="77777777" w:rsidR="00C47A80" w:rsidRPr="000F2CC6" w:rsidRDefault="00C47A80" w:rsidP="00C47A80">
            <w:pPr>
              <w:pStyle w:val="NoSpacing"/>
              <w:rPr>
                <w:rFonts w:ascii="Century Gothic" w:hAnsi="Century Gothic"/>
                <w:sz w:val="20"/>
              </w:rPr>
            </w:pPr>
          </w:p>
        </w:tc>
      </w:tr>
      <w:tr w:rsidR="00C47A80" w:rsidRPr="000F2CC6" w14:paraId="3E7F8052" w14:textId="77777777" w:rsidTr="603C39A9">
        <w:trPr>
          <w:trHeight w:val="217"/>
        </w:trPr>
        <w:tc>
          <w:tcPr>
            <w:tcW w:w="2440" w:type="dxa"/>
            <w:tcBorders>
              <w:left w:val="single" w:sz="8" w:space="0" w:color="auto"/>
              <w:right w:val="single" w:sz="8" w:space="0" w:color="auto"/>
            </w:tcBorders>
            <w:vAlign w:val="bottom"/>
          </w:tcPr>
          <w:p w14:paraId="5194D650" w14:textId="77777777" w:rsidR="00C47A80" w:rsidRPr="000F2CC6" w:rsidRDefault="00C47A80" w:rsidP="00C47A80">
            <w:pPr>
              <w:pStyle w:val="NoSpacing"/>
              <w:rPr>
                <w:rFonts w:ascii="Century Gothic" w:hAnsi="Century Gothic"/>
                <w:sz w:val="20"/>
              </w:rPr>
            </w:pPr>
            <w:r w:rsidRPr="000F2CC6">
              <w:rPr>
                <w:rFonts w:ascii="Century Gothic" w:eastAsia="Arial" w:hAnsi="Century Gothic"/>
                <w:sz w:val="20"/>
              </w:rPr>
              <w:t>Next Review Date:</w:t>
            </w:r>
          </w:p>
        </w:tc>
        <w:tc>
          <w:tcPr>
            <w:tcW w:w="2380" w:type="dxa"/>
            <w:tcBorders>
              <w:right w:val="single" w:sz="8" w:space="0" w:color="auto"/>
            </w:tcBorders>
            <w:vAlign w:val="bottom"/>
          </w:tcPr>
          <w:p w14:paraId="55EEA011" w14:textId="7BF9163F" w:rsidR="00C47A80" w:rsidRPr="000F2CC6" w:rsidRDefault="74E28350" w:rsidP="603C39A9">
            <w:pPr>
              <w:pStyle w:val="NoSpacing"/>
              <w:rPr>
                <w:rFonts w:ascii="Century Gothic" w:hAnsi="Century Gothic"/>
                <w:sz w:val="20"/>
              </w:rPr>
            </w:pPr>
            <w:r w:rsidRPr="603C39A9">
              <w:rPr>
                <w:rFonts w:ascii="Century Gothic" w:hAnsi="Century Gothic"/>
                <w:sz w:val="20"/>
              </w:rPr>
              <w:t>12/02/2027</w:t>
            </w:r>
          </w:p>
        </w:tc>
      </w:tr>
      <w:tr w:rsidR="00C47A80" w:rsidRPr="000F2CC6" w14:paraId="5A022A44" w14:textId="77777777" w:rsidTr="603C39A9">
        <w:trPr>
          <w:trHeight w:val="238"/>
        </w:trPr>
        <w:tc>
          <w:tcPr>
            <w:tcW w:w="2440" w:type="dxa"/>
            <w:tcBorders>
              <w:left w:val="single" w:sz="8" w:space="0" w:color="auto"/>
              <w:bottom w:val="single" w:sz="8" w:space="0" w:color="auto"/>
              <w:right w:val="single" w:sz="8" w:space="0" w:color="auto"/>
            </w:tcBorders>
            <w:vAlign w:val="bottom"/>
          </w:tcPr>
          <w:p w14:paraId="3C6AA2F4" w14:textId="77777777" w:rsidR="00C47A80" w:rsidRPr="000F2CC6" w:rsidRDefault="00C47A80" w:rsidP="00C47A80">
            <w:pPr>
              <w:pStyle w:val="NoSpacing"/>
              <w:rPr>
                <w:rFonts w:ascii="Century Gothic" w:hAnsi="Century Gothic"/>
                <w:sz w:val="20"/>
              </w:rPr>
            </w:pPr>
          </w:p>
        </w:tc>
        <w:tc>
          <w:tcPr>
            <w:tcW w:w="2380" w:type="dxa"/>
            <w:tcBorders>
              <w:bottom w:val="single" w:sz="8" w:space="0" w:color="auto"/>
              <w:right w:val="single" w:sz="8" w:space="0" w:color="auto"/>
            </w:tcBorders>
            <w:vAlign w:val="bottom"/>
          </w:tcPr>
          <w:p w14:paraId="61FA4A53" w14:textId="77777777" w:rsidR="00C47A80" w:rsidRPr="000F2CC6" w:rsidRDefault="00C47A80" w:rsidP="00C47A80">
            <w:pPr>
              <w:pStyle w:val="NoSpacing"/>
              <w:rPr>
                <w:rFonts w:ascii="Century Gothic" w:hAnsi="Century Gothic"/>
                <w:sz w:val="20"/>
              </w:rPr>
            </w:pPr>
          </w:p>
        </w:tc>
      </w:tr>
    </w:tbl>
    <w:p w14:paraId="51AEC007" w14:textId="45A85DAB" w:rsidR="004A2654" w:rsidRPr="00C47A80" w:rsidRDefault="00C47A80" w:rsidP="603C39A9">
      <w:pPr>
        <w:spacing w:line="360" w:lineRule="auto"/>
        <w:ind w:left="0"/>
        <w:jc w:val="center"/>
        <w:rPr>
          <w:rFonts w:cs="Arial"/>
          <w:color w:val="FFFFFF" w:themeColor="background1"/>
          <w:sz w:val="24"/>
          <w:szCs w:val="24"/>
          <w:highlight w:val="magenta"/>
        </w:rPr>
      </w:pPr>
      <w:r w:rsidRPr="603C39A9">
        <w:rPr>
          <w:rFonts w:cs="Arial"/>
          <w:color w:val="FFFFFF" w:themeColor="background1"/>
          <w:sz w:val="24"/>
          <w:szCs w:val="24"/>
          <w:highlight w:val="magenta"/>
        </w:rPr>
        <w:t xml:space="preserve"> </w:t>
      </w:r>
    </w:p>
    <w:p w14:paraId="0205C797" w14:textId="1C015CD4" w:rsidR="00DE20E7" w:rsidRPr="00305FAD" w:rsidRDefault="00DE20E7" w:rsidP="00853B67">
      <w:pPr>
        <w:pStyle w:val="ContentsTitle"/>
        <w:sectPr w:rsidR="00DE20E7" w:rsidRPr="00305FAD" w:rsidSect="001D1612">
          <w:headerReference w:type="even" r:id="rId12"/>
          <w:footerReference w:type="even" r:id="rId13"/>
          <w:footerReference w:type="default" r:id="rId14"/>
          <w:headerReference w:type="first" r:id="rId15"/>
          <w:footerReference w:type="first" r:id="rId16"/>
          <w:pgSz w:w="11909" w:h="16834" w:code="9"/>
          <w:pgMar w:top="1531" w:right="1134" w:bottom="1985" w:left="1134" w:header="851" w:footer="57" w:gutter="0"/>
          <w:cols w:space="720"/>
          <w:titlePg/>
          <w:docGrid w:linePitch="299"/>
        </w:sectPr>
      </w:pPr>
    </w:p>
    <w:p w14:paraId="32C6A806" w14:textId="77777777" w:rsidR="00B119B1" w:rsidRPr="007B5F8A" w:rsidRDefault="00B119B1" w:rsidP="00853B67">
      <w:pPr>
        <w:pStyle w:val="ContentsTitle"/>
        <w:rPr>
          <w:sz w:val="36"/>
          <w:szCs w:val="36"/>
        </w:rPr>
      </w:pPr>
      <w:bookmarkStart w:id="6" w:name="_Toc360113173"/>
      <w:r w:rsidRPr="007B5F8A">
        <w:rPr>
          <w:sz w:val="36"/>
          <w:szCs w:val="36"/>
        </w:rPr>
        <w:lastRenderedPageBreak/>
        <w:t>C</w:t>
      </w:r>
      <w:r w:rsidR="00592F13" w:rsidRPr="007B5F8A">
        <w:rPr>
          <w:sz w:val="36"/>
          <w:szCs w:val="36"/>
        </w:rPr>
        <w:t>ontents</w:t>
      </w:r>
      <w:bookmarkEnd w:id="6"/>
    </w:p>
    <w:sdt>
      <w:sdtPr>
        <w:rPr>
          <w:rFonts w:cs="Arial"/>
          <w:b w:val="0"/>
          <w:bCs w:val="0"/>
          <w:sz w:val="22"/>
          <w:szCs w:val="24"/>
        </w:rPr>
        <w:id w:val="13173267"/>
        <w:docPartObj>
          <w:docPartGallery w:val="Table of Contents"/>
          <w:docPartUnique/>
        </w:docPartObj>
      </w:sdtPr>
      <w:sdtEndPr>
        <w:rPr>
          <w:b/>
          <w:bCs/>
          <w:sz w:val="20"/>
          <w:szCs w:val="20"/>
        </w:rPr>
      </w:sdtEndPr>
      <w:sdtContent>
        <w:p w14:paraId="01A34280" w14:textId="0086D994" w:rsidR="00000922" w:rsidRDefault="000C3477">
          <w:pPr>
            <w:pStyle w:val="TOC1"/>
            <w:rPr>
              <w:rFonts w:asciiTheme="minorHAnsi" w:eastAsiaTheme="minorEastAsia" w:hAnsiTheme="minorHAnsi" w:cstheme="minorBidi"/>
              <w:b w:val="0"/>
              <w:bCs w:val="0"/>
              <w:color w:val="auto"/>
              <w:kern w:val="2"/>
              <w:sz w:val="24"/>
              <w:szCs w:val="24"/>
              <w:lang w:val="en-US" w:eastAsia="ja-JP"/>
              <w14:ligatures w14:val="standardContextual"/>
            </w:rPr>
          </w:pPr>
          <w:r w:rsidRPr="007B5F8A">
            <w:rPr>
              <w:rFonts w:cs="Arial"/>
              <w:b w:val="0"/>
              <w:bCs w:val="0"/>
              <w:color w:val="auto"/>
              <w:sz w:val="22"/>
              <w:szCs w:val="22"/>
            </w:rPr>
            <w:fldChar w:fldCharType="begin"/>
          </w:r>
          <w:r w:rsidRPr="007B5F8A">
            <w:rPr>
              <w:rFonts w:cs="Arial"/>
              <w:sz w:val="22"/>
              <w:szCs w:val="22"/>
            </w:rPr>
            <w:instrText xml:space="preserve"> TOC \o "1-4" \h \z \t "MWT Heading 2,1" </w:instrText>
          </w:r>
          <w:r w:rsidRPr="007B5F8A">
            <w:rPr>
              <w:rFonts w:cs="Arial"/>
              <w:b w:val="0"/>
              <w:bCs w:val="0"/>
              <w:color w:val="auto"/>
              <w:sz w:val="22"/>
              <w:szCs w:val="22"/>
            </w:rPr>
            <w:fldChar w:fldCharType="separate"/>
          </w:r>
          <w:hyperlink w:anchor="_Toc221491492" w:history="1">
            <w:r w:rsidR="00000922" w:rsidRPr="00D0365D">
              <w:rPr>
                <w:rStyle w:val="Hyperlink"/>
              </w:rPr>
              <w:t>1.</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Policy Statement</w:t>
            </w:r>
            <w:r w:rsidR="00000922">
              <w:rPr>
                <w:webHidden/>
              </w:rPr>
              <w:tab/>
            </w:r>
            <w:r w:rsidR="00000922">
              <w:rPr>
                <w:webHidden/>
              </w:rPr>
              <w:fldChar w:fldCharType="begin"/>
            </w:r>
            <w:r w:rsidR="00000922">
              <w:rPr>
                <w:webHidden/>
              </w:rPr>
              <w:instrText xml:space="preserve"> PAGEREF _Toc221491492 \h </w:instrText>
            </w:r>
            <w:r w:rsidR="00000922">
              <w:rPr>
                <w:webHidden/>
              </w:rPr>
            </w:r>
            <w:r w:rsidR="00000922">
              <w:rPr>
                <w:webHidden/>
              </w:rPr>
              <w:fldChar w:fldCharType="separate"/>
            </w:r>
            <w:r w:rsidR="00000922">
              <w:rPr>
                <w:webHidden/>
              </w:rPr>
              <w:t>3</w:t>
            </w:r>
            <w:r w:rsidR="00000922">
              <w:rPr>
                <w:webHidden/>
              </w:rPr>
              <w:fldChar w:fldCharType="end"/>
            </w:r>
          </w:hyperlink>
        </w:p>
        <w:p w14:paraId="6F3AE963" w14:textId="059E9EC9"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493" w:history="1">
            <w:r w:rsidR="00000922" w:rsidRPr="00D0365D">
              <w:rPr>
                <w:rStyle w:val="Hyperlink"/>
              </w:rPr>
              <w:t>2.</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Aims</w:t>
            </w:r>
            <w:r w:rsidR="00000922">
              <w:rPr>
                <w:webHidden/>
              </w:rPr>
              <w:tab/>
            </w:r>
            <w:r w:rsidR="00000922">
              <w:rPr>
                <w:webHidden/>
              </w:rPr>
              <w:fldChar w:fldCharType="begin"/>
            </w:r>
            <w:r w:rsidR="00000922">
              <w:rPr>
                <w:webHidden/>
              </w:rPr>
              <w:instrText xml:space="preserve"> PAGEREF _Toc221491493 \h </w:instrText>
            </w:r>
            <w:r w:rsidR="00000922">
              <w:rPr>
                <w:webHidden/>
              </w:rPr>
            </w:r>
            <w:r w:rsidR="00000922">
              <w:rPr>
                <w:webHidden/>
              </w:rPr>
              <w:fldChar w:fldCharType="separate"/>
            </w:r>
            <w:r w:rsidR="00000922">
              <w:rPr>
                <w:webHidden/>
              </w:rPr>
              <w:t>4</w:t>
            </w:r>
            <w:r w:rsidR="00000922">
              <w:rPr>
                <w:webHidden/>
              </w:rPr>
              <w:fldChar w:fldCharType="end"/>
            </w:r>
          </w:hyperlink>
        </w:p>
        <w:p w14:paraId="42186058" w14:textId="383E7203"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494" w:history="1">
            <w:r w:rsidR="00000922" w:rsidRPr="00D0365D">
              <w:rPr>
                <w:rStyle w:val="Hyperlink"/>
              </w:rPr>
              <w:t>3.</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Managing Behaviour Relationally</w:t>
            </w:r>
            <w:r w:rsidR="00000922">
              <w:rPr>
                <w:webHidden/>
              </w:rPr>
              <w:tab/>
            </w:r>
            <w:r w:rsidR="00000922">
              <w:rPr>
                <w:webHidden/>
              </w:rPr>
              <w:fldChar w:fldCharType="begin"/>
            </w:r>
            <w:r w:rsidR="00000922">
              <w:rPr>
                <w:webHidden/>
              </w:rPr>
              <w:instrText xml:space="preserve"> PAGEREF _Toc221491494 \h </w:instrText>
            </w:r>
            <w:r w:rsidR="00000922">
              <w:rPr>
                <w:webHidden/>
              </w:rPr>
            </w:r>
            <w:r w:rsidR="00000922">
              <w:rPr>
                <w:webHidden/>
              </w:rPr>
              <w:fldChar w:fldCharType="separate"/>
            </w:r>
            <w:r w:rsidR="00000922">
              <w:rPr>
                <w:webHidden/>
              </w:rPr>
              <w:t>4</w:t>
            </w:r>
            <w:r w:rsidR="00000922">
              <w:rPr>
                <w:webHidden/>
              </w:rPr>
              <w:fldChar w:fldCharType="end"/>
            </w:r>
          </w:hyperlink>
        </w:p>
        <w:p w14:paraId="3C34EC35" w14:textId="5B78871F"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495" w:history="1">
            <w:r w:rsidR="00000922" w:rsidRPr="00D0365D">
              <w:rPr>
                <w:rStyle w:val="Hyperlink"/>
              </w:rPr>
              <w:t>4.</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Role and Responsibilities:</w:t>
            </w:r>
            <w:r w:rsidR="00000922">
              <w:rPr>
                <w:webHidden/>
              </w:rPr>
              <w:tab/>
            </w:r>
            <w:r w:rsidR="00000922">
              <w:rPr>
                <w:webHidden/>
              </w:rPr>
              <w:fldChar w:fldCharType="begin"/>
            </w:r>
            <w:r w:rsidR="00000922">
              <w:rPr>
                <w:webHidden/>
              </w:rPr>
              <w:instrText xml:space="preserve"> PAGEREF _Toc221491495 \h </w:instrText>
            </w:r>
            <w:r w:rsidR="00000922">
              <w:rPr>
                <w:webHidden/>
              </w:rPr>
            </w:r>
            <w:r w:rsidR="00000922">
              <w:rPr>
                <w:webHidden/>
              </w:rPr>
              <w:fldChar w:fldCharType="separate"/>
            </w:r>
            <w:r w:rsidR="00000922">
              <w:rPr>
                <w:webHidden/>
              </w:rPr>
              <w:t>5</w:t>
            </w:r>
            <w:r w:rsidR="00000922">
              <w:rPr>
                <w:webHidden/>
              </w:rPr>
              <w:fldChar w:fldCharType="end"/>
            </w:r>
          </w:hyperlink>
        </w:p>
        <w:p w14:paraId="555677BB" w14:textId="5F4E72E0"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496" w:history="1">
            <w:r w:rsidR="00000922" w:rsidRPr="00D0365D">
              <w:rPr>
                <w:rStyle w:val="Hyperlink"/>
              </w:rPr>
              <w:t>5.</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Recognising and celebrating positive behaviour and contribution</w:t>
            </w:r>
            <w:r w:rsidR="00000922">
              <w:rPr>
                <w:webHidden/>
              </w:rPr>
              <w:tab/>
            </w:r>
            <w:r w:rsidR="00000922">
              <w:rPr>
                <w:webHidden/>
              </w:rPr>
              <w:fldChar w:fldCharType="begin"/>
            </w:r>
            <w:r w:rsidR="00000922">
              <w:rPr>
                <w:webHidden/>
              </w:rPr>
              <w:instrText xml:space="preserve"> PAGEREF _Toc221491496 \h </w:instrText>
            </w:r>
            <w:r w:rsidR="00000922">
              <w:rPr>
                <w:webHidden/>
              </w:rPr>
            </w:r>
            <w:r w:rsidR="00000922">
              <w:rPr>
                <w:webHidden/>
              </w:rPr>
              <w:fldChar w:fldCharType="separate"/>
            </w:r>
            <w:r w:rsidR="00000922">
              <w:rPr>
                <w:webHidden/>
              </w:rPr>
              <w:t>8</w:t>
            </w:r>
            <w:r w:rsidR="00000922">
              <w:rPr>
                <w:webHidden/>
              </w:rPr>
              <w:fldChar w:fldCharType="end"/>
            </w:r>
          </w:hyperlink>
        </w:p>
        <w:p w14:paraId="713C2FE6" w14:textId="2BBACEF9"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497" w:history="1">
            <w:r w:rsidR="00000922" w:rsidRPr="00D0365D">
              <w:rPr>
                <w:rStyle w:val="Hyperlink"/>
              </w:rPr>
              <w:t>6.</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Managing behaviour which does not meet the school’s expectations</w:t>
            </w:r>
            <w:r w:rsidR="00000922">
              <w:rPr>
                <w:webHidden/>
              </w:rPr>
              <w:tab/>
            </w:r>
            <w:r w:rsidR="00000922">
              <w:rPr>
                <w:webHidden/>
              </w:rPr>
              <w:fldChar w:fldCharType="begin"/>
            </w:r>
            <w:r w:rsidR="00000922">
              <w:rPr>
                <w:webHidden/>
              </w:rPr>
              <w:instrText xml:space="preserve"> PAGEREF _Toc221491497 \h </w:instrText>
            </w:r>
            <w:r w:rsidR="00000922">
              <w:rPr>
                <w:webHidden/>
              </w:rPr>
            </w:r>
            <w:r w:rsidR="00000922">
              <w:rPr>
                <w:webHidden/>
              </w:rPr>
              <w:fldChar w:fldCharType="separate"/>
            </w:r>
            <w:r w:rsidR="00000922">
              <w:rPr>
                <w:webHidden/>
              </w:rPr>
              <w:t>9</w:t>
            </w:r>
            <w:r w:rsidR="00000922">
              <w:rPr>
                <w:webHidden/>
              </w:rPr>
              <w:fldChar w:fldCharType="end"/>
            </w:r>
          </w:hyperlink>
        </w:p>
        <w:p w14:paraId="2D068B22" w14:textId="5DF6704F"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498" w:history="1">
            <w:r w:rsidR="00000922" w:rsidRPr="00D0365D">
              <w:rPr>
                <w:rStyle w:val="Hyperlink"/>
              </w:rPr>
              <w:t>7.</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Suspension and Permanent Exclusions</w:t>
            </w:r>
            <w:r w:rsidR="00000922">
              <w:rPr>
                <w:webHidden/>
              </w:rPr>
              <w:tab/>
            </w:r>
            <w:r w:rsidR="00000922">
              <w:rPr>
                <w:webHidden/>
              </w:rPr>
              <w:fldChar w:fldCharType="begin"/>
            </w:r>
            <w:r w:rsidR="00000922">
              <w:rPr>
                <w:webHidden/>
              </w:rPr>
              <w:instrText xml:space="preserve"> PAGEREF _Toc221491498 \h </w:instrText>
            </w:r>
            <w:r w:rsidR="00000922">
              <w:rPr>
                <w:webHidden/>
              </w:rPr>
            </w:r>
            <w:r w:rsidR="00000922">
              <w:rPr>
                <w:webHidden/>
              </w:rPr>
              <w:fldChar w:fldCharType="separate"/>
            </w:r>
            <w:r w:rsidR="00000922">
              <w:rPr>
                <w:webHidden/>
              </w:rPr>
              <w:t>13</w:t>
            </w:r>
            <w:r w:rsidR="00000922">
              <w:rPr>
                <w:webHidden/>
              </w:rPr>
              <w:fldChar w:fldCharType="end"/>
            </w:r>
          </w:hyperlink>
        </w:p>
        <w:p w14:paraId="6F146580" w14:textId="66EE22B4"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499" w:history="1">
            <w:r w:rsidR="00000922" w:rsidRPr="00D0365D">
              <w:rPr>
                <w:rStyle w:val="Hyperlink"/>
              </w:rPr>
              <w:t>8.</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Bullying &amp; Discrimination</w:t>
            </w:r>
            <w:r w:rsidR="00000922">
              <w:rPr>
                <w:webHidden/>
              </w:rPr>
              <w:tab/>
            </w:r>
            <w:r w:rsidR="00000922">
              <w:rPr>
                <w:webHidden/>
              </w:rPr>
              <w:fldChar w:fldCharType="begin"/>
            </w:r>
            <w:r w:rsidR="00000922">
              <w:rPr>
                <w:webHidden/>
              </w:rPr>
              <w:instrText xml:space="preserve"> PAGEREF _Toc221491499 \h </w:instrText>
            </w:r>
            <w:r w:rsidR="00000922">
              <w:rPr>
                <w:webHidden/>
              </w:rPr>
            </w:r>
            <w:r w:rsidR="00000922">
              <w:rPr>
                <w:webHidden/>
              </w:rPr>
              <w:fldChar w:fldCharType="separate"/>
            </w:r>
            <w:r w:rsidR="00000922">
              <w:rPr>
                <w:webHidden/>
              </w:rPr>
              <w:t>13</w:t>
            </w:r>
            <w:r w:rsidR="00000922">
              <w:rPr>
                <w:webHidden/>
              </w:rPr>
              <w:fldChar w:fldCharType="end"/>
            </w:r>
          </w:hyperlink>
        </w:p>
        <w:p w14:paraId="5A19128D" w14:textId="569A7AB6"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501" w:history="1">
            <w:r w:rsidR="00000922" w:rsidRPr="00D0365D">
              <w:rPr>
                <w:rStyle w:val="Hyperlink"/>
              </w:rPr>
              <w:t>10.</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Pupils with Special Educational Needs</w:t>
            </w:r>
            <w:r w:rsidR="00000922">
              <w:rPr>
                <w:webHidden/>
              </w:rPr>
              <w:tab/>
            </w:r>
            <w:r w:rsidR="00000922">
              <w:rPr>
                <w:webHidden/>
              </w:rPr>
              <w:fldChar w:fldCharType="begin"/>
            </w:r>
            <w:r w:rsidR="00000922">
              <w:rPr>
                <w:webHidden/>
              </w:rPr>
              <w:instrText xml:space="preserve"> PAGEREF _Toc221491501 \h </w:instrText>
            </w:r>
            <w:r w:rsidR="00000922">
              <w:rPr>
                <w:webHidden/>
              </w:rPr>
            </w:r>
            <w:r w:rsidR="00000922">
              <w:rPr>
                <w:webHidden/>
              </w:rPr>
              <w:fldChar w:fldCharType="separate"/>
            </w:r>
            <w:r w:rsidR="00000922">
              <w:rPr>
                <w:webHidden/>
              </w:rPr>
              <w:t>14</w:t>
            </w:r>
            <w:r w:rsidR="00000922">
              <w:rPr>
                <w:webHidden/>
              </w:rPr>
              <w:fldChar w:fldCharType="end"/>
            </w:r>
          </w:hyperlink>
        </w:p>
        <w:p w14:paraId="0EE999BF" w14:textId="7FB4AA6C"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502" w:history="1">
            <w:r w:rsidR="00000922" w:rsidRPr="00D0365D">
              <w:rPr>
                <w:rStyle w:val="Hyperlink"/>
              </w:rPr>
              <w:t>11.</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Zero-tolerance of sexual harassment and sexual violence</w:t>
            </w:r>
            <w:r w:rsidR="00000922">
              <w:rPr>
                <w:webHidden/>
              </w:rPr>
              <w:tab/>
            </w:r>
            <w:r w:rsidR="00000922">
              <w:rPr>
                <w:webHidden/>
              </w:rPr>
              <w:fldChar w:fldCharType="begin"/>
            </w:r>
            <w:r w:rsidR="00000922">
              <w:rPr>
                <w:webHidden/>
              </w:rPr>
              <w:instrText xml:space="preserve"> PAGEREF _Toc221491502 \h </w:instrText>
            </w:r>
            <w:r w:rsidR="00000922">
              <w:rPr>
                <w:webHidden/>
              </w:rPr>
            </w:r>
            <w:r w:rsidR="00000922">
              <w:rPr>
                <w:webHidden/>
              </w:rPr>
              <w:fldChar w:fldCharType="separate"/>
            </w:r>
            <w:r w:rsidR="00000922">
              <w:rPr>
                <w:webHidden/>
              </w:rPr>
              <w:t>14</w:t>
            </w:r>
            <w:r w:rsidR="00000922">
              <w:rPr>
                <w:webHidden/>
              </w:rPr>
              <w:fldChar w:fldCharType="end"/>
            </w:r>
          </w:hyperlink>
        </w:p>
        <w:p w14:paraId="32BBE4CB" w14:textId="4401FEF9"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503" w:history="1">
            <w:r w:rsidR="00000922" w:rsidRPr="00D0365D">
              <w:rPr>
                <w:rStyle w:val="Hyperlink"/>
              </w:rPr>
              <w:t>12.</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Search, confiscation and banned items</w:t>
            </w:r>
            <w:r w:rsidR="00000922">
              <w:rPr>
                <w:webHidden/>
              </w:rPr>
              <w:tab/>
            </w:r>
            <w:r w:rsidR="00000922">
              <w:rPr>
                <w:webHidden/>
              </w:rPr>
              <w:fldChar w:fldCharType="begin"/>
            </w:r>
            <w:r w:rsidR="00000922">
              <w:rPr>
                <w:webHidden/>
              </w:rPr>
              <w:instrText xml:space="preserve"> PAGEREF _Toc221491503 \h </w:instrText>
            </w:r>
            <w:r w:rsidR="00000922">
              <w:rPr>
                <w:webHidden/>
              </w:rPr>
            </w:r>
            <w:r w:rsidR="00000922">
              <w:rPr>
                <w:webHidden/>
              </w:rPr>
              <w:fldChar w:fldCharType="separate"/>
            </w:r>
            <w:r w:rsidR="00000922">
              <w:rPr>
                <w:webHidden/>
              </w:rPr>
              <w:t>14</w:t>
            </w:r>
            <w:r w:rsidR="00000922">
              <w:rPr>
                <w:webHidden/>
              </w:rPr>
              <w:fldChar w:fldCharType="end"/>
            </w:r>
          </w:hyperlink>
        </w:p>
        <w:p w14:paraId="6D450042" w14:textId="4D08D7C6"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504" w:history="1">
            <w:r w:rsidR="00000922" w:rsidRPr="00D0365D">
              <w:rPr>
                <w:rStyle w:val="Hyperlink"/>
              </w:rPr>
              <w:t>13.</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Behaviour outside of school</w:t>
            </w:r>
            <w:r w:rsidR="00000922">
              <w:rPr>
                <w:webHidden/>
              </w:rPr>
              <w:tab/>
            </w:r>
            <w:r w:rsidR="00000922">
              <w:rPr>
                <w:webHidden/>
              </w:rPr>
              <w:fldChar w:fldCharType="begin"/>
            </w:r>
            <w:r w:rsidR="00000922">
              <w:rPr>
                <w:webHidden/>
              </w:rPr>
              <w:instrText xml:space="preserve"> PAGEREF _Toc221491504 \h </w:instrText>
            </w:r>
            <w:r w:rsidR="00000922">
              <w:rPr>
                <w:webHidden/>
              </w:rPr>
            </w:r>
            <w:r w:rsidR="00000922">
              <w:rPr>
                <w:webHidden/>
              </w:rPr>
              <w:fldChar w:fldCharType="separate"/>
            </w:r>
            <w:r w:rsidR="00000922">
              <w:rPr>
                <w:webHidden/>
              </w:rPr>
              <w:t>15</w:t>
            </w:r>
            <w:r w:rsidR="00000922">
              <w:rPr>
                <w:webHidden/>
              </w:rPr>
              <w:fldChar w:fldCharType="end"/>
            </w:r>
          </w:hyperlink>
        </w:p>
        <w:p w14:paraId="0B27CCE1" w14:textId="37090017"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505" w:history="1">
            <w:r w:rsidR="00000922" w:rsidRPr="00D0365D">
              <w:rPr>
                <w:rStyle w:val="Hyperlink"/>
              </w:rPr>
              <w:t>14.</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Mobile devices (phones, iPads, smart watches)</w:t>
            </w:r>
            <w:r w:rsidR="00000922">
              <w:rPr>
                <w:webHidden/>
              </w:rPr>
              <w:tab/>
            </w:r>
            <w:r w:rsidR="00000922">
              <w:rPr>
                <w:webHidden/>
              </w:rPr>
              <w:fldChar w:fldCharType="begin"/>
            </w:r>
            <w:r w:rsidR="00000922">
              <w:rPr>
                <w:webHidden/>
              </w:rPr>
              <w:instrText xml:space="preserve"> PAGEREF _Toc221491505 \h </w:instrText>
            </w:r>
            <w:r w:rsidR="00000922">
              <w:rPr>
                <w:webHidden/>
              </w:rPr>
            </w:r>
            <w:r w:rsidR="00000922">
              <w:rPr>
                <w:webHidden/>
              </w:rPr>
              <w:fldChar w:fldCharType="separate"/>
            </w:r>
            <w:r w:rsidR="00000922">
              <w:rPr>
                <w:webHidden/>
              </w:rPr>
              <w:t>16</w:t>
            </w:r>
            <w:r w:rsidR="00000922">
              <w:rPr>
                <w:webHidden/>
              </w:rPr>
              <w:fldChar w:fldCharType="end"/>
            </w:r>
          </w:hyperlink>
        </w:p>
        <w:p w14:paraId="10EB929B" w14:textId="34F75BBE"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506" w:history="1">
            <w:r w:rsidR="00000922" w:rsidRPr="00D0365D">
              <w:rPr>
                <w:rStyle w:val="Hyperlink"/>
              </w:rPr>
              <w:t>15.</w:t>
            </w:r>
            <w:r w:rsidR="00000922">
              <w:rPr>
                <w:rFonts w:asciiTheme="minorHAnsi" w:eastAsiaTheme="minorEastAsia" w:hAnsiTheme="minorHAnsi" w:cstheme="minorBidi"/>
                <w:b w:val="0"/>
                <w:bCs w:val="0"/>
                <w:color w:val="auto"/>
                <w:kern w:val="2"/>
                <w:sz w:val="24"/>
                <w:szCs w:val="24"/>
                <w:lang w:val="en-US" w:eastAsia="ja-JP"/>
                <w14:ligatures w14:val="standardContextual"/>
              </w:rPr>
              <w:tab/>
            </w:r>
            <w:r w:rsidR="00000922" w:rsidRPr="00D0365D">
              <w:rPr>
                <w:rStyle w:val="Hyperlink"/>
              </w:rPr>
              <w:t>Malicious Allegations</w:t>
            </w:r>
            <w:r w:rsidR="00000922">
              <w:rPr>
                <w:webHidden/>
              </w:rPr>
              <w:tab/>
            </w:r>
            <w:r w:rsidR="00000922">
              <w:rPr>
                <w:webHidden/>
              </w:rPr>
              <w:fldChar w:fldCharType="begin"/>
            </w:r>
            <w:r w:rsidR="00000922">
              <w:rPr>
                <w:webHidden/>
              </w:rPr>
              <w:instrText xml:space="preserve"> PAGEREF _Toc221491506 \h </w:instrText>
            </w:r>
            <w:r w:rsidR="00000922">
              <w:rPr>
                <w:webHidden/>
              </w:rPr>
            </w:r>
            <w:r w:rsidR="00000922">
              <w:rPr>
                <w:webHidden/>
              </w:rPr>
              <w:fldChar w:fldCharType="separate"/>
            </w:r>
            <w:r w:rsidR="00000922">
              <w:rPr>
                <w:webHidden/>
              </w:rPr>
              <w:t>16</w:t>
            </w:r>
            <w:r w:rsidR="00000922">
              <w:rPr>
                <w:webHidden/>
              </w:rPr>
              <w:fldChar w:fldCharType="end"/>
            </w:r>
          </w:hyperlink>
        </w:p>
        <w:p w14:paraId="386406FF" w14:textId="35ED1F82"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507" w:history="1">
            <w:r w:rsidR="00000922" w:rsidRPr="00D0365D">
              <w:rPr>
                <w:rStyle w:val="Hyperlink"/>
              </w:rPr>
              <w:t>16. External Support</w:t>
            </w:r>
            <w:r w:rsidR="00000922">
              <w:rPr>
                <w:webHidden/>
              </w:rPr>
              <w:tab/>
            </w:r>
            <w:r w:rsidR="00000922">
              <w:rPr>
                <w:webHidden/>
              </w:rPr>
              <w:fldChar w:fldCharType="begin"/>
            </w:r>
            <w:r w:rsidR="00000922">
              <w:rPr>
                <w:webHidden/>
              </w:rPr>
              <w:instrText xml:space="preserve"> PAGEREF _Toc221491507 \h </w:instrText>
            </w:r>
            <w:r w:rsidR="00000922">
              <w:rPr>
                <w:webHidden/>
              </w:rPr>
            </w:r>
            <w:r w:rsidR="00000922">
              <w:rPr>
                <w:webHidden/>
              </w:rPr>
              <w:fldChar w:fldCharType="separate"/>
            </w:r>
            <w:r w:rsidR="00000922">
              <w:rPr>
                <w:webHidden/>
              </w:rPr>
              <w:t>16</w:t>
            </w:r>
            <w:r w:rsidR="00000922">
              <w:rPr>
                <w:webHidden/>
              </w:rPr>
              <w:fldChar w:fldCharType="end"/>
            </w:r>
          </w:hyperlink>
        </w:p>
        <w:p w14:paraId="706D3170" w14:textId="496E6201"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508" w:history="1">
            <w:r w:rsidR="00000922" w:rsidRPr="00D0365D">
              <w:rPr>
                <w:rStyle w:val="Hyperlink"/>
              </w:rPr>
              <w:t>Appendix 1: Behaviour Policy Steps: One Page Summary</w:t>
            </w:r>
            <w:r w:rsidR="00000922">
              <w:rPr>
                <w:webHidden/>
              </w:rPr>
              <w:tab/>
            </w:r>
            <w:r w:rsidR="00000922">
              <w:rPr>
                <w:webHidden/>
              </w:rPr>
              <w:fldChar w:fldCharType="begin"/>
            </w:r>
            <w:r w:rsidR="00000922">
              <w:rPr>
                <w:webHidden/>
              </w:rPr>
              <w:instrText xml:space="preserve"> PAGEREF _Toc221491508 \h </w:instrText>
            </w:r>
            <w:r w:rsidR="00000922">
              <w:rPr>
                <w:webHidden/>
              </w:rPr>
            </w:r>
            <w:r w:rsidR="00000922">
              <w:rPr>
                <w:webHidden/>
              </w:rPr>
              <w:fldChar w:fldCharType="separate"/>
            </w:r>
            <w:r w:rsidR="00000922">
              <w:rPr>
                <w:webHidden/>
              </w:rPr>
              <w:t>17</w:t>
            </w:r>
            <w:r w:rsidR="00000922">
              <w:rPr>
                <w:webHidden/>
              </w:rPr>
              <w:fldChar w:fldCharType="end"/>
            </w:r>
          </w:hyperlink>
        </w:p>
        <w:p w14:paraId="280E767F" w14:textId="215108E0"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509" w:history="1">
            <w:r w:rsidR="00000922" w:rsidRPr="00D0365D">
              <w:rPr>
                <w:rStyle w:val="Hyperlink"/>
              </w:rPr>
              <w:t>Appendix 2: Safe Touch and Physical Intervention</w:t>
            </w:r>
            <w:r w:rsidR="00000922">
              <w:rPr>
                <w:webHidden/>
              </w:rPr>
              <w:tab/>
            </w:r>
            <w:r w:rsidR="00000922">
              <w:rPr>
                <w:webHidden/>
              </w:rPr>
              <w:fldChar w:fldCharType="begin"/>
            </w:r>
            <w:r w:rsidR="00000922">
              <w:rPr>
                <w:webHidden/>
              </w:rPr>
              <w:instrText xml:space="preserve"> PAGEREF _Toc221491509 \h </w:instrText>
            </w:r>
            <w:r w:rsidR="00000922">
              <w:rPr>
                <w:webHidden/>
              </w:rPr>
            </w:r>
            <w:r w:rsidR="00000922">
              <w:rPr>
                <w:webHidden/>
              </w:rPr>
              <w:fldChar w:fldCharType="separate"/>
            </w:r>
            <w:r w:rsidR="00000922">
              <w:rPr>
                <w:webHidden/>
              </w:rPr>
              <w:t>18</w:t>
            </w:r>
            <w:r w:rsidR="00000922">
              <w:rPr>
                <w:webHidden/>
              </w:rPr>
              <w:fldChar w:fldCharType="end"/>
            </w:r>
          </w:hyperlink>
        </w:p>
        <w:p w14:paraId="4DE4B3B0" w14:textId="4E1CA789" w:rsidR="00000922" w:rsidRDefault="00543DD5">
          <w:pPr>
            <w:pStyle w:val="TOC1"/>
            <w:rPr>
              <w:rFonts w:asciiTheme="minorHAnsi" w:eastAsiaTheme="minorEastAsia" w:hAnsiTheme="minorHAnsi" w:cstheme="minorBidi"/>
              <w:b w:val="0"/>
              <w:bCs w:val="0"/>
              <w:color w:val="auto"/>
              <w:kern w:val="2"/>
              <w:sz w:val="24"/>
              <w:szCs w:val="24"/>
              <w:lang w:val="en-US" w:eastAsia="ja-JP"/>
              <w14:ligatures w14:val="standardContextual"/>
            </w:rPr>
          </w:pPr>
          <w:hyperlink w:anchor="_Toc221491510" w:history="1">
            <w:r w:rsidR="00000922" w:rsidRPr="00D0365D">
              <w:rPr>
                <w:rStyle w:val="Hyperlink"/>
              </w:rPr>
              <w:t>Appendix 3: Removing pupils from site</w:t>
            </w:r>
            <w:r w:rsidR="00000922">
              <w:rPr>
                <w:webHidden/>
              </w:rPr>
              <w:tab/>
            </w:r>
            <w:r w:rsidR="00000922">
              <w:rPr>
                <w:webHidden/>
              </w:rPr>
              <w:fldChar w:fldCharType="begin"/>
            </w:r>
            <w:r w:rsidR="00000922">
              <w:rPr>
                <w:webHidden/>
              </w:rPr>
              <w:instrText xml:space="preserve"> PAGEREF _Toc221491510 \h </w:instrText>
            </w:r>
            <w:r w:rsidR="00000922">
              <w:rPr>
                <w:webHidden/>
              </w:rPr>
            </w:r>
            <w:r w:rsidR="00000922">
              <w:rPr>
                <w:webHidden/>
              </w:rPr>
              <w:fldChar w:fldCharType="separate"/>
            </w:r>
            <w:r w:rsidR="00000922">
              <w:rPr>
                <w:webHidden/>
              </w:rPr>
              <w:t>20</w:t>
            </w:r>
            <w:r w:rsidR="00000922">
              <w:rPr>
                <w:webHidden/>
              </w:rPr>
              <w:fldChar w:fldCharType="end"/>
            </w:r>
          </w:hyperlink>
        </w:p>
        <w:p w14:paraId="57BE6D43" w14:textId="59CE40B3" w:rsidR="00413AF8" w:rsidRPr="00853B67" w:rsidRDefault="000C3477" w:rsidP="006F07DA">
          <w:pPr>
            <w:pStyle w:val="TOC1"/>
            <w:rPr>
              <w:rFonts w:cs="Arial"/>
            </w:rPr>
          </w:pPr>
          <w:r w:rsidRPr="007B5F8A">
            <w:rPr>
              <w:rFonts w:cs="Arial"/>
              <w:sz w:val="22"/>
              <w:szCs w:val="24"/>
            </w:rPr>
            <w:fldChar w:fldCharType="end"/>
          </w:r>
        </w:p>
      </w:sdtContent>
    </w:sdt>
    <w:bookmarkEnd w:id="5" w:displacedByCustomXml="prev"/>
    <w:bookmarkEnd w:id="4" w:displacedByCustomXml="prev"/>
    <w:bookmarkEnd w:id="3" w:displacedByCustomXml="prev"/>
    <w:bookmarkEnd w:id="2" w:displacedByCustomXml="prev"/>
    <w:bookmarkEnd w:id="1" w:displacedByCustomXml="prev"/>
    <w:bookmarkEnd w:id="0"/>
    <w:p w14:paraId="41801071" w14:textId="77777777" w:rsidR="003C093D" w:rsidRPr="00853B67" w:rsidRDefault="003C093D" w:rsidP="003C093D">
      <w:pPr>
        <w:pStyle w:val="Heading1"/>
        <w:numPr>
          <w:ilvl w:val="0"/>
          <w:numId w:val="0"/>
        </w:numPr>
        <w:ind w:left="567"/>
        <w:rPr>
          <w:rFonts w:cs="Arial"/>
        </w:rPr>
      </w:pPr>
    </w:p>
    <w:p w14:paraId="49833AB5" w14:textId="77777777" w:rsidR="003C093D" w:rsidRDefault="003C093D" w:rsidP="003C093D"/>
    <w:p w14:paraId="484E4E52" w14:textId="77777777" w:rsidR="003C093D" w:rsidRDefault="003C093D" w:rsidP="003C093D"/>
    <w:p w14:paraId="75C36492" w14:textId="77777777" w:rsidR="003C093D" w:rsidRDefault="003C093D" w:rsidP="003C093D"/>
    <w:p w14:paraId="767F679D" w14:textId="77777777" w:rsidR="003C093D" w:rsidRDefault="003C093D" w:rsidP="003C093D"/>
    <w:p w14:paraId="20921B57" w14:textId="6B94AB64" w:rsidR="00413AF8" w:rsidRPr="00DF1C3F" w:rsidRDefault="00962B41" w:rsidP="00DF1C3F">
      <w:pPr>
        <w:pStyle w:val="Heading1"/>
      </w:pPr>
      <w:bookmarkStart w:id="7" w:name="_Toc221491492"/>
      <w:r w:rsidRPr="00DF1C3F">
        <w:lastRenderedPageBreak/>
        <w:t>Policy Statement</w:t>
      </w:r>
      <w:bookmarkEnd w:id="7"/>
    </w:p>
    <w:p w14:paraId="50559BD1" w14:textId="622B1CA2" w:rsidR="00AA4047" w:rsidRPr="00305FAD" w:rsidRDefault="00AA4047" w:rsidP="62C20BC9">
      <w:pPr>
        <w:widowControl w:val="0"/>
        <w:spacing w:after="0"/>
        <w:ind w:left="0"/>
        <w:jc w:val="both"/>
        <w:rPr>
          <w:rFonts w:asciiTheme="minorHAnsi" w:hAnsiTheme="minorHAnsi" w:cstheme="minorBidi"/>
          <w:sz w:val="20"/>
        </w:rPr>
      </w:pPr>
      <w:r w:rsidRPr="62C20BC9">
        <w:rPr>
          <w:rFonts w:asciiTheme="minorHAnsi" w:hAnsiTheme="minorHAnsi" w:cstheme="minorBidi"/>
          <w:sz w:val="20"/>
        </w:rPr>
        <w:t xml:space="preserve">At </w:t>
      </w:r>
      <w:r w:rsidR="431A86B3" w:rsidRPr="62C20BC9">
        <w:rPr>
          <w:rFonts w:asciiTheme="minorHAnsi" w:hAnsiTheme="minorHAnsi" w:cstheme="minorBidi"/>
          <w:sz w:val="20"/>
        </w:rPr>
        <w:t>Roche CP</w:t>
      </w:r>
      <w:r w:rsidR="006157AA" w:rsidRPr="62C20BC9">
        <w:rPr>
          <w:rFonts w:asciiTheme="minorHAnsi" w:hAnsiTheme="minorHAnsi" w:cstheme="minorBidi"/>
          <w:sz w:val="20"/>
          <w:highlight w:val="yellow"/>
        </w:rPr>
        <w:t xml:space="preserve"> </w:t>
      </w:r>
      <w:r w:rsidRPr="62C20BC9">
        <w:rPr>
          <w:rFonts w:asciiTheme="minorHAnsi" w:hAnsiTheme="minorHAnsi" w:cstheme="minorBidi"/>
          <w:sz w:val="20"/>
        </w:rPr>
        <w:t xml:space="preserve">School, we recognise that wellbeing and behaviour are inextricably linked. </w:t>
      </w:r>
      <w:r w:rsidR="007F2DCA" w:rsidRPr="62C20BC9">
        <w:rPr>
          <w:rFonts w:asciiTheme="minorHAnsi" w:hAnsiTheme="minorHAnsi" w:cstheme="minorBidi"/>
          <w:sz w:val="20"/>
        </w:rPr>
        <w:t xml:space="preserve"> It is the aim of all schools within Truro and Penwith Academy Trust (TPAT) that every</w:t>
      </w:r>
      <w:r w:rsidR="007F2DCA" w:rsidRPr="62C20BC9">
        <w:rPr>
          <w:rFonts w:asciiTheme="minorHAnsi" w:hAnsiTheme="minorHAnsi" w:cstheme="minorBidi"/>
          <w:b/>
          <w:bCs/>
          <w:sz w:val="20"/>
        </w:rPr>
        <w:t xml:space="preserve"> </w:t>
      </w:r>
      <w:r w:rsidR="007F2DCA" w:rsidRPr="62C20BC9">
        <w:rPr>
          <w:rFonts w:asciiTheme="minorHAnsi" w:hAnsiTheme="minorHAnsi" w:cstheme="minorBidi"/>
          <w:sz w:val="20"/>
        </w:rPr>
        <w:t xml:space="preserve">child deserves the opportunity to succeed, to enjoy their learning, experience belonging and realise their full potential. </w:t>
      </w:r>
      <w:r w:rsidRPr="62C20BC9">
        <w:rPr>
          <w:rFonts w:asciiTheme="minorHAnsi" w:hAnsiTheme="minorHAnsi" w:cstheme="minorBidi"/>
          <w:sz w:val="20"/>
        </w:rPr>
        <w:t>Research into child development, neuroscience and attachment theory all provide us with the understanding of the direct correlation between positive mental health and optimum educational outcomes.</w:t>
      </w:r>
      <w:r w:rsidR="008D1E3C" w:rsidRPr="62C20BC9">
        <w:rPr>
          <w:rFonts w:asciiTheme="minorHAnsi" w:hAnsiTheme="minorHAnsi" w:cstheme="minorBidi"/>
          <w:sz w:val="20"/>
        </w:rPr>
        <w:t xml:space="preserve"> </w:t>
      </w:r>
      <w:r w:rsidR="00080BA5" w:rsidRPr="62C20BC9">
        <w:rPr>
          <w:rFonts w:asciiTheme="minorHAnsi" w:hAnsiTheme="minorHAnsi" w:cstheme="minorBidi"/>
          <w:sz w:val="20"/>
        </w:rPr>
        <w:t xml:space="preserve">When children experience safety in their </w:t>
      </w:r>
      <w:r w:rsidR="00CC7728" w:rsidRPr="62C20BC9">
        <w:rPr>
          <w:rFonts w:asciiTheme="minorHAnsi" w:hAnsiTheme="minorHAnsi" w:cstheme="minorBidi"/>
          <w:sz w:val="20"/>
        </w:rPr>
        <w:t>relationships,</w:t>
      </w:r>
      <w:r w:rsidR="00080BA5" w:rsidRPr="62C20BC9">
        <w:rPr>
          <w:rFonts w:asciiTheme="minorHAnsi" w:hAnsiTheme="minorHAnsi" w:cstheme="minorBidi"/>
          <w:sz w:val="20"/>
        </w:rPr>
        <w:t xml:space="preserve"> they </w:t>
      </w:r>
      <w:r w:rsidR="00C84438" w:rsidRPr="62C20BC9">
        <w:rPr>
          <w:rFonts w:asciiTheme="minorHAnsi" w:hAnsiTheme="minorHAnsi" w:cstheme="minorBidi"/>
          <w:sz w:val="20"/>
        </w:rPr>
        <w:t>can challenge themselves and are open to new learning.</w:t>
      </w:r>
      <w:r w:rsidR="00080BA5" w:rsidRPr="62C20BC9">
        <w:rPr>
          <w:rFonts w:asciiTheme="minorHAnsi" w:hAnsiTheme="minorHAnsi" w:cstheme="minorBidi"/>
          <w:sz w:val="20"/>
        </w:rPr>
        <w:t xml:space="preserve"> </w:t>
      </w:r>
      <w:r w:rsidR="00C84438" w:rsidRPr="62C20BC9">
        <w:rPr>
          <w:rFonts w:asciiTheme="minorHAnsi" w:hAnsiTheme="minorHAnsi" w:cstheme="minorBidi"/>
          <w:sz w:val="20"/>
        </w:rPr>
        <w:t>We know that a strong focus on pupil wellbeing increases the likelihood of children achieving their full potential so it is</w:t>
      </w:r>
      <w:r w:rsidR="00080BA5" w:rsidRPr="62C20BC9">
        <w:rPr>
          <w:rFonts w:asciiTheme="minorHAnsi" w:hAnsiTheme="minorHAnsi" w:cstheme="minorBidi"/>
          <w:sz w:val="20"/>
        </w:rPr>
        <w:t xml:space="preserve"> vital that wellbeing is placed at the </w:t>
      </w:r>
      <w:r w:rsidR="00C84438" w:rsidRPr="62C20BC9">
        <w:rPr>
          <w:rFonts w:asciiTheme="minorHAnsi" w:hAnsiTheme="minorHAnsi" w:cstheme="minorBidi"/>
          <w:sz w:val="20"/>
        </w:rPr>
        <w:t xml:space="preserve">very heart of </w:t>
      </w:r>
      <w:r w:rsidR="00080BA5" w:rsidRPr="62C20BC9">
        <w:rPr>
          <w:rFonts w:asciiTheme="minorHAnsi" w:hAnsiTheme="minorHAnsi" w:cstheme="minorBidi"/>
          <w:sz w:val="20"/>
        </w:rPr>
        <w:t>our school offer</w:t>
      </w:r>
      <w:r w:rsidR="00C84438" w:rsidRPr="62C20BC9">
        <w:rPr>
          <w:rFonts w:asciiTheme="minorHAnsi" w:hAnsiTheme="minorHAnsi" w:cstheme="minorBidi"/>
          <w:sz w:val="20"/>
        </w:rPr>
        <w:t>.</w:t>
      </w:r>
    </w:p>
    <w:p w14:paraId="7F4790B7" w14:textId="77777777" w:rsidR="00AA4047" w:rsidRPr="00305FAD" w:rsidRDefault="00AA4047" w:rsidP="001C1926">
      <w:pPr>
        <w:widowControl w:val="0"/>
        <w:spacing w:after="0"/>
        <w:jc w:val="both"/>
        <w:rPr>
          <w:rFonts w:asciiTheme="minorHAnsi" w:hAnsiTheme="minorHAnsi" w:cstheme="minorHAnsi"/>
          <w:sz w:val="20"/>
        </w:rPr>
      </w:pPr>
      <w:r w:rsidRPr="00305FAD">
        <w:rPr>
          <w:rFonts w:asciiTheme="minorHAnsi" w:hAnsiTheme="minorHAnsi" w:cstheme="minorHAnsi"/>
          <w:sz w:val="20"/>
        </w:rPr>
        <w:t xml:space="preserve"> </w:t>
      </w:r>
    </w:p>
    <w:p w14:paraId="7787BCFB" w14:textId="4EC003D9" w:rsidR="00AA4047" w:rsidRPr="00305FAD" w:rsidRDefault="00AA4047" w:rsidP="00BC137B">
      <w:pPr>
        <w:widowControl w:val="0"/>
        <w:spacing w:after="0"/>
        <w:ind w:left="0"/>
        <w:jc w:val="both"/>
        <w:rPr>
          <w:rFonts w:asciiTheme="minorHAnsi" w:hAnsiTheme="minorHAnsi" w:cstheme="minorHAnsi"/>
          <w:sz w:val="20"/>
        </w:rPr>
      </w:pPr>
      <w:r w:rsidRPr="00305FAD">
        <w:rPr>
          <w:rFonts w:asciiTheme="minorHAnsi" w:hAnsiTheme="minorHAnsi" w:cstheme="minorHAnsi"/>
          <w:sz w:val="20"/>
        </w:rPr>
        <w:t xml:space="preserve">We recognise that </w:t>
      </w:r>
      <w:r w:rsidRPr="00C84438">
        <w:rPr>
          <w:rFonts w:asciiTheme="minorHAnsi" w:hAnsiTheme="minorHAnsi" w:cstheme="minorHAnsi"/>
          <w:sz w:val="20"/>
        </w:rPr>
        <w:t>behaviour is a form of communication</w:t>
      </w:r>
      <w:r w:rsidR="00D634D3" w:rsidRPr="00C84438">
        <w:rPr>
          <w:rFonts w:asciiTheme="minorHAnsi" w:hAnsiTheme="minorHAnsi" w:cstheme="minorHAnsi"/>
          <w:sz w:val="20"/>
        </w:rPr>
        <w:t xml:space="preserve">, </w:t>
      </w:r>
      <w:r w:rsidRPr="00C84438">
        <w:rPr>
          <w:rFonts w:asciiTheme="minorHAnsi" w:hAnsiTheme="minorHAnsi" w:cstheme="minorHAnsi"/>
          <w:sz w:val="20"/>
        </w:rPr>
        <w:t>we therefore</w:t>
      </w:r>
      <w:r w:rsidRPr="00305FAD">
        <w:rPr>
          <w:rFonts w:asciiTheme="minorHAnsi" w:hAnsiTheme="minorHAnsi" w:cstheme="minorHAnsi"/>
          <w:sz w:val="20"/>
        </w:rPr>
        <w:t xml:space="preserve"> take responsibility for listening to the needs a child is expressing through their behaviour, whilst setting clear boundaries and expectations. We encourage all stakeholders to recognise both their rights and responsibilities.  </w:t>
      </w:r>
    </w:p>
    <w:p w14:paraId="2D69D6CE" w14:textId="77777777" w:rsidR="00AA4047" w:rsidRPr="00305FAD" w:rsidRDefault="00AA4047" w:rsidP="001C1926">
      <w:pPr>
        <w:widowControl w:val="0"/>
        <w:spacing w:after="0"/>
        <w:jc w:val="both"/>
        <w:rPr>
          <w:rFonts w:asciiTheme="minorHAnsi" w:hAnsiTheme="minorHAnsi" w:cstheme="minorHAnsi"/>
          <w:sz w:val="20"/>
        </w:rPr>
      </w:pPr>
      <w:r w:rsidRPr="00305FAD">
        <w:rPr>
          <w:rFonts w:asciiTheme="minorHAnsi" w:hAnsiTheme="minorHAnsi" w:cstheme="minorHAnsi"/>
          <w:sz w:val="20"/>
        </w:rPr>
        <w:t xml:space="preserve"> </w:t>
      </w:r>
    </w:p>
    <w:p w14:paraId="50626CC9" w14:textId="1BEFA167" w:rsidR="00AA4047" w:rsidRPr="00305FAD" w:rsidRDefault="00AA4047" w:rsidP="00BC137B">
      <w:pPr>
        <w:widowControl w:val="0"/>
        <w:spacing w:after="0"/>
        <w:ind w:left="0"/>
        <w:jc w:val="both"/>
        <w:rPr>
          <w:rFonts w:asciiTheme="minorHAnsi" w:hAnsiTheme="minorHAnsi" w:cstheme="minorHAnsi"/>
          <w:sz w:val="20"/>
        </w:rPr>
      </w:pPr>
      <w:r w:rsidRPr="00305FAD">
        <w:rPr>
          <w:rFonts w:asciiTheme="minorHAnsi" w:hAnsiTheme="minorHAnsi" w:cstheme="minorHAnsi"/>
          <w:sz w:val="20"/>
        </w:rPr>
        <w:t xml:space="preserve">We recognise the link between understanding the needs of our pupils and how this contributes to their ability to self-regulate. We use this knowledge to build resilience by managing their behaviour in a positive manner so they can be ready to engage with their learning. It is imperative we understand how as care givers, we can offer the pupils the security and </w:t>
      </w:r>
      <w:r w:rsidR="00C84438">
        <w:rPr>
          <w:rFonts w:asciiTheme="minorHAnsi" w:hAnsiTheme="minorHAnsi" w:cstheme="minorHAnsi"/>
          <w:sz w:val="20"/>
        </w:rPr>
        <w:t xml:space="preserve">positive </w:t>
      </w:r>
      <w:r w:rsidRPr="00305FAD">
        <w:rPr>
          <w:rFonts w:asciiTheme="minorHAnsi" w:hAnsiTheme="minorHAnsi" w:cstheme="minorHAnsi"/>
          <w:sz w:val="20"/>
        </w:rPr>
        <w:t>relationships needed to meet the</w:t>
      </w:r>
      <w:r w:rsidR="00C84438">
        <w:rPr>
          <w:rFonts w:asciiTheme="minorHAnsi" w:hAnsiTheme="minorHAnsi" w:cstheme="minorHAnsi"/>
          <w:sz w:val="20"/>
        </w:rPr>
        <w:t>ir</w:t>
      </w:r>
      <w:r w:rsidRPr="00305FAD">
        <w:rPr>
          <w:rFonts w:asciiTheme="minorHAnsi" w:hAnsiTheme="minorHAnsi" w:cstheme="minorHAnsi"/>
          <w:sz w:val="20"/>
        </w:rPr>
        <w:t xml:space="preserve"> individual wellbeing and mental health needs</w:t>
      </w:r>
      <w:r w:rsidR="00C84438">
        <w:rPr>
          <w:rFonts w:asciiTheme="minorHAnsi" w:hAnsiTheme="minorHAnsi" w:cstheme="minorHAnsi"/>
          <w:sz w:val="20"/>
        </w:rPr>
        <w:t xml:space="preserve">, guiding </w:t>
      </w:r>
      <w:r w:rsidRPr="00305FAD">
        <w:rPr>
          <w:rFonts w:asciiTheme="minorHAnsi" w:hAnsiTheme="minorHAnsi" w:cstheme="minorHAnsi"/>
          <w:sz w:val="20"/>
        </w:rPr>
        <w:t>them along their journey in becoming independent</w:t>
      </w:r>
      <w:r w:rsidR="00C84438">
        <w:rPr>
          <w:rFonts w:asciiTheme="minorHAnsi" w:hAnsiTheme="minorHAnsi" w:cstheme="minorHAnsi"/>
          <w:sz w:val="20"/>
        </w:rPr>
        <w:t xml:space="preserve"> and</w:t>
      </w:r>
      <w:r w:rsidRPr="00305FAD">
        <w:rPr>
          <w:rFonts w:asciiTheme="minorHAnsi" w:hAnsiTheme="minorHAnsi" w:cstheme="minorHAnsi"/>
          <w:sz w:val="20"/>
        </w:rPr>
        <w:t xml:space="preserve"> resilient, life-long learners. </w:t>
      </w:r>
    </w:p>
    <w:p w14:paraId="6AF42D97" w14:textId="77777777" w:rsidR="00AA4047" w:rsidRPr="00305FAD" w:rsidRDefault="00AA4047" w:rsidP="001C1926">
      <w:pPr>
        <w:widowControl w:val="0"/>
        <w:spacing w:after="0"/>
        <w:jc w:val="both"/>
        <w:rPr>
          <w:rFonts w:asciiTheme="minorHAnsi" w:hAnsiTheme="minorHAnsi" w:cstheme="minorHAnsi"/>
          <w:sz w:val="20"/>
        </w:rPr>
      </w:pPr>
      <w:r w:rsidRPr="00305FAD">
        <w:rPr>
          <w:rFonts w:asciiTheme="minorHAnsi" w:hAnsiTheme="minorHAnsi" w:cstheme="minorHAnsi"/>
          <w:sz w:val="20"/>
        </w:rPr>
        <w:t xml:space="preserve"> </w:t>
      </w:r>
    </w:p>
    <w:p w14:paraId="58BF58E9" w14:textId="02A0D6C6" w:rsidR="00413AF8" w:rsidRPr="00C84438" w:rsidRDefault="00AA4047" w:rsidP="00BC137B">
      <w:pPr>
        <w:widowControl w:val="0"/>
        <w:spacing w:after="0"/>
        <w:ind w:left="0"/>
        <w:jc w:val="both"/>
        <w:rPr>
          <w:rFonts w:asciiTheme="minorHAnsi" w:hAnsiTheme="minorHAnsi" w:cstheme="minorHAnsi"/>
          <w:sz w:val="20"/>
        </w:rPr>
      </w:pPr>
      <w:r w:rsidRPr="00A45B1D">
        <w:rPr>
          <w:rFonts w:asciiTheme="minorHAnsi" w:hAnsiTheme="minorHAnsi" w:cstheme="minorHAnsi"/>
          <w:sz w:val="20"/>
        </w:rPr>
        <w:t>Guided by</w:t>
      </w:r>
      <w:r w:rsidR="003A181D" w:rsidRPr="00A45B1D">
        <w:rPr>
          <w:rFonts w:asciiTheme="minorHAnsi" w:hAnsiTheme="minorHAnsi" w:cstheme="minorHAnsi"/>
          <w:sz w:val="20"/>
        </w:rPr>
        <w:t xml:space="preserve"> </w:t>
      </w:r>
      <w:r w:rsidR="00BC137B">
        <w:rPr>
          <w:rFonts w:asciiTheme="minorHAnsi" w:hAnsiTheme="minorHAnsi" w:cstheme="minorHAnsi"/>
          <w:sz w:val="20"/>
        </w:rPr>
        <w:t>r</w:t>
      </w:r>
      <w:r w:rsidR="003A181D" w:rsidRPr="00A45B1D">
        <w:rPr>
          <w:rFonts w:asciiTheme="minorHAnsi" w:hAnsiTheme="minorHAnsi" w:cstheme="minorHAnsi"/>
          <w:sz w:val="20"/>
        </w:rPr>
        <w:t>elational</w:t>
      </w:r>
      <w:r w:rsidR="00BC137B">
        <w:rPr>
          <w:rFonts w:asciiTheme="minorHAnsi" w:hAnsiTheme="minorHAnsi" w:cstheme="minorHAnsi"/>
          <w:sz w:val="20"/>
        </w:rPr>
        <w:t xml:space="preserve"> practice along with Trauma Informed approaches</w:t>
      </w:r>
      <w:r w:rsidR="00832E64" w:rsidRPr="00A45B1D">
        <w:rPr>
          <w:rFonts w:asciiTheme="minorHAnsi" w:hAnsiTheme="minorHAnsi" w:cstheme="minorHAnsi"/>
          <w:sz w:val="20"/>
        </w:rPr>
        <w:t>,</w:t>
      </w:r>
      <w:r w:rsidRPr="00A45B1D">
        <w:rPr>
          <w:rFonts w:asciiTheme="minorHAnsi" w:hAnsiTheme="minorHAnsi" w:cstheme="minorHAnsi"/>
          <w:sz w:val="20"/>
        </w:rPr>
        <w:t xml:space="preserve"> we focus on relational connection and regulation first. We will do this by putting relationships at the heart of our approach by truly </w:t>
      </w:r>
      <w:r w:rsidR="00C84438" w:rsidRPr="00A45B1D">
        <w:rPr>
          <w:rFonts w:asciiTheme="minorHAnsi" w:hAnsiTheme="minorHAnsi" w:cstheme="minorHAnsi"/>
          <w:sz w:val="20"/>
        </w:rPr>
        <w:t>listening</w:t>
      </w:r>
      <w:r w:rsidRPr="00A45B1D">
        <w:rPr>
          <w:rFonts w:asciiTheme="minorHAnsi" w:hAnsiTheme="minorHAnsi" w:cstheme="minorHAnsi"/>
          <w:sz w:val="20"/>
        </w:rPr>
        <w:t xml:space="preserve"> and responding to our children's voices, </w:t>
      </w:r>
      <w:r w:rsidR="000D3785" w:rsidRPr="00A45B1D">
        <w:rPr>
          <w:rFonts w:asciiTheme="minorHAnsi" w:hAnsiTheme="minorHAnsi" w:cstheme="minorHAnsi"/>
          <w:sz w:val="20"/>
        </w:rPr>
        <w:t>to</w:t>
      </w:r>
      <w:r w:rsidRPr="00A45B1D">
        <w:rPr>
          <w:rFonts w:asciiTheme="minorHAnsi" w:hAnsiTheme="minorHAnsi" w:cstheme="minorHAnsi"/>
          <w:sz w:val="20"/>
        </w:rPr>
        <w:t xml:space="preserve"> create and foster a safe and happy environment where all</w:t>
      </w:r>
      <w:r w:rsidRPr="00C84438">
        <w:rPr>
          <w:rFonts w:asciiTheme="minorHAnsi" w:hAnsiTheme="minorHAnsi" w:cstheme="minorHAnsi"/>
          <w:sz w:val="20"/>
        </w:rPr>
        <w:t xml:space="preserve"> feel </w:t>
      </w:r>
      <w:r w:rsidRPr="00C84438">
        <w:rPr>
          <w:rFonts w:asciiTheme="minorHAnsi" w:hAnsiTheme="minorHAnsi" w:cstheme="minorHAnsi"/>
          <w:b/>
          <w:bCs/>
          <w:sz w:val="20"/>
        </w:rPr>
        <w:t>s</w:t>
      </w:r>
      <w:r w:rsidR="00C84438" w:rsidRPr="00C84438">
        <w:rPr>
          <w:rFonts w:asciiTheme="minorHAnsi" w:hAnsiTheme="minorHAnsi" w:cstheme="minorHAnsi"/>
          <w:b/>
          <w:bCs/>
          <w:sz w:val="20"/>
        </w:rPr>
        <w:t>afe, secure</w:t>
      </w:r>
      <w:r w:rsidRPr="00C84438">
        <w:rPr>
          <w:rFonts w:asciiTheme="minorHAnsi" w:hAnsiTheme="minorHAnsi" w:cstheme="minorHAnsi"/>
          <w:b/>
          <w:bCs/>
          <w:sz w:val="20"/>
        </w:rPr>
        <w:t xml:space="preserve"> </w:t>
      </w:r>
      <w:r w:rsidRPr="00C84438">
        <w:rPr>
          <w:rFonts w:asciiTheme="minorHAnsi" w:hAnsiTheme="minorHAnsi" w:cstheme="minorHAnsi"/>
          <w:sz w:val="20"/>
        </w:rPr>
        <w:t xml:space="preserve">and </w:t>
      </w:r>
      <w:r w:rsidRPr="00C84438">
        <w:rPr>
          <w:rFonts w:asciiTheme="minorHAnsi" w:hAnsiTheme="minorHAnsi" w:cstheme="minorHAnsi"/>
          <w:b/>
          <w:bCs/>
          <w:sz w:val="20"/>
        </w:rPr>
        <w:t>respected</w:t>
      </w:r>
      <w:r w:rsidRPr="00C84438">
        <w:rPr>
          <w:rFonts w:asciiTheme="minorHAnsi" w:hAnsiTheme="minorHAnsi" w:cstheme="minorHAnsi"/>
          <w:sz w:val="20"/>
        </w:rPr>
        <w:t>.</w:t>
      </w:r>
    </w:p>
    <w:p w14:paraId="590FC663" w14:textId="27BBDDE4" w:rsidR="00DB7976" w:rsidRPr="00305FAD" w:rsidRDefault="00DB7976" w:rsidP="001C1926">
      <w:pPr>
        <w:widowControl w:val="0"/>
        <w:spacing w:after="0"/>
        <w:rPr>
          <w:rFonts w:asciiTheme="minorHAnsi" w:hAnsiTheme="minorHAnsi" w:cstheme="minorHAnsi"/>
          <w:sz w:val="20"/>
        </w:rPr>
      </w:pPr>
    </w:p>
    <w:p w14:paraId="4D0161FA" w14:textId="05FA8A91" w:rsidR="00DB7976" w:rsidRDefault="00DB7976" w:rsidP="00BC137B">
      <w:pPr>
        <w:widowControl w:val="0"/>
        <w:spacing w:after="0"/>
        <w:ind w:left="0"/>
        <w:rPr>
          <w:rFonts w:asciiTheme="minorHAnsi" w:hAnsiTheme="minorHAnsi" w:cstheme="minorHAnsi"/>
          <w:sz w:val="20"/>
        </w:rPr>
      </w:pPr>
      <w:r w:rsidRPr="00305FAD">
        <w:rPr>
          <w:rFonts w:asciiTheme="minorHAnsi" w:hAnsiTheme="minorHAnsi" w:cstheme="minorHAnsi"/>
          <w:sz w:val="20"/>
        </w:rPr>
        <w:t xml:space="preserve">This </w:t>
      </w:r>
      <w:r w:rsidR="00A77601">
        <w:rPr>
          <w:rFonts w:asciiTheme="minorHAnsi" w:hAnsiTheme="minorHAnsi" w:cstheme="minorHAnsi"/>
          <w:sz w:val="20"/>
        </w:rPr>
        <w:t xml:space="preserve">Behaviour </w:t>
      </w:r>
      <w:r w:rsidR="00F2716D" w:rsidRPr="00305FAD">
        <w:rPr>
          <w:rFonts w:asciiTheme="minorHAnsi" w:hAnsiTheme="minorHAnsi" w:cstheme="minorHAnsi"/>
          <w:sz w:val="20"/>
        </w:rPr>
        <w:t>P</w:t>
      </w:r>
      <w:r w:rsidRPr="00305FAD">
        <w:rPr>
          <w:rFonts w:asciiTheme="minorHAnsi" w:hAnsiTheme="minorHAnsi" w:cstheme="minorHAnsi"/>
          <w:sz w:val="20"/>
        </w:rPr>
        <w:t>olicy links to other school policies and documents including:</w:t>
      </w:r>
    </w:p>
    <w:p w14:paraId="5399114D" w14:textId="77777777" w:rsidR="00853B67" w:rsidRPr="00305FAD" w:rsidRDefault="00853B67" w:rsidP="00BC137B">
      <w:pPr>
        <w:widowControl w:val="0"/>
        <w:spacing w:after="0"/>
        <w:ind w:left="0"/>
        <w:rPr>
          <w:rFonts w:asciiTheme="minorHAnsi" w:hAnsiTheme="minorHAnsi" w:cstheme="minorHAnsi"/>
          <w:sz w:val="20"/>
        </w:rPr>
      </w:pPr>
    </w:p>
    <w:p w14:paraId="5BAF6920" w14:textId="47E9DF2C" w:rsidR="007F2DCA" w:rsidRDefault="007F2DCA" w:rsidP="007F2DCA">
      <w:pPr>
        <w:pStyle w:val="ListParagraph"/>
        <w:widowControl w:val="0"/>
        <w:numPr>
          <w:ilvl w:val="0"/>
          <w:numId w:val="25"/>
        </w:numPr>
        <w:spacing w:after="0"/>
        <w:rPr>
          <w:rFonts w:asciiTheme="minorHAnsi" w:hAnsiTheme="minorHAnsi" w:cstheme="minorHAnsi"/>
          <w:sz w:val="20"/>
        </w:rPr>
      </w:pPr>
      <w:r w:rsidRPr="00305FAD">
        <w:rPr>
          <w:rFonts w:asciiTheme="minorHAnsi" w:hAnsiTheme="minorHAnsi" w:cstheme="minorHAnsi"/>
          <w:sz w:val="20"/>
        </w:rPr>
        <w:t xml:space="preserve">Anti-bullying </w:t>
      </w:r>
      <w:r>
        <w:rPr>
          <w:rFonts w:asciiTheme="minorHAnsi" w:hAnsiTheme="minorHAnsi" w:cstheme="minorHAnsi"/>
          <w:sz w:val="20"/>
        </w:rPr>
        <w:t>&amp; Anti Discrimination Framework</w:t>
      </w:r>
    </w:p>
    <w:p w14:paraId="0F3140A7" w14:textId="3866B684" w:rsidR="00BF161B" w:rsidRDefault="005B671C" w:rsidP="001C1926">
      <w:pPr>
        <w:pStyle w:val="ListParagraph"/>
        <w:widowControl w:val="0"/>
        <w:numPr>
          <w:ilvl w:val="0"/>
          <w:numId w:val="25"/>
        </w:numPr>
        <w:spacing w:after="0"/>
        <w:rPr>
          <w:rFonts w:asciiTheme="minorHAnsi" w:hAnsiTheme="minorHAnsi" w:cstheme="minorHAnsi"/>
          <w:sz w:val="20"/>
        </w:rPr>
      </w:pPr>
      <w:r w:rsidRPr="00305FAD">
        <w:rPr>
          <w:rFonts w:asciiTheme="minorHAnsi" w:hAnsiTheme="minorHAnsi" w:cstheme="minorHAnsi"/>
          <w:sz w:val="20"/>
        </w:rPr>
        <w:t>Safeguarding and Child Protection</w:t>
      </w:r>
    </w:p>
    <w:p w14:paraId="6529DD96" w14:textId="7BFC5A45" w:rsidR="00962B41" w:rsidRDefault="00962B41" w:rsidP="001C1926">
      <w:pPr>
        <w:pStyle w:val="ListParagraph"/>
        <w:widowControl w:val="0"/>
        <w:numPr>
          <w:ilvl w:val="0"/>
          <w:numId w:val="25"/>
        </w:numPr>
        <w:spacing w:after="0"/>
        <w:rPr>
          <w:rFonts w:asciiTheme="minorHAnsi" w:hAnsiTheme="minorHAnsi" w:cstheme="minorHAnsi"/>
          <w:sz w:val="20"/>
        </w:rPr>
      </w:pPr>
      <w:r>
        <w:rPr>
          <w:rFonts w:asciiTheme="minorHAnsi" w:hAnsiTheme="minorHAnsi" w:cstheme="minorHAnsi"/>
          <w:sz w:val="20"/>
        </w:rPr>
        <w:t>Special Educational Needs and Disability</w:t>
      </w:r>
    </w:p>
    <w:p w14:paraId="37CB4555" w14:textId="7BE4559E" w:rsidR="00962B41" w:rsidRDefault="00962B41" w:rsidP="001C1926">
      <w:pPr>
        <w:pStyle w:val="ListParagraph"/>
        <w:widowControl w:val="0"/>
        <w:numPr>
          <w:ilvl w:val="0"/>
          <w:numId w:val="25"/>
        </w:numPr>
        <w:spacing w:after="0"/>
        <w:rPr>
          <w:rFonts w:asciiTheme="minorHAnsi" w:hAnsiTheme="minorHAnsi" w:cstheme="minorHAnsi"/>
          <w:sz w:val="20"/>
        </w:rPr>
      </w:pPr>
      <w:r>
        <w:rPr>
          <w:rFonts w:asciiTheme="minorHAnsi" w:hAnsiTheme="minorHAnsi" w:cstheme="minorHAnsi"/>
          <w:sz w:val="20"/>
        </w:rPr>
        <w:t>Exclusions and Suspensions</w:t>
      </w:r>
    </w:p>
    <w:p w14:paraId="6B392BB7" w14:textId="672CC924" w:rsidR="00287D43" w:rsidRPr="00305FAD" w:rsidRDefault="00962B41" w:rsidP="001C1926">
      <w:pPr>
        <w:pStyle w:val="ListParagraph"/>
        <w:widowControl w:val="0"/>
        <w:numPr>
          <w:ilvl w:val="0"/>
          <w:numId w:val="25"/>
        </w:numPr>
        <w:spacing w:after="0"/>
        <w:rPr>
          <w:rFonts w:asciiTheme="minorHAnsi" w:hAnsiTheme="minorHAnsi" w:cstheme="minorHAnsi"/>
          <w:sz w:val="20"/>
        </w:rPr>
      </w:pPr>
      <w:r>
        <w:rPr>
          <w:rFonts w:asciiTheme="minorHAnsi" w:hAnsiTheme="minorHAnsi" w:cstheme="minorHAnsi"/>
          <w:sz w:val="20"/>
        </w:rPr>
        <w:t>IT Acceptable Use</w:t>
      </w:r>
      <w:r w:rsidR="00287D43" w:rsidRPr="00305FAD">
        <w:rPr>
          <w:rFonts w:asciiTheme="minorHAnsi" w:hAnsiTheme="minorHAnsi" w:cstheme="minorHAnsi"/>
          <w:sz w:val="20"/>
        </w:rPr>
        <w:t xml:space="preserve"> </w:t>
      </w:r>
    </w:p>
    <w:p w14:paraId="166AF137" w14:textId="77777777" w:rsidR="00DB7976" w:rsidRPr="00305FAD" w:rsidRDefault="00DB7976" w:rsidP="001C1926">
      <w:pPr>
        <w:widowControl w:val="0"/>
        <w:spacing w:after="0"/>
        <w:rPr>
          <w:rFonts w:asciiTheme="minorHAnsi" w:hAnsiTheme="minorHAnsi" w:cstheme="minorHAnsi"/>
          <w:sz w:val="20"/>
        </w:rPr>
      </w:pPr>
    </w:p>
    <w:p w14:paraId="1FB47C5C" w14:textId="61AC258F" w:rsidR="00DB7976" w:rsidRPr="00FA6558" w:rsidRDefault="00F2716D" w:rsidP="00BC137B">
      <w:pPr>
        <w:widowControl w:val="0"/>
        <w:spacing w:after="0"/>
        <w:ind w:left="0"/>
        <w:rPr>
          <w:rFonts w:asciiTheme="minorHAnsi" w:hAnsiTheme="minorHAnsi" w:cstheme="minorHAnsi"/>
          <w:sz w:val="20"/>
        </w:rPr>
      </w:pPr>
      <w:r w:rsidRPr="00FA6558">
        <w:rPr>
          <w:rFonts w:asciiTheme="minorHAnsi" w:hAnsiTheme="minorHAnsi" w:cstheme="minorHAnsi"/>
          <w:sz w:val="20"/>
        </w:rPr>
        <w:t xml:space="preserve">The </w:t>
      </w:r>
      <w:r w:rsidR="00A77601">
        <w:rPr>
          <w:rFonts w:asciiTheme="minorHAnsi" w:hAnsiTheme="minorHAnsi" w:cstheme="minorHAnsi"/>
          <w:sz w:val="20"/>
        </w:rPr>
        <w:t xml:space="preserve">Behaviour </w:t>
      </w:r>
      <w:r w:rsidRPr="00FA6558">
        <w:rPr>
          <w:rFonts w:asciiTheme="minorHAnsi" w:hAnsiTheme="minorHAnsi" w:cstheme="minorHAnsi"/>
          <w:sz w:val="20"/>
        </w:rPr>
        <w:t xml:space="preserve">Policy </w:t>
      </w:r>
      <w:r w:rsidR="00287D43" w:rsidRPr="00FA6558">
        <w:rPr>
          <w:rFonts w:asciiTheme="minorHAnsi" w:hAnsiTheme="minorHAnsi" w:cstheme="minorHAnsi"/>
          <w:sz w:val="20"/>
        </w:rPr>
        <w:t>refers</w:t>
      </w:r>
      <w:r w:rsidR="00DB7976" w:rsidRPr="00FA6558">
        <w:rPr>
          <w:rFonts w:asciiTheme="minorHAnsi" w:hAnsiTheme="minorHAnsi" w:cstheme="minorHAnsi"/>
          <w:sz w:val="20"/>
        </w:rPr>
        <w:t xml:space="preserve"> to DfE statutory guidance and documents that should be read alongside this policy. These include:</w:t>
      </w:r>
    </w:p>
    <w:p w14:paraId="737FA848" w14:textId="77777777" w:rsidR="00FA6558" w:rsidRPr="00FA6558" w:rsidRDefault="00FA6558" w:rsidP="001C1926">
      <w:pPr>
        <w:widowControl w:val="0"/>
        <w:shd w:val="clear" w:color="auto" w:fill="FFFFFF" w:themeFill="background1"/>
        <w:spacing w:after="0"/>
        <w:rPr>
          <w:rFonts w:asciiTheme="minorHAnsi" w:hAnsiTheme="minorHAnsi" w:cstheme="minorHAnsi"/>
          <w:sz w:val="20"/>
        </w:rPr>
      </w:pPr>
    </w:p>
    <w:p w14:paraId="2F88130F" w14:textId="7B1A4D13" w:rsidR="00FA6558" w:rsidRPr="00FA6558" w:rsidRDefault="00543DD5" w:rsidP="001C1926">
      <w:pPr>
        <w:pStyle w:val="ListParagraph"/>
        <w:widowControl w:val="0"/>
        <w:numPr>
          <w:ilvl w:val="0"/>
          <w:numId w:val="39"/>
        </w:numPr>
        <w:shd w:val="clear" w:color="auto" w:fill="FFFFFF" w:themeFill="background1"/>
        <w:spacing w:after="0"/>
        <w:rPr>
          <w:rFonts w:asciiTheme="minorHAnsi" w:hAnsiTheme="minorHAnsi" w:cstheme="minorHAnsi"/>
          <w:sz w:val="20"/>
        </w:rPr>
      </w:pPr>
      <w:hyperlink r:id="rId17" w:history="1">
        <w:r w:rsidR="00FA6558" w:rsidRPr="00FA6558">
          <w:rPr>
            <w:rStyle w:val="Hyperlink"/>
            <w:rFonts w:asciiTheme="minorHAnsi" w:hAnsiTheme="minorHAnsi" w:cstheme="minorHAnsi"/>
            <w:sz w:val="20"/>
          </w:rPr>
          <w:t>The Equality Act 2010 and schools</w:t>
        </w:r>
      </w:hyperlink>
    </w:p>
    <w:p w14:paraId="4B52EA3A" w14:textId="27755CB3" w:rsidR="00FA6558" w:rsidRPr="00FA6558" w:rsidRDefault="00543DD5" w:rsidP="001C1926">
      <w:pPr>
        <w:pStyle w:val="ListParagraph"/>
        <w:widowControl w:val="0"/>
        <w:numPr>
          <w:ilvl w:val="0"/>
          <w:numId w:val="39"/>
        </w:numPr>
        <w:shd w:val="clear" w:color="auto" w:fill="FFFFFF" w:themeFill="background1"/>
        <w:spacing w:after="0"/>
        <w:rPr>
          <w:rFonts w:asciiTheme="minorHAnsi" w:hAnsiTheme="minorHAnsi" w:cstheme="minorHAnsi"/>
          <w:sz w:val="20"/>
        </w:rPr>
      </w:pPr>
      <w:hyperlink r:id="rId18" w:history="1">
        <w:r w:rsidR="00FA6558" w:rsidRPr="00FA6558">
          <w:rPr>
            <w:rStyle w:val="Hyperlink"/>
            <w:rFonts w:asciiTheme="minorHAnsi" w:hAnsiTheme="minorHAnsi" w:cstheme="minorHAnsi"/>
            <w:sz w:val="20"/>
          </w:rPr>
          <w:t>Education for children with health needs who cannot attend school</w:t>
        </w:r>
      </w:hyperlink>
    </w:p>
    <w:p w14:paraId="16744BA5" w14:textId="29399642" w:rsidR="00FA6558" w:rsidRPr="00FA6558" w:rsidRDefault="00543DD5" w:rsidP="001C1926">
      <w:pPr>
        <w:pStyle w:val="ListParagraph"/>
        <w:widowControl w:val="0"/>
        <w:numPr>
          <w:ilvl w:val="0"/>
          <w:numId w:val="39"/>
        </w:numPr>
        <w:shd w:val="clear" w:color="auto" w:fill="FFFFFF" w:themeFill="background1"/>
        <w:spacing w:after="0"/>
        <w:rPr>
          <w:rFonts w:asciiTheme="minorHAnsi" w:hAnsiTheme="minorHAnsi" w:cstheme="minorHAnsi"/>
          <w:sz w:val="20"/>
        </w:rPr>
      </w:pPr>
      <w:hyperlink r:id="rId19" w:history="1">
        <w:r w:rsidR="00FA6558" w:rsidRPr="00FA6558">
          <w:rPr>
            <w:rStyle w:val="Hyperlink"/>
            <w:rFonts w:asciiTheme="minorHAnsi" w:hAnsiTheme="minorHAnsi" w:cstheme="minorHAnsi"/>
            <w:sz w:val="20"/>
          </w:rPr>
          <w:t>Keeping children safe in education</w:t>
        </w:r>
      </w:hyperlink>
    </w:p>
    <w:p w14:paraId="7A37B805" w14:textId="7483FB24" w:rsidR="00FA6558" w:rsidRPr="00FA6558" w:rsidRDefault="00543DD5" w:rsidP="001C1926">
      <w:pPr>
        <w:pStyle w:val="ListParagraph"/>
        <w:widowControl w:val="0"/>
        <w:numPr>
          <w:ilvl w:val="0"/>
          <w:numId w:val="39"/>
        </w:numPr>
        <w:shd w:val="clear" w:color="auto" w:fill="FFFFFF" w:themeFill="background1"/>
        <w:spacing w:after="0"/>
        <w:rPr>
          <w:rFonts w:asciiTheme="minorHAnsi" w:hAnsiTheme="minorHAnsi" w:cstheme="minorHAnsi"/>
          <w:sz w:val="20"/>
        </w:rPr>
      </w:pPr>
      <w:hyperlink r:id="rId20" w:history="1">
        <w:r w:rsidR="00FA6558" w:rsidRPr="00FA6558">
          <w:rPr>
            <w:rStyle w:val="Hyperlink"/>
            <w:rFonts w:asciiTheme="minorHAnsi" w:hAnsiTheme="minorHAnsi" w:cstheme="minorHAnsi"/>
            <w:sz w:val="20"/>
          </w:rPr>
          <w:t>Suspension and permanent exclusion</w:t>
        </w:r>
      </w:hyperlink>
      <w:r w:rsidR="00FA6558" w:rsidRPr="00FA6558">
        <w:rPr>
          <w:rFonts w:asciiTheme="minorHAnsi" w:hAnsiTheme="minorHAnsi" w:cstheme="minorHAnsi"/>
          <w:sz w:val="20"/>
        </w:rPr>
        <w:t xml:space="preserve"> </w:t>
      </w:r>
    </w:p>
    <w:p w14:paraId="580D219E" w14:textId="71C6EAD9" w:rsidR="00FA6558" w:rsidRPr="00FA6558" w:rsidRDefault="00543DD5" w:rsidP="001C1926">
      <w:pPr>
        <w:pStyle w:val="ListParagraph"/>
        <w:widowControl w:val="0"/>
        <w:numPr>
          <w:ilvl w:val="0"/>
          <w:numId w:val="39"/>
        </w:numPr>
        <w:shd w:val="clear" w:color="auto" w:fill="FFFFFF" w:themeFill="background1"/>
        <w:spacing w:after="0"/>
        <w:rPr>
          <w:rFonts w:asciiTheme="minorHAnsi" w:hAnsiTheme="minorHAnsi" w:cstheme="minorHAnsi"/>
          <w:sz w:val="20"/>
        </w:rPr>
      </w:pPr>
      <w:hyperlink r:id="rId21" w:history="1">
        <w:r w:rsidR="00FA6558" w:rsidRPr="00FA6558">
          <w:rPr>
            <w:rStyle w:val="Hyperlink"/>
            <w:rFonts w:asciiTheme="minorHAnsi" w:hAnsiTheme="minorHAnsi" w:cstheme="minorHAnsi"/>
            <w:sz w:val="20"/>
          </w:rPr>
          <w:t>Searching, screening and confiscation in schools</w:t>
        </w:r>
      </w:hyperlink>
    </w:p>
    <w:p w14:paraId="42A73546" w14:textId="0E819E18" w:rsidR="00FA6558" w:rsidRPr="00FA6558" w:rsidRDefault="00543DD5" w:rsidP="001C1926">
      <w:pPr>
        <w:pStyle w:val="ListParagraph"/>
        <w:widowControl w:val="0"/>
        <w:numPr>
          <w:ilvl w:val="0"/>
          <w:numId w:val="39"/>
        </w:numPr>
        <w:shd w:val="clear" w:color="auto" w:fill="FFFFFF" w:themeFill="background1"/>
        <w:spacing w:after="0"/>
        <w:rPr>
          <w:rFonts w:asciiTheme="minorHAnsi" w:hAnsiTheme="minorHAnsi" w:cstheme="minorHAnsi"/>
          <w:sz w:val="20"/>
        </w:rPr>
      </w:pPr>
      <w:hyperlink r:id="rId22" w:history="1">
        <w:r w:rsidR="00FA6558" w:rsidRPr="00FA6558">
          <w:rPr>
            <w:rStyle w:val="Hyperlink"/>
            <w:rFonts w:asciiTheme="minorHAnsi" w:hAnsiTheme="minorHAnsi" w:cstheme="minorHAnsi"/>
            <w:sz w:val="20"/>
          </w:rPr>
          <w:t>Use of reasonable force and restrictive practices in schools</w:t>
        </w:r>
      </w:hyperlink>
    </w:p>
    <w:p w14:paraId="457D5C8E" w14:textId="0E79FCC7" w:rsidR="00BF0900" w:rsidRPr="001E3622" w:rsidRDefault="00543DD5" w:rsidP="001C1926">
      <w:pPr>
        <w:pStyle w:val="ListParagraph"/>
        <w:widowControl w:val="0"/>
        <w:numPr>
          <w:ilvl w:val="0"/>
          <w:numId w:val="39"/>
        </w:numPr>
        <w:shd w:val="clear" w:color="auto" w:fill="FFFFFF" w:themeFill="background1"/>
        <w:spacing w:after="0"/>
        <w:rPr>
          <w:rFonts w:asciiTheme="minorHAnsi" w:hAnsiTheme="minorHAnsi" w:cstheme="minorHAnsi"/>
          <w:sz w:val="20"/>
        </w:rPr>
      </w:pPr>
      <w:hyperlink r:id="rId23" w:history="1">
        <w:r w:rsidR="00FA6558" w:rsidRPr="001E3622">
          <w:rPr>
            <w:rStyle w:val="Hyperlink"/>
            <w:rFonts w:asciiTheme="minorHAnsi" w:hAnsiTheme="minorHAnsi" w:cstheme="minorHAnsi"/>
            <w:sz w:val="20"/>
          </w:rPr>
          <w:t>Mobile phones in schools</w:t>
        </w:r>
      </w:hyperlink>
    </w:p>
    <w:p w14:paraId="02C8D734" w14:textId="77777777" w:rsidR="00BF0900" w:rsidRDefault="00BF0900" w:rsidP="001C1926">
      <w:pPr>
        <w:widowControl w:val="0"/>
        <w:shd w:val="clear" w:color="auto" w:fill="FFFFFF" w:themeFill="background1"/>
        <w:spacing w:after="0"/>
        <w:rPr>
          <w:rFonts w:asciiTheme="minorHAnsi" w:hAnsiTheme="minorHAnsi" w:cstheme="minorHAnsi"/>
          <w:sz w:val="20"/>
        </w:rPr>
      </w:pPr>
    </w:p>
    <w:p w14:paraId="784B1B03" w14:textId="72D7B1E4" w:rsidR="00BF0900" w:rsidRDefault="00BF0900" w:rsidP="00BC137B">
      <w:pPr>
        <w:widowControl w:val="0"/>
        <w:shd w:val="clear" w:color="auto" w:fill="FFFFFF" w:themeFill="background1"/>
        <w:spacing w:after="0"/>
        <w:ind w:left="0"/>
        <w:rPr>
          <w:rFonts w:asciiTheme="minorHAnsi" w:hAnsiTheme="minorHAnsi" w:cstheme="minorHAnsi"/>
          <w:sz w:val="20"/>
        </w:rPr>
      </w:pPr>
      <w:r w:rsidRPr="00BF0900">
        <w:rPr>
          <w:rFonts w:asciiTheme="minorHAnsi" w:hAnsiTheme="minorHAnsi" w:cstheme="minorHAnsi"/>
          <w:sz w:val="20"/>
        </w:rPr>
        <w:t>Occasionally</w:t>
      </w:r>
      <w:r>
        <w:rPr>
          <w:rFonts w:asciiTheme="minorHAnsi" w:hAnsiTheme="minorHAnsi" w:cstheme="minorHAnsi"/>
          <w:sz w:val="20"/>
        </w:rPr>
        <w:t>,</w:t>
      </w:r>
      <w:r w:rsidRPr="00BF0900">
        <w:rPr>
          <w:rFonts w:asciiTheme="minorHAnsi" w:hAnsiTheme="minorHAnsi" w:cstheme="minorHAnsi"/>
          <w:sz w:val="20"/>
        </w:rPr>
        <w:t xml:space="preserve"> there may be children who have individual plans </w:t>
      </w:r>
      <w:r>
        <w:rPr>
          <w:rFonts w:asciiTheme="minorHAnsi" w:hAnsiTheme="minorHAnsi" w:cstheme="minorHAnsi"/>
          <w:sz w:val="20"/>
        </w:rPr>
        <w:t>that</w:t>
      </w:r>
      <w:r w:rsidRPr="00BF0900">
        <w:rPr>
          <w:rFonts w:asciiTheme="minorHAnsi" w:hAnsiTheme="minorHAnsi" w:cstheme="minorHAnsi"/>
          <w:sz w:val="20"/>
        </w:rPr>
        <w:t xml:space="preserve"> support behaviour. These children may have </w:t>
      </w:r>
      <w:r>
        <w:rPr>
          <w:rFonts w:asciiTheme="minorHAnsi" w:hAnsiTheme="minorHAnsi" w:cstheme="minorHAnsi"/>
          <w:sz w:val="20"/>
        </w:rPr>
        <w:t xml:space="preserve">identified </w:t>
      </w:r>
      <w:r w:rsidRPr="00BF0900">
        <w:rPr>
          <w:rFonts w:asciiTheme="minorHAnsi" w:hAnsiTheme="minorHAnsi" w:cstheme="minorHAnsi"/>
          <w:sz w:val="20"/>
        </w:rPr>
        <w:t>needs that are not covered by this policy</w:t>
      </w:r>
      <w:r>
        <w:rPr>
          <w:rFonts w:asciiTheme="minorHAnsi" w:hAnsiTheme="minorHAnsi" w:cstheme="minorHAnsi"/>
          <w:sz w:val="20"/>
        </w:rPr>
        <w:t>. I</w:t>
      </w:r>
      <w:r w:rsidRPr="00BF0900">
        <w:rPr>
          <w:rFonts w:asciiTheme="minorHAnsi" w:hAnsiTheme="minorHAnsi" w:cstheme="minorHAnsi"/>
          <w:sz w:val="20"/>
        </w:rPr>
        <w:t>n these cases</w:t>
      </w:r>
      <w:r w:rsidR="0040071A">
        <w:rPr>
          <w:rFonts w:asciiTheme="minorHAnsi" w:hAnsiTheme="minorHAnsi" w:cstheme="minorHAnsi"/>
          <w:sz w:val="20"/>
        </w:rPr>
        <w:t>,</w:t>
      </w:r>
      <w:r w:rsidRPr="00BF0900">
        <w:rPr>
          <w:rFonts w:asciiTheme="minorHAnsi" w:hAnsiTheme="minorHAnsi" w:cstheme="minorHAnsi"/>
          <w:sz w:val="20"/>
        </w:rPr>
        <w:t xml:space="preserve"> the children's individual plans </w:t>
      </w:r>
      <w:r>
        <w:rPr>
          <w:rFonts w:asciiTheme="minorHAnsi" w:hAnsiTheme="minorHAnsi" w:cstheme="minorHAnsi"/>
          <w:sz w:val="20"/>
        </w:rPr>
        <w:t>c</w:t>
      </w:r>
      <w:r w:rsidR="00E05932">
        <w:rPr>
          <w:rFonts w:asciiTheme="minorHAnsi" w:hAnsiTheme="minorHAnsi" w:cstheme="minorHAnsi"/>
          <w:sz w:val="20"/>
        </w:rPr>
        <w:t>ould</w:t>
      </w:r>
      <w:r>
        <w:rPr>
          <w:rFonts w:asciiTheme="minorHAnsi" w:hAnsiTheme="minorHAnsi" w:cstheme="minorHAnsi"/>
          <w:sz w:val="20"/>
        </w:rPr>
        <w:t xml:space="preserve"> </w:t>
      </w:r>
      <w:r w:rsidRPr="00BF0900">
        <w:rPr>
          <w:rFonts w:asciiTheme="minorHAnsi" w:hAnsiTheme="minorHAnsi" w:cstheme="minorHAnsi"/>
          <w:sz w:val="20"/>
        </w:rPr>
        <w:t xml:space="preserve">take precedent over this </w:t>
      </w:r>
      <w:r w:rsidR="00A77601">
        <w:rPr>
          <w:rFonts w:asciiTheme="minorHAnsi" w:hAnsiTheme="minorHAnsi" w:cstheme="minorHAnsi"/>
          <w:sz w:val="20"/>
        </w:rPr>
        <w:t xml:space="preserve">Behaviour </w:t>
      </w:r>
      <w:r>
        <w:rPr>
          <w:rFonts w:asciiTheme="minorHAnsi" w:hAnsiTheme="minorHAnsi" w:cstheme="minorHAnsi"/>
          <w:sz w:val="20"/>
        </w:rPr>
        <w:t>Policy</w:t>
      </w:r>
      <w:r w:rsidRPr="00BF0900">
        <w:rPr>
          <w:rFonts w:asciiTheme="minorHAnsi" w:hAnsiTheme="minorHAnsi" w:cstheme="minorHAnsi"/>
          <w:sz w:val="20"/>
        </w:rPr>
        <w:t>.</w:t>
      </w:r>
    </w:p>
    <w:p w14:paraId="64E11B28" w14:textId="77777777" w:rsidR="006F07DA" w:rsidRDefault="006F07DA" w:rsidP="001C1926">
      <w:pPr>
        <w:widowControl w:val="0"/>
        <w:shd w:val="clear" w:color="auto" w:fill="FFFFFF" w:themeFill="background1"/>
        <w:spacing w:after="0"/>
        <w:rPr>
          <w:rFonts w:asciiTheme="minorHAnsi" w:hAnsiTheme="minorHAnsi" w:cstheme="minorHAnsi"/>
          <w:color w:val="FF0000"/>
          <w:sz w:val="20"/>
        </w:rPr>
      </w:pPr>
    </w:p>
    <w:p w14:paraId="12947572" w14:textId="77777777" w:rsidR="00BC137B" w:rsidRDefault="00BC137B" w:rsidP="001C1926">
      <w:pPr>
        <w:widowControl w:val="0"/>
        <w:shd w:val="clear" w:color="auto" w:fill="FFFFFF" w:themeFill="background1"/>
        <w:spacing w:after="0"/>
        <w:rPr>
          <w:rFonts w:asciiTheme="minorHAnsi" w:hAnsiTheme="minorHAnsi" w:cstheme="minorHAnsi"/>
          <w:color w:val="FF0000"/>
          <w:sz w:val="20"/>
        </w:rPr>
      </w:pPr>
    </w:p>
    <w:p w14:paraId="5DFD51DA" w14:textId="77777777" w:rsidR="00BC137B" w:rsidRPr="00DD502B" w:rsidRDefault="00BC137B" w:rsidP="001C1926">
      <w:pPr>
        <w:widowControl w:val="0"/>
        <w:shd w:val="clear" w:color="auto" w:fill="FFFFFF" w:themeFill="background1"/>
        <w:spacing w:after="0"/>
        <w:rPr>
          <w:rFonts w:asciiTheme="minorHAnsi" w:hAnsiTheme="minorHAnsi" w:cstheme="minorHAnsi"/>
          <w:color w:val="FF0000"/>
          <w:sz w:val="20"/>
        </w:rPr>
      </w:pPr>
    </w:p>
    <w:p w14:paraId="2C97B4CA" w14:textId="78E85E5B" w:rsidR="00413AF8" w:rsidRPr="00DF1C3F" w:rsidRDefault="0093725A" w:rsidP="00DF1C3F">
      <w:pPr>
        <w:pStyle w:val="Heading1"/>
      </w:pPr>
      <w:bookmarkStart w:id="8" w:name="_Toc221491493"/>
      <w:r w:rsidRPr="00DF1C3F">
        <w:t>Aims</w:t>
      </w:r>
      <w:bookmarkEnd w:id="8"/>
    </w:p>
    <w:p w14:paraId="20221A6B" w14:textId="77777777" w:rsidR="007F2DCA" w:rsidRDefault="007F2DCA" w:rsidP="007F2DCA">
      <w:pPr>
        <w:widowControl w:val="0"/>
        <w:spacing w:after="216"/>
        <w:ind w:left="207"/>
        <w:jc w:val="both"/>
        <w:rPr>
          <w:rFonts w:asciiTheme="minorHAnsi" w:hAnsiTheme="minorHAnsi" w:cstheme="minorHAnsi"/>
          <w:sz w:val="20"/>
        </w:rPr>
      </w:pPr>
      <w:r w:rsidRPr="00A77601">
        <w:rPr>
          <w:rFonts w:asciiTheme="minorHAnsi" w:hAnsiTheme="minorHAnsi" w:cstheme="minorHAnsi"/>
          <w:sz w:val="20"/>
        </w:rPr>
        <w:t>Embodying a Relational Approach is transformational; it is the golden thread that</w:t>
      </w:r>
      <w:r w:rsidRPr="00AB42D7">
        <w:rPr>
          <w:rFonts w:asciiTheme="minorHAnsi" w:hAnsiTheme="minorHAnsi" w:cstheme="minorHAnsi"/>
          <w:sz w:val="20"/>
        </w:rPr>
        <w:t xml:space="preserve"> runs through our school. We understand that every interaction has an impact, that our support to remove barriers makes a positive difference.</w:t>
      </w:r>
      <w:r>
        <w:rPr>
          <w:rFonts w:asciiTheme="minorHAnsi" w:hAnsiTheme="minorHAnsi" w:cstheme="minorHAnsi"/>
          <w:sz w:val="20"/>
        </w:rPr>
        <w:t xml:space="preserve">  </w:t>
      </w:r>
    </w:p>
    <w:p w14:paraId="461E7E23" w14:textId="41D193DB" w:rsidR="007F2DCA" w:rsidRPr="00AB42D7" w:rsidRDefault="007F2DCA" w:rsidP="007F2DCA">
      <w:pPr>
        <w:widowControl w:val="0"/>
        <w:spacing w:after="216"/>
        <w:ind w:left="207"/>
        <w:jc w:val="both"/>
        <w:rPr>
          <w:rFonts w:asciiTheme="minorHAnsi" w:hAnsiTheme="minorHAnsi" w:cstheme="minorHAnsi"/>
          <w:sz w:val="20"/>
        </w:rPr>
      </w:pPr>
      <w:r>
        <w:rPr>
          <w:rFonts w:asciiTheme="minorHAnsi" w:hAnsiTheme="minorHAnsi" w:cstheme="minorHAnsi"/>
          <w:sz w:val="20"/>
        </w:rPr>
        <w:t>We aim to:</w:t>
      </w:r>
    </w:p>
    <w:p w14:paraId="123501BA" w14:textId="6966F122" w:rsidR="0093725A" w:rsidRPr="008B680E" w:rsidRDefault="00CD79AB" w:rsidP="00DF1C3F">
      <w:pPr>
        <w:pStyle w:val="ListParagraph"/>
        <w:widowControl w:val="0"/>
        <w:numPr>
          <w:ilvl w:val="0"/>
          <w:numId w:val="11"/>
        </w:numPr>
        <w:spacing w:after="288" w:line="264" w:lineRule="auto"/>
        <w:ind w:left="567"/>
        <w:jc w:val="both"/>
        <w:rPr>
          <w:rFonts w:asciiTheme="minorHAnsi" w:hAnsiTheme="minorHAnsi" w:cstheme="minorHAnsi"/>
          <w:sz w:val="20"/>
        </w:rPr>
      </w:pPr>
      <w:r>
        <w:rPr>
          <w:rFonts w:asciiTheme="minorHAnsi" w:hAnsiTheme="minorHAnsi" w:cstheme="minorHAnsi"/>
          <w:sz w:val="20"/>
        </w:rPr>
        <w:t>P</w:t>
      </w:r>
      <w:r w:rsidR="0093725A" w:rsidRPr="008B680E">
        <w:rPr>
          <w:rFonts w:asciiTheme="minorHAnsi" w:hAnsiTheme="minorHAnsi" w:cstheme="minorHAnsi"/>
          <w:sz w:val="20"/>
        </w:rPr>
        <w:t xml:space="preserve">rovide a framework for our understanding and insight into human behaviour and how this relates to pupils’ educational attainment. </w:t>
      </w:r>
    </w:p>
    <w:p w14:paraId="168FF811" w14:textId="6747777E" w:rsidR="0093725A" w:rsidRPr="008B680E" w:rsidRDefault="00CD79AB" w:rsidP="00DF1C3F">
      <w:pPr>
        <w:pStyle w:val="ListParagraph"/>
        <w:widowControl w:val="0"/>
        <w:numPr>
          <w:ilvl w:val="0"/>
          <w:numId w:val="11"/>
        </w:numPr>
        <w:spacing w:after="288" w:line="264" w:lineRule="auto"/>
        <w:ind w:left="567"/>
        <w:jc w:val="both"/>
        <w:rPr>
          <w:rFonts w:asciiTheme="minorHAnsi" w:hAnsiTheme="minorHAnsi" w:cstheme="minorHAnsi"/>
          <w:sz w:val="20"/>
        </w:rPr>
      </w:pPr>
      <w:r>
        <w:rPr>
          <w:rFonts w:asciiTheme="minorHAnsi" w:hAnsiTheme="minorHAnsi" w:cstheme="minorHAnsi"/>
          <w:sz w:val="20"/>
        </w:rPr>
        <w:t>B</w:t>
      </w:r>
      <w:r w:rsidR="0093725A" w:rsidRPr="008B680E">
        <w:rPr>
          <w:rFonts w:asciiTheme="minorHAnsi" w:hAnsiTheme="minorHAnsi" w:cstheme="minorHAnsi"/>
          <w:sz w:val="20"/>
        </w:rPr>
        <w:t xml:space="preserve">uild a community which values kindness and empathy for others. </w:t>
      </w:r>
    </w:p>
    <w:p w14:paraId="2C2C6032" w14:textId="23CE01B8" w:rsidR="0093725A" w:rsidRPr="008B680E" w:rsidRDefault="00CD79AB" w:rsidP="00DF1C3F">
      <w:pPr>
        <w:pStyle w:val="ListParagraph"/>
        <w:widowControl w:val="0"/>
        <w:numPr>
          <w:ilvl w:val="0"/>
          <w:numId w:val="11"/>
        </w:numPr>
        <w:spacing w:after="288" w:line="264" w:lineRule="auto"/>
        <w:ind w:left="567"/>
        <w:jc w:val="both"/>
        <w:rPr>
          <w:rFonts w:asciiTheme="minorHAnsi" w:hAnsiTheme="minorHAnsi" w:cstheme="minorHAnsi"/>
          <w:sz w:val="20"/>
        </w:rPr>
      </w:pPr>
      <w:r>
        <w:rPr>
          <w:rFonts w:asciiTheme="minorHAnsi" w:hAnsiTheme="minorHAnsi" w:cstheme="minorHAnsi"/>
          <w:sz w:val="20"/>
        </w:rPr>
        <w:t>P</w:t>
      </w:r>
      <w:r w:rsidR="0093725A" w:rsidRPr="008B680E">
        <w:rPr>
          <w:rFonts w:asciiTheme="minorHAnsi" w:hAnsiTheme="minorHAnsi" w:cstheme="minorHAnsi"/>
          <w:sz w:val="20"/>
        </w:rPr>
        <w:t xml:space="preserve">rovide guidance to </w:t>
      </w:r>
      <w:r w:rsidR="00287D43" w:rsidRPr="008B680E">
        <w:rPr>
          <w:rFonts w:asciiTheme="minorHAnsi" w:hAnsiTheme="minorHAnsi" w:cstheme="minorHAnsi"/>
          <w:sz w:val="20"/>
        </w:rPr>
        <w:t>staff</w:t>
      </w:r>
      <w:r w:rsidR="0093725A" w:rsidRPr="008B680E">
        <w:rPr>
          <w:rFonts w:asciiTheme="minorHAnsi" w:hAnsiTheme="minorHAnsi" w:cstheme="minorHAnsi"/>
          <w:sz w:val="20"/>
        </w:rPr>
        <w:t xml:space="preserve">, parents and carers, governors and other stakeholders on how to support pupils to self-regulate, manage their behaviour and feel safe so they are ready to learn. </w:t>
      </w:r>
    </w:p>
    <w:p w14:paraId="13C32F1B" w14:textId="01BE6A8E" w:rsidR="0093725A" w:rsidRPr="008B680E" w:rsidRDefault="00CD79AB" w:rsidP="00DF1C3F">
      <w:pPr>
        <w:pStyle w:val="ListParagraph"/>
        <w:widowControl w:val="0"/>
        <w:numPr>
          <w:ilvl w:val="0"/>
          <w:numId w:val="11"/>
        </w:numPr>
        <w:spacing w:after="288" w:line="264" w:lineRule="auto"/>
        <w:ind w:left="567"/>
        <w:jc w:val="both"/>
        <w:rPr>
          <w:rFonts w:asciiTheme="minorHAnsi" w:hAnsiTheme="minorHAnsi" w:cstheme="minorHAnsi"/>
          <w:sz w:val="20"/>
        </w:rPr>
      </w:pPr>
      <w:r>
        <w:rPr>
          <w:rFonts w:asciiTheme="minorHAnsi" w:hAnsiTheme="minorHAnsi" w:cstheme="minorHAnsi"/>
          <w:sz w:val="20"/>
        </w:rPr>
        <w:t>P</w:t>
      </w:r>
      <w:r w:rsidR="0093725A" w:rsidRPr="008B680E">
        <w:rPr>
          <w:rFonts w:asciiTheme="minorHAnsi" w:hAnsiTheme="minorHAnsi" w:cstheme="minorHAnsi"/>
          <w:sz w:val="20"/>
        </w:rPr>
        <w:t xml:space="preserve">rovide a holistic, whole-person, inclusive model for our understanding of self-regulation and behavioural needs. </w:t>
      </w:r>
    </w:p>
    <w:p w14:paraId="52FF77FB" w14:textId="64611EA3" w:rsidR="00413AF8" w:rsidRPr="008B680E" w:rsidRDefault="00CD79AB" w:rsidP="00DF1C3F">
      <w:pPr>
        <w:pStyle w:val="ListParagraph"/>
        <w:widowControl w:val="0"/>
        <w:numPr>
          <w:ilvl w:val="0"/>
          <w:numId w:val="11"/>
        </w:numPr>
        <w:spacing w:after="288" w:line="264" w:lineRule="auto"/>
        <w:ind w:left="567"/>
        <w:jc w:val="both"/>
        <w:rPr>
          <w:rFonts w:asciiTheme="minorHAnsi" w:hAnsiTheme="minorHAnsi" w:cstheme="minorHAnsi"/>
          <w:sz w:val="20"/>
        </w:rPr>
      </w:pPr>
      <w:r>
        <w:rPr>
          <w:rFonts w:asciiTheme="minorHAnsi" w:hAnsiTheme="minorHAnsi" w:cstheme="minorHAnsi"/>
          <w:sz w:val="20"/>
        </w:rPr>
        <w:t>U</w:t>
      </w:r>
      <w:r w:rsidR="0093725A" w:rsidRPr="008B680E">
        <w:rPr>
          <w:rFonts w:asciiTheme="minorHAnsi" w:hAnsiTheme="minorHAnsi" w:cstheme="minorHAnsi"/>
          <w:sz w:val="20"/>
        </w:rPr>
        <w:t xml:space="preserve">nderpin our beliefs with evidence-based practice and current research. </w:t>
      </w:r>
      <w:r w:rsidR="00413AF8" w:rsidRPr="008B680E">
        <w:rPr>
          <w:rFonts w:asciiTheme="minorHAnsi" w:hAnsiTheme="minorHAnsi" w:cstheme="minorHAnsi"/>
          <w:sz w:val="20"/>
        </w:rPr>
        <w:t xml:space="preserve"> </w:t>
      </w:r>
    </w:p>
    <w:p w14:paraId="683B5234" w14:textId="0D055DEF" w:rsidR="0093725A" w:rsidRPr="008B680E" w:rsidRDefault="0093725A" w:rsidP="00BC137B">
      <w:pPr>
        <w:widowControl w:val="0"/>
        <w:spacing w:after="288" w:line="264" w:lineRule="auto"/>
        <w:ind w:left="0"/>
        <w:jc w:val="both"/>
        <w:rPr>
          <w:rFonts w:asciiTheme="minorHAnsi" w:hAnsiTheme="minorHAnsi" w:cstheme="minorHAnsi"/>
          <w:sz w:val="20"/>
        </w:rPr>
      </w:pPr>
      <w:r w:rsidRPr="008B680E">
        <w:rPr>
          <w:rFonts w:asciiTheme="minorHAnsi" w:hAnsiTheme="minorHAnsi" w:cstheme="minorHAnsi"/>
          <w:sz w:val="20"/>
        </w:rPr>
        <w:t>To achieve these aims we will:</w:t>
      </w:r>
    </w:p>
    <w:p w14:paraId="0D15BCE9" w14:textId="00E31CC3" w:rsidR="0093725A" w:rsidRPr="008B680E" w:rsidRDefault="0093725A" w:rsidP="00DF1C3F">
      <w:pPr>
        <w:pStyle w:val="ListParagraph"/>
        <w:widowControl w:val="0"/>
        <w:numPr>
          <w:ilvl w:val="0"/>
          <w:numId w:val="12"/>
        </w:numPr>
        <w:spacing w:after="288" w:line="264" w:lineRule="auto"/>
        <w:ind w:left="567"/>
        <w:jc w:val="both"/>
        <w:rPr>
          <w:rFonts w:asciiTheme="minorHAnsi" w:hAnsiTheme="minorHAnsi" w:cstheme="minorHAnsi"/>
          <w:sz w:val="20"/>
        </w:rPr>
      </w:pPr>
      <w:r w:rsidRPr="008B680E">
        <w:rPr>
          <w:rFonts w:asciiTheme="minorHAnsi" w:hAnsiTheme="minorHAnsi" w:cstheme="minorHAnsi"/>
          <w:sz w:val="20"/>
        </w:rPr>
        <w:t>Create and maintain a positive and safe school climate where effective learning can take place and all pupils can grow socially, emotionally and academically, with mutual respect between all members of the school community</w:t>
      </w:r>
      <w:r w:rsidR="00B265D9" w:rsidRPr="008B680E">
        <w:rPr>
          <w:rFonts w:asciiTheme="minorHAnsi" w:hAnsiTheme="minorHAnsi" w:cstheme="minorHAnsi"/>
          <w:sz w:val="20"/>
        </w:rPr>
        <w:t>.</w:t>
      </w:r>
    </w:p>
    <w:p w14:paraId="15FCF463" w14:textId="208CB109" w:rsidR="0093725A" w:rsidRPr="008B680E" w:rsidRDefault="0093725A" w:rsidP="00DF1C3F">
      <w:pPr>
        <w:pStyle w:val="ListParagraph"/>
        <w:widowControl w:val="0"/>
        <w:numPr>
          <w:ilvl w:val="0"/>
          <w:numId w:val="12"/>
        </w:numPr>
        <w:spacing w:after="288" w:line="264" w:lineRule="auto"/>
        <w:ind w:left="567"/>
        <w:jc w:val="both"/>
        <w:rPr>
          <w:rFonts w:asciiTheme="minorHAnsi" w:hAnsiTheme="minorHAnsi" w:cstheme="minorHAnsi"/>
          <w:sz w:val="20"/>
        </w:rPr>
      </w:pPr>
      <w:r w:rsidRPr="008B680E">
        <w:rPr>
          <w:rFonts w:asciiTheme="minorHAnsi" w:hAnsiTheme="minorHAnsi" w:cstheme="minorHAnsi"/>
          <w:sz w:val="20"/>
        </w:rPr>
        <w:t xml:space="preserve">Create a culture </w:t>
      </w:r>
      <w:r w:rsidR="00287D43" w:rsidRPr="008B680E">
        <w:rPr>
          <w:rFonts w:asciiTheme="minorHAnsi" w:hAnsiTheme="minorHAnsi" w:cstheme="minorHAnsi"/>
          <w:sz w:val="20"/>
        </w:rPr>
        <w:t>with</w:t>
      </w:r>
      <w:r w:rsidRPr="008B680E">
        <w:rPr>
          <w:rFonts w:asciiTheme="minorHAnsi" w:hAnsiTheme="minorHAnsi" w:cstheme="minorHAnsi"/>
          <w:sz w:val="20"/>
        </w:rPr>
        <w:t xml:space="preserve"> </w:t>
      </w:r>
      <w:r w:rsidR="00287D43" w:rsidRPr="008B680E">
        <w:rPr>
          <w:rFonts w:asciiTheme="minorHAnsi" w:hAnsiTheme="minorHAnsi" w:cstheme="minorHAnsi"/>
          <w:sz w:val="20"/>
        </w:rPr>
        <w:t xml:space="preserve">high expectations for </w:t>
      </w:r>
      <w:r w:rsidRPr="008B680E">
        <w:rPr>
          <w:rFonts w:asciiTheme="minorHAnsi" w:hAnsiTheme="minorHAnsi" w:cstheme="minorHAnsi"/>
          <w:sz w:val="20"/>
        </w:rPr>
        <w:t>good behaviour</w:t>
      </w:r>
      <w:r w:rsidR="00287D43" w:rsidRPr="008B680E">
        <w:rPr>
          <w:rFonts w:asciiTheme="minorHAnsi" w:hAnsiTheme="minorHAnsi" w:cstheme="minorHAnsi"/>
          <w:sz w:val="20"/>
        </w:rPr>
        <w:t xml:space="preserve"> supporting</w:t>
      </w:r>
      <w:r w:rsidRPr="008B680E">
        <w:rPr>
          <w:rFonts w:asciiTheme="minorHAnsi" w:hAnsiTheme="minorHAnsi" w:cstheme="minorHAnsi"/>
          <w:sz w:val="20"/>
        </w:rPr>
        <w:t xml:space="preserve"> life-long learning through a positive and safe school climate</w:t>
      </w:r>
      <w:r w:rsidR="00B265D9" w:rsidRPr="008B680E">
        <w:rPr>
          <w:rFonts w:asciiTheme="minorHAnsi" w:hAnsiTheme="minorHAnsi" w:cstheme="minorHAnsi"/>
          <w:sz w:val="20"/>
        </w:rPr>
        <w:t xml:space="preserve">. </w:t>
      </w:r>
    </w:p>
    <w:p w14:paraId="1E10ED3D" w14:textId="0F6271A6" w:rsidR="0093725A" w:rsidRPr="008B680E" w:rsidRDefault="0093725A" w:rsidP="00DF1C3F">
      <w:pPr>
        <w:pStyle w:val="ListParagraph"/>
        <w:widowControl w:val="0"/>
        <w:numPr>
          <w:ilvl w:val="0"/>
          <w:numId w:val="12"/>
        </w:numPr>
        <w:spacing w:after="288" w:line="264" w:lineRule="auto"/>
        <w:ind w:left="567"/>
        <w:jc w:val="both"/>
        <w:rPr>
          <w:rFonts w:asciiTheme="minorHAnsi" w:hAnsiTheme="minorHAnsi" w:cstheme="minorHAnsi"/>
          <w:sz w:val="20"/>
        </w:rPr>
      </w:pPr>
      <w:r w:rsidRPr="008B680E">
        <w:rPr>
          <w:rFonts w:asciiTheme="minorHAnsi" w:hAnsiTheme="minorHAnsi" w:cstheme="minorHAnsi"/>
          <w:sz w:val="20"/>
        </w:rPr>
        <w:t xml:space="preserve">Provide a </w:t>
      </w:r>
      <w:r w:rsidR="00287D43" w:rsidRPr="008B680E">
        <w:rPr>
          <w:rFonts w:asciiTheme="minorHAnsi" w:hAnsiTheme="minorHAnsi" w:cstheme="minorHAnsi"/>
          <w:sz w:val="20"/>
        </w:rPr>
        <w:t>safe</w:t>
      </w:r>
      <w:r w:rsidR="00B23E63" w:rsidRPr="008B680E">
        <w:rPr>
          <w:rFonts w:asciiTheme="minorHAnsi" w:hAnsiTheme="minorHAnsi" w:cstheme="minorHAnsi"/>
          <w:sz w:val="20"/>
        </w:rPr>
        <w:t xml:space="preserve"> (tidy, well organised and free from clutter) and</w:t>
      </w:r>
      <w:r w:rsidR="00287D43" w:rsidRPr="008B680E">
        <w:rPr>
          <w:rFonts w:asciiTheme="minorHAnsi" w:hAnsiTheme="minorHAnsi" w:cstheme="minorHAnsi"/>
          <w:sz w:val="20"/>
        </w:rPr>
        <w:t xml:space="preserve"> </w:t>
      </w:r>
      <w:r w:rsidRPr="008B680E">
        <w:rPr>
          <w:rFonts w:asciiTheme="minorHAnsi" w:hAnsiTheme="minorHAnsi" w:cstheme="minorHAnsi"/>
          <w:sz w:val="20"/>
        </w:rPr>
        <w:t>nurturing environment</w:t>
      </w:r>
      <w:r w:rsidR="00B23E63" w:rsidRPr="008B680E">
        <w:rPr>
          <w:rFonts w:asciiTheme="minorHAnsi" w:hAnsiTheme="minorHAnsi" w:cstheme="minorHAnsi"/>
          <w:sz w:val="20"/>
        </w:rPr>
        <w:t xml:space="preserve"> </w:t>
      </w:r>
      <w:r w:rsidRPr="008B680E">
        <w:rPr>
          <w:rFonts w:asciiTheme="minorHAnsi" w:hAnsiTheme="minorHAnsi" w:cstheme="minorHAnsi"/>
          <w:sz w:val="20"/>
        </w:rPr>
        <w:t xml:space="preserve">using </w:t>
      </w:r>
      <w:r w:rsidR="00287D43" w:rsidRPr="008B680E">
        <w:rPr>
          <w:rFonts w:asciiTheme="minorHAnsi" w:hAnsiTheme="minorHAnsi" w:cstheme="minorHAnsi"/>
          <w:sz w:val="20"/>
        </w:rPr>
        <w:t xml:space="preserve">responsibility, </w:t>
      </w:r>
      <w:r w:rsidRPr="008B680E">
        <w:rPr>
          <w:rFonts w:asciiTheme="minorHAnsi" w:hAnsiTheme="minorHAnsi" w:cstheme="minorHAnsi"/>
          <w:sz w:val="20"/>
        </w:rPr>
        <w:t>PACE (Playfulness, Acceptance, Curiosity and Empathy)</w:t>
      </w:r>
      <w:r w:rsidR="00B23E63" w:rsidRPr="008B680E">
        <w:rPr>
          <w:rFonts w:asciiTheme="minorHAnsi" w:hAnsiTheme="minorHAnsi" w:cstheme="minorHAnsi"/>
          <w:sz w:val="20"/>
        </w:rPr>
        <w:t xml:space="preserve">, </w:t>
      </w:r>
      <w:r w:rsidRPr="008B680E">
        <w:rPr>
          <w:rFonts w:asciiTheme="minorHAnsi" w:hAnsiTheme="minorHAnsi" w:cstheme="minorHAnsi"/>
          <w:sz w:val="20"/>
        </w:rPr>
        <w:t xml:space="preserve">restorative approaches to </w:t>
      </w:r>
      <w:r w:rsidR="00B23E63" w:rsidRPr="008B680E">
        <w:rPr>
          <w:rFonts w:asciiTheme="minorHAnsi" w:hAnsiTheme="minorHAnsi" w:cstheme="minorHAnsi"/>
          <w:sz w:val="20"/>
        </w:rPr>
        <w:t>promote the</w:t>
      </w:r>
      <w:r w:rsidRPr="008B680E">
        <w:rPr>
          <w:rFonts w:asciiTheme="minorHAnsi" w:hAnsiTheme="minorHAnsi" w:cstheme="minorHAnsi"/>
          <w:sz w:val="20"/>
        </w:rPr>
        <w:t xml:space="preserve"> behaviour</w:t>
      </w:r>
      <w:r w:rsidR="00B23E63" w:rsidRPr="008B680E">
        <w:rPr>
          <w:rFonts w:asciiTheme="minorHAnsi" w:hAnsiTheme="minorHAnsi" w:cstheme="minorHAnsi"/>
          <w:sz w:val="20"/>
        </w:rPr>
        <w:t xml:space="preserve"> we wish to see.</w:t>
      </w:r>
    </w:p>
    <w:p w14:paraId="0A69F1FD" w14:textId="0FE412CB" w:rsidR="0093725A" w:rsidRPr="008B680E" w:rsidRDefault="0093725A" w:rsidP="00DF1C3F">
      <w:pPr>
        <w:pStyle w:val="ListParagraph"/>
        <w:widowControl w:val="0"/>
        <w:numPr>
          <w:ilvl w:val="0"/>
          <w:numId w:val="12"/>
        </w:numPr>
        <w:spacing w:after="288" w:line="264" w:lineRule="auto"/>
        <w:ind w:left="567"/>
        <w:jc w:val="both"/>
        <w:rPr>
          <w:rFonts w:asciiTheme="minorHAnsi" w:hAnsiTheme="minorHAnsi" w:cstheme="minorHAnsi"/>
          <w:sz w:val="20"/>
        </w:rPr>
      </w:pPr>
      <w:r w:rsidRPr="008B680E">
        <w:rPr>
          <w:rFonts w:asciiTheme="minorHAnsi" w:hAnsiTheme="minorHAnsi" w:cstheme="minorHAnsi"/>
          <w:sz w:val="20"/>
        </w:rPr>
        <w:t>Promote self-awareness, self-</w:t>
      </w:r>
      <w:r w:rsidR="007F2DCA" w:rsidRPr="008B680E">
        <w:rPr>
          <w:rFonts w:asciiTheme="minorHAnsi" w:hAnsiTheme="minorHAnsi" w:cstheme="minorHAnsi"/>
          <w:sz w:val="20"/>
        </w:rPr>
        <w:t xml:space="preserve">regulation </w:t>
      </w:r>
      <w:r w:rsidRPr="008B680E">
        <w:rPr>
          <w:rFonts w:asciiTheme="minorHAnsi" w:hAnsiTheme="minorHAnsi" w:cstheme="minorHAnsi"/>
          <w:sz w:val="20"/>
        </w:rPr>
        <w:t xml:space="preserve">and acceptance of responsibility for our own actions. </w:t>
      </w:r>
    </w:p>
    <w:p w14:paraId="21F1529F" w14:textId="043F0CAE" w:rsidR="0093725A" w:rsidRPr="008B680E" w:rsidRDefault="00287D43" w:rsidP="00DF1C3F">
      <w:pPr>
        <w:pStyle w:val="ListParagraph"/>
        <w:widowControl w:val="0"/>
        <w:numPr>
          <w:ilvl w:val="0"/>
          <w:numId w:val="12"/>
        </w:numPr>
        <w:spacing w:after="288" w:line="264" w:lineRule="auto"/>
        <w:ind w:left="567"/>
        <w:jc w:val="both"/>
        <w:rPr>
          <w:rFonts w:asciiTheme="minorHAnsi" w:hAnsiTheme="minorHAnsi" w:cstheme="minorHAnsi"/>
          <w:sz w:val="20"/>
        </w:rPr>
      </w:pPr>
      <w:r w:rsidRPr="008B680E">
        <w:rPr>
          <w:rFonts w:asciiTheme="minorHAnsi" w:hAnsiTheme="minorHAnsi" w:cstheme="minorHAnsi"/>
          <w:sz w:val="20"/>
        </w:rPr>
        <w:t>Maintain a</w:t>
      </w:r>
      <w:r w:rsidR="0093725A" w:rsidRPr="008B680E">
        <w:rPr>
          <w:rFonts w:asciiTheme="minorHAnsi" w:hAnsiTheme="minorHAnsi" w:cstheme="minorHAnsi"/>
          <w:sz w:val="20"/>
        </w:rPr>
        <w:t xml:space="preserve"> </w:t>
      </w:r>
      <w:r w:rsidR="000D3785" w:rsidRPr="008B680E">
        <w:rPr>
          <w:rFonts w:asciiTheme="minorHAnsi" w:hAnsiTheme="minorHAnsi" w:cstheme="minorHAnsi"/>
          <w:sz w:val="20"/>
        </w:rPr>
        <w:t>consistent, safe</w:t>
      </w:r>
      <w:r w:rsidR="00B72814" w:rsidRPr="008B680E">
        <w:rPr>
          <w:rFonts w:asciiTheme="minorHAnsi" w:hAnsiTheme="minorHAnsi" w:cstheme="minorHAnsi"/>
          <w:sz w:val="20"/>
        </w:rPr>
        <w:t xml:space="preserve">, </w:t>
      </w:r>
      <w:r w:rsidR="000D3785" w:rsidRPr="008B680E">
        <w:rPr>
          <w:rFonts w:asciiTheme="minorHAnsi" w:hAnsiTheme="minorHAnsi" w:cstheme="minorHAnsi"/>
          <w:sz w:val="20"/>
        </w:rPr>
        <w:t xml:space="preserve">caring </w:t>
      </w:r>
      <w:r w:rsidR="00B72814" w:rsidRPr="008B680E">
        <w:rPr>
          <w:rFonts w:asciiTheme="minorHAnsi" w:hAnsiTheme="minorHAnsi" w:cstheme="minorHAnsi"/>
          <w:sz w:val="20"/>
        </w:rPr>
        <w:t xml:space="preserve">and happy </w:t>
      </w:r>
      <w:r w:rsidR="0093725A" w:rsidRPr="008B680E">
        <w:rPr>
          <w:rFonts w:asciiTheme="minorHAnsi" w:hAnsiTheme="minorHAnsi" w:cstheme="minorHAnsi"/>
          <w:sz w:val="20"/>
        </w:rPr>
        <w:t xml:space="preserve">school </w:t>
      </w:r>
      <w:r w:rsidR="00B72814" w:rsidRPr="008B680E">
        <w:rPr>
          <w:rFonts w:asciiTheme="minorHAnsi" w:hAnsiTheme="minorHAnsi" w:cstheme="minorHAnsi"/>
          <w:sz w:val="20"/>
        </w:rPr>
        <w:t>community.</w:t>
      </w:r>
      <w:r w:rsidR="00C07A20" w:rsidRPr="008B680E">
        <w:rPr>
          <w:noProof/>
        </w:rPr>
        <w:t xml:space="preserve"> </w:t>
      </w:r>
    </w:p>
    <w:p w14:paraId="2DAAC6C7" w14:textId="6B336A6E" w:rsidR="00413AF8" w:rsidRPr="00305FAD" w:rsidRDefault="00413AF8" w:rsidP="001C1926">
      <w:pPr>
        <w:widowControl w:val="0"/>
        <w:spacing w:after="288" w:line="264" w:lineRule="auto"/>
        <w:rPr>
          <w:rFonts w:asciiTheme="minorHAnsi" w:hAnsiTheme="minorHAnsi" w:cstheme="minorHAnsi"/>
          <w:sz w:val="20"/>
        </w:rPr>
      </w:pPr>
    </w:p>
    <w:p w14:paraId="0B989E08" w14:textId="1AEA2CFB" w:rsidR="00413AF8" w:rsidRPr="00DF1C3F" w:rsidRDefault="00486001" w:rsidP="00DF1C3F">
      <w:pPr>
        <w:pStyle w:val="Heading1"/>
      </w:pPr>
      <w:bookmarkStart w:id="9" w:name="_Toc221491494"/>
      <w:r w:rsidRPr="00DF1C3F">
        <w:t xml:space="preserve">Managing </w:t>
      </w:r>
      <w:r w:rsidR="000C15C3" w:rsidRPr="00DF1C3F">
        <w:t>B</w:t>
      </w:r>
      <w:r w:rsidRPr="00DF1C3F">
        <w:t xml:space="preserve">ehaviour </w:t>
      </w:r>
      <w:r w:rsidR="000C15C3" w:rsidRPr="00DF1C3F">
        <w:t>R</w:t>
      </w:r>
      <w:r w:rsidRPr="00DF1C3F">
        <w:t>elationally</w:t>
      </w:r>
      <w:bookmarkEnd w:id="9"/>
    </w:p>
    <w:p w14:paraId="7C0A78DC" w14:textId="042C6A1B" w:rsidR="00B72814" w:rsidRPr="00984B0F" w:rsidRDefault="007F2DCA" w:rsidP="62C20BC9">
      <w:pPr>
        <w:widowControl w:val="0"/>
        <w:spacing w:after="216" w:line="276" w:lineRule="auto"/>
        <w:ind w:left="0"/>
        <w:jc w:val="both"/>
        <w:rPr>
          <w:rFonts w:asciiTheme="minorHAnsi" w:hAnsiTheme="minorHAnsi" w:cstheme="minorBidi"/>
          <w:b/>
          <w:bCs/>
          <w:sz w:val="20"/>
        </w:rPr>
      </w:pPr>
      <w:r w:rsidRPr="62C20BC9">
        <w:rPr>
          <w:rFonts w:asciiTheme="minorHAnsi" w:hAnsiTheme="minorHAnsi" w:cstheme="minorBidi"/>
          <w:sz w:val="20"/>
        </w:rPr>
        <w:t>Our Schools</w:t>
      </w:r>
      <w:r w:rsidR="00A77601" w:rsidRPr="62C20BC9">
        <w:rPr>
          <w:rFonts w:asciiTheme="minorHAnsi" w:hAnsiTheme="minorHAnsi" w:cstheme="minorBidi"/>
          <w:sz w:val="20"/>
        </w:rPr>
        <w:t xml:space="preserve"> Behaviour</w:t>
      </w:r>
      <w:r w:rsidRPr="62C20BC9">
        <w:rPr>
          <w:rFonts w:asciiTheme="minorHAnsi" w:hAnsiTheme="minorHAnsi" w:cstheme="minorBidi"/>
          <w:sz w:val="20"/>
        </w:rPr>
        <w:t xml:space="preserve"> Policy is based on the knowledge that behaviour is a communication.  </w:t>
      </w:r>
      <w:r w:rsidR="00FC21AD" w:rsidRPr="62C20BC9">
        <w:rPr>
          <w:rFonts w:asciiTheme="minorHAnsi" w:hAnsiTheme="minorHAnsi" w:cstheme="minorBidi"/>
          <w:sz w:val="20"/>
        </w:rPr>
        <w:t>We</w:t>
      </w:r>
      <w:r w:rsidR="00486001" w:rsidRPr="62C20BC9">
        <w:rPr>
          <w:rFonts w:asciiTheme="minorHAnsi" w:hAnsiTheme="minorHAnsi" w:cstheme="minorBidi"/>
          <w:sz w:val="20"/>
        </w:rPr>
        <w:t xml:space="preserve"> strive to demonstrate a relational approach to supporting social and emotional development and behaviour </w:t>
      </w:r>
      <w:r w:rsidR="00732E97" w:rsidRPr="62C20BC9">
        <w:rPr>
          <w:rFonts w:asciiTheme="minorHAnsi" w:hAnsiTheme="minorHAnsi" w:cstheme="minorBidi"/>
          <w:sz w:val="20"/>
        </w:rPr>
        <w:t xml:space="preserve">following our curriculum grounded in the </w:t>
      </w:r>
      <w:r w:rsidR="00486001" w:rsidRPr="62C20BC9">
        <w:rPr>
          <w:rFonts w:asciiTheme="minorHAnsi" w:hAnsiTheme="minorHAnsi" w:cstheme="minorBidi"/>
          <w:sz w:val="20"/>
        </w:rPr>
        <w:t>following principles</w:t>
      </w:r>
      <w:r w:rsidR="00732E97" w:rsidRPr="62C20BC9">
        <w:rPr>
          <w:rFonts w:asciiTheme="minorHAnsi" w:hAnsiTheme="minorHAnsi" w:cstheme="minorBidi"/>
          <w:b/>
          <w:bCs/>
          <w:sz w:val="20"/>
        </w:rPr>
        <w:t>:</w:t>
      </w:r>
    </w:p>
    <w:p w14:paraId="18918BC4" w14:textId="209D192E" w:rsidR="00486001" w:rsidRDefault="00486001" w:rsidP="00DF1C3F">
      <w:pPr>
        <w:pStyle w:val="ListParagraph"/>
        <w:widowControl w:val="0"/>
        <w:numPr>
          <w:ilvl w:val="0"/>
          <w:numId w:val="32"/>
        </w:numPr>
        <w:spacing w:after="216"/>
        <w:ind w:left="567" w:hanging="360"/>
        <w:jc w:val="both"/>
        <w:rPr>
          <w:rFonts w:asciiTheme="minorHAnsi" w:hAnsiTheme="minorHAnsi" w:cstheme="minorHAnsi"/>
          <w:sz w:val="20"/>
        </w:rPr>
      </w:pPr>
      <w:r w:rsidRPr="00305FAD">
        <w:rPr>
          <w:rFonts w:asciiTheme="minorHAnsi" w:hAnsiTheme="minorHAnsi" w:cstheme="minorHAnsi"/>
          <w:sz w:val="20"/>
        </w:rPr>
        <w:t xml:space="preserve">We understand behaviour </w:t>
      </w:r>
      <w:r w:rsidR="00832E64">
        <w:rPr>
          <w:rFonts w:asciiTheme="minorHAnsi" w:hAnsiTheme="minorHAnsi" w:cstheme="minorHAnsi"/>
          <w:sz w:val="20"/>
        </w:rPr>
        <w:t xml:space="preserve">is communication </w:t>
      </w:r>
      <w:r w:rsidRPr="00305FAD">
        <w:rPr>
          <w:rFonts w:asciiTheme="minorHAnsi" w:hAnsiTheme="minorHAnsi" w:cstheme="minorHAnsi"/>
          <w:sz w:val="20"/>
        </w:rPr>
        <w:t xml:space="preserve">and can separate the child/young person from their behaviour. We accurately assess and understand the pupils’ needs by </w:t>
      </w:r>
      <w:r w:rsidR="00D634D3" w:rsidRPr="00305FAD">
        <w:rPr>
          <w:rFonts w:asciiTheme="minorHAnsi" w:hAnsiTheme="minorHAnsi" w:cstheme="minorHAnsi"/>
          <w:sz w:val="20"/>
        </w:rPr>
        <w:t>referring</w:t>
      </w:r>
      <w:r w:rsidRPr="00305FAD">
        <w:rPr>
          <w:rFonts w:asciiTheme="minorHAnsi" w:hAnsiTheme="minorHAnsi" w:cstheme="minorHAnsi"/>
          <w:sz w:val="20"/>
        </w:rPr>
        <w:t xml:space="preserve"> to </w:t>
      </w:r>
      <w:r w:rsidR="00EE2A7B">
        <w:rPr>
          <w:rFonts w:asciiTheme="minorHAnsi" w:hAnsiTheme="minorHAnsi" w:cstheme="minorHAnsi"/>
          <w:sz w:val="20"/>
        </w:rPr>
        <w:t xml:space="preserve">assessments, </w:t>
      </w:r>
      <w:r w:rsidRPr="00305FAD">
        <w:rPr>
          <w:rFonts w:asciiTheme="minorHAnsi" w:hAnsiTheme="minorHAnsi" w:cstheme="minorHAnsi"/>
          <w:sz w:val="20"/>
        </w:rPr>
        <w:t>action plans</w:t>
      </w:r>
      <w:r w:rsidR="001274C9" w:rsidRPr="00305FAD">
        <w:rPr>
          <w:rFonts w:asciiTheme="minorHAnsi" w:hAnsiTheme="minorHAnsi" w:cstheme="minorHAnsi"/>
          <w:sz w:val="20"/>
        </w:rPr>
        <w:t xml:space="preserve"> and / or </w:t>
      </w:r>
      <w:r w:rsidRPr="00305FAD">
        <w:rPr>
          <w:rFonts w:asciiTheme="minorHAnsi" w:hAnsiTheme="minorHAnsi" w:cstheme="minorHAnsi"/>
          <w:sz w:val="20"/>
        </w:rPr>
        <w:t xml:space="preserve">EHCPs. </w:t>
      </w:r>
    </w:p>
    <w:p w14:paraId="14D7D0F9" w14:textId="77777777" w:rsidR="001401EC" w:rsidRPr="00305FAD" w:rsidRDefault="001401EC" w:rsidP="00DF1C3F">
      <w:pPr>
        <w:pStyle w:val="ListParagraph"/>
        <w:widowControl w:val="0"/>
        <w:spacing w:after="216"/>
        <w:ind w:left="567"/>
        <w:jc w:val="both"/>
        <w:rPr>
          <w:rFonts w:asciiTheme="minorHAnsi" w:hAnsiTheme="minorHAnsi" w:cstheme="minorHAnsi"/>
          <w:sz w:val="20"/>
        </w:rPr>
      </w:pPr>
    </w:p>
    <w:p w14:paraId="22AB9FFE" w14:textId="760D1DB6" w:rsidR="00486001" w:rsidRDefault="00486001" w:rsidP="00DF1C3F">
      <w:pPr>
        <w:pStyle w:val="ListParagraph"/>
        <w:widowControl w:val="0"/>
        <w:numPr>
          <w:ilvl w:val="0"/>
          <w:numId w:val="32"/>
        </w:numPr>
        <w:spacing w:after="216"/>
        <w:ind w:left="567" w:hanging="360"/>
        <w:jc w:val="both"/>
        <w:rPr>
          <w:rFonts w:asciiTheme="minorHAnsi" w:hAnsiTheme="minorHAnsi" w:cstheme="minorHAnsi"/>
          <w:sz w:val="20"/>
        </w:rPr>
      </w:pPr>
      <w:r w:rsidRPr="00305FAD">
        <w:rPr>
          <w:rFonts w:asciiTheme="minorHAnsi" w:hAnsiTheme="minorHAnsi" w:cstheme="minorHAnsi"/>
          <w:sz w:val="20"/>
        </w:rPr>
        <w:t xml:space="preserve">We acknowledge the distinction between shame and guilt and recognise that shame prevents healthy emotional development. We provide empathy as an antidote to shame. </w:t>
      </w:r>
    </w:p>
    <w:p w14:paraId="0FBDCBBC" w14:textId="77777777" w:rsidR="001401EC" w:rsidRPr="001401EC" w:rsidRDefault="001401EC" w:rsidP="00DF1C3F">
      <w:pPr>
        <w:pStyle w:val="ListParagraph"/>
        <w:widowControl w:val="0"/>
        <w:spacing w:after="216"/>
        <w:ind w:left="567"/>
        <w:jc w:val="both"/>
        <w:rPr>
          <w:rFonts w:asciiTheme="minorHAnsi" w:hAnsiTheme="minorHAnsi" w:cstheme="minorHAnsi"/>
          <w:sz w:val="20"/>
        </w:rPr>
      </w:pPr>
    </w:p>
    <w:p w14:paraId="2D25992F" w14:textId="649059B0" w:rsidR="00486001" w:rsidRPr="00305FAD" w:rsidRDefault="00486001" w:rsidP="00DF1C3F">
      <w:pPr>
        <w:pStyle w:val="ListParagraph"/>
        <w:widowControl w:val="0"/>
        <w:numPr>
          <w:ilvl w:val="0"/>
          <w:numId w:val="32"/>
        </w:numPr>
        <w:spacing w:after="216"/>
        <w:ind w:left="567" w:hanging="360"/>
        <w:jc w:val="both"/>
        <w:rPr>
          <w:rFonts w:asciiTheme="minorHAnsi" w:hAnsiTheme="minorHAnsi" w:cstheme="minorHAnsi"/>
          <w:sz w:val="20"/>
        </w:rPr>
      </w:pPr>
      <w:r w:rsidRPr="00305FAD">
        <w:rPr>
          <w:rFonts w:asciiTheme="minorHAnsi" w:hAnsiTheme="minorHAnsi" w:cstheme="minorHAnsi"/>
          <w:sz w:val="20"/>
        </w:rPr>
        <w:t xml:space="preserve">We understand that each developmental stage has a range of typical behaviours which provide opportunities for adults to role-model and explicitly teach appropriate behaviours. </w:t>
      </w:r>
    </w:p>
    <w:p w14:paraId="706B98BA" w14:textId="77777777" w:rsidR="001401EC" w:rsidRDefault="001401EC" w:rsidP="00DF1C3F">
      <w:pPr>
        <w:pStyle w:val="ListParagraph"/>
        <w:widowControl w:val="0"/>
        <w:spacing w:after="216"/>
        <w:ind w:left="567"/>
        <w:jc w:val="both"/>
        <w:rPr>
          <w:rFonts w:asciiTheme="minorHAnsi" w:hAnsiTheme="minorHAnsi" w:cstheme="minorHAnsi"/>
          <w:sz w:val="20"/>
        </w:rPr>
      </w:pPr>
    </w:p>
    <w:p w14:paraId="1672659C" w14:textId="6A7BB355" w:rsidR="00486001" w:rsidRPr="00305FAD" w:rsidRDefault="00486001" w:rsidP="00DF1C3F">
      <w:pPr>
        <w:pStyle w:val="ListParagraph"/>
        <w:widowControl w:val="0"/>
        <w:numPr>
          <w:ilvl w:val="0"/>
          <w:numId w:val="32"/>
        </w:numPr>
        <w:spacing w:after="216"/>
        <w:ind w:left="567" w:hanging="360"/>
        <w:jc w:val="both"/>
        <w:rPr>
          <w:rFonts w:asciiTheme="minorHAnsi" w:hAnsiTheme="minorHAnsi" w:cstheme="minorHAnsi"/>
          <w:sz w:val="20"/>
        </w:rPr>
      </w:pPr>
      <w:r w:rsidRPr="00305FAD">
        <w:rPr>
          <w:rFonts w:asciiTheme="minorHAnsi" w:hAnsiTheme="minorHAnsi" w:cstheme="minorHAnsi"/>
          <w:sz w:val="20"/>
        </w:rPr>
        <w:t xml:space="preserve">We provide containment, </w:t>
      </w:r>
      <w:r w:rsidR="001274C9" w:rsidRPr="00305FAD">
        <w:rPr>
          <w:rFonts w:asciiTheme="minorHAnsi" w:hAnsiTheme="minorHAnsi" w:cstheme="minorHAnsi"/>
          <w:sz w:val="20"/>
        </w:rPr>
        <w:t xml:space="preserve">predictability </w:t>
      </w:r>
      <w:r w:rsidRPr="00305FAD">
        <w:rPr>
          <w:rFonts w:asciiTheme="minorHAnsi" w:hAnsiTheme="minorHAnsi" w:cstheme="minorHAnsi"/>
          <w:sz w:val="20"/>
        </w:rPr>
        <w:t>and routine to build a sense of safety in the emotional and physical environment</w:t>
      </w:r>
      <w:r w:rsidR="00BE65A2">
        <w:rPr>
          <w:rFonts w:asciiTheme="minorHAnsi" w:hAnsiTheme="minorHAnsi" w:cstheme="minorHAnsi"/>
          <w:sz w:val="20"/>
        </w:rPr>
        <w:t xml:space="preserve"> using</w:t>
      </w:r>
      <w:r w:rsidR="00BE65A2" w:rsidRPr="00BE65A2">
        <w:t xml:space="preserve"> </w:t>
      </w:r>
      <w:r w:rsidR="00BE65A2" w:rsidRPr="00BE65A2">
        <w:rPr>
          <w:rFonts w:asciiTheme="minorHAnsi" w:hAnsiTheme="minorHAnsi" w:cstheme="minorHAnsi"/>
          <w:sz w:val="20"/>
        </w:rPr>
        <w:t>Communication Friendly Spaces Approach</w:t>
      </w:r>
      <w:r w:rsidR="00BE65A2">
        <w:rPr>
          <w:rFonts w:asciiTheme="minorHAnsi" w:hAnsiTheme="minorHAnsi" w:cstheme="minorHAnsi"/>
          <w:sz w:val="20"/>
        </w:rPr>
        <w:t xml:space="preserve"> (CFSA) principles</w:t>
      </w:r>
      <w:r w:rsidR="00843E57">
        <w:rPr>
          <w:rFonts w:asciiTheme="minorHAnsi" w:hAnsiTheme="minorHAnsi" w:cstheme="minorHAnsi"/>
          <w:sz w:val="20"/>
        </w:rPr>
        <w:t xml:space="preserve"> (see Handbook page 12)</w:t>
      </w:r>
      <w:r w:rsidR="00BE65A2">
        <w:rPr>
          <w:rFonts w:asciiTheme="minorHAnsi" w:hAnsiTheme="minorHAnsi" w:cstheme="minorHAnsi"/>
          <w:sz w:val="20"/>
        </w:rPr>
        <w:t>.</w:t>
      </w:r>
    </w:p>
    <w:p w14:paraId="25515E5E" w14:textId="77777777" w:rsidR="001401EC" w:rsidRDefault="001401EC" w:rsidP="00DF1C3F">
      <w:pPr>
        <w:pStyle w:val="ListParagraph"/>
        <w:widowControl w:val="0"/>
        <w:spacing w:after="216"/>
        <w:ind w:left="567"/>
        <w:jc w:val="both"/>
        <w:rPr>
          <w:rFonts w:asciiTheme="minorHAnsi" w:hAnsiTheme="minorHAnsi" w:cstheme="minorHAnsi"/>
          <w:sz w:val="20"/>
        </w:rPr>
      </w:pPr>
    </w:p>
    <w:p w14:paraId="72F903F2" w14:textId="77777777" w:rsidR="00CD79AB" w:rsidRDefault="00486001" w:rsidP="00DF1C3F">
      <w:pPr>
        <w:pStyle w:val="ListParagraph"/>
        <w:widowControl w:val="0"/>
        <w:numPr>
          <w:ilvl w:val="0"/>
          <w:numId w:val="32"/>
        </w:numPr>
        <w:spacing w:after="216"/>
        <w:ind w:left="567" w:hanging="360"/>
        <w:jc w:val="both"/>
        <w:rPr>
          <w:rFonts w:asciiTheme="minorHAnsi" w:hAnsiTheme="minorHAnsi" w:cstheme="minorHAnsi"/>
          <w:sz w:val="20"/>
        </w:rPr>
      </w:pPr>
      <w:r w:rsidRPr="00305FAD">
        <w:rPr>
          <w:rFonts w:asciiTheme="minorHAnsi" w:hAnsiTheme="minorHAnsi" w:cstheme="minorHAnsi"/>
          <w:sz w:val="20"/>
        </w:rPr>
        <w:t>We encourage the children at our setting to become accountable for their actions and the impact they may have on themselves and others, promoting a solution-focused approach to changing future behaviours.</w:t>
      </w:r>
    </w:p>
    <w:p w14:paraId="56195E1D" w14:textId="77777777" w:rsidR="00CD79AB" w:rsidRPr="00CD79AB" w:rsidRDefault="00CD79AB" w:rsidP="00CD79AB">
      <w:pPr>
        <w:pStyle w:val="ListParagraph"/>
        <w:rPr>
          <w:rFonts w:asciiTheme="minorHAnsi" w:hAnsiTheme="minorHAnsi" w:cstheme="minorHAnsi"/>
          <w:sz w:val="20"/>
        </w:rPr>
      </w:pPr>
    </w:p>
    <w:p w14:paraId="44C3EF3B" w14:textId="3D9E1217" w:rsidR="00486001" w:rsidRDefault="00486001" w:rsidP="00DF1C3F">
      <w:pPr>
        <w:pStyle w:val="ListParagraph"/>
        <w:widowControl w:val="0"/>
        <w:numPr>
          <w:ilvl w:val="0"/>
          <w:numId w:val="32"/>
        </w:numPr>
        <w:spacing w:after="216"/>
        <w:ind w:left="567" w:hanging="360"/>
        <w:jc w:val="both"/>
        <w:rPr>
          <w:rFonts w:asciiTheme="minorHAnsi" w:hAnsiTheme="minorHAnsi" w:cstheme="minorHAnsi"/>
          <w:sz w:val="20"/>
        </w:rPr>
      </w:pPr>
      <w:r w:rsidRPr="00305FAD">
        <w:rPr>
          <w:rFonts w:asciiTheme="minorHAnsi" w:hAnsiTheme="minorHAnsi" w:cstheme="minorHAnsi"/>
          <w:sz w:val="20"/>
        </w:rPr>
        <w:t>We keep in mind that we are adults and th</w:t>
      </w:r>
      <w:r w:rsidR="001274C9" w:rsidRPr="00305FAD">
        <w:rPr>
          <w:rFonts w:asciiTheme="minorHAnsi" w:hAnsiTheme="minorHAnsi" w:cstheme="minorHAnsi"/>
          <w:sz w:val="20"/>
        </w:rPr>
        <w:t>at</w:t>
      </w:r>
      <w:r w:rsidRPr="00305FAD">
        <w:rPr>
          <w:rFonts w:asciiTheme="minorHAnsi" w:hAnsiTheme="minorHAnsi" w:cstheme="minorHAnsi"/>
          <w:sz w:val="20"/>
        </w:rPr>
        <w:t xml:space="preserve"> children are still growing, learning and developing. Mistakes are part of the learning </w:t>
      </w:r>
      <w:r w:rsidR="00D634D3" w:rsidRPr="00305FAD">
        <w:rPr>
          <w:rFonts w:asciiTheme="minorHAnsi" w:hAnsiTheme="minorHAnsi" w:cstheme="minorHAnsi"/>
          <w:sz w:val="20"/>
        </w:rPr>
        <w:t>process;</w:t>
      </w:r>
      <w:r w:rsidR="001274C9" w:rsidRPr="00305FAD">
        <w:rPr>
          <w:rFonts w:asciiTheme="minorHAnsi" w:hAnsiTheme="minorHAnsi" w:cstheme="minorHAnsi"/>
          <w:sz w:val="20"/>
        </w:rPr>
        <w:t xml:space="preserve"> </w:t>
      </w:r>
      <w:r w:rsidRPr="00305FAD">
        <w:rPr>
          <w:rFonts w:asciiTheme="minorHAnsi" w:hAnsiTheme="minorHAnsi" w:cstheme="minorHAnsi"/>
          <w:sz w:val="20"/>
        </w:rPr>
        <w:t xml:space="preserve">we recognise that </w:t>
      </w:r>
      <w:r w:rsidR="00D634D3" w:rsidRPr="00305FAD">
        <w:rPr>
          <w:rFonts w:asciiTheme="minorHAnsi" w:hAnsiTheme="minorHAnsi" w:cstheme="minorHAnsi"/>
          <w:sz w:val="20"/>
        </w:rPr>
        <w:t>all</w:t>
      </w:r>
      <w:r w:rsidRPr="00305FAD">
        <w:rPr>
          <w:rFonts w:asciiTheme="minorHAnsi" w:hAnsiTheme="minorHAnsi" w:cstheme="minorHAnsi"/>
          <w:sz w:val="20"/>
        </w:rPr>
        <w:t xml:space="preserve"> our pupils are at different stages of the developmental process. We don’t make a judgement about it</w:t>
      </w:r>
      <w:r w:rsidR="00B72814">
        <w:rPr>
          <w:rFonts w:asciiTheme="minorHAnsi" w:hAnsiTheme="minorHAnsi" w:cstheme="minorHAnsi"/>
          <w:sz w:val="20"/>
        </w:rPr>
        <w:t xml:space="preserve">; </w:t>
      </w:r>
      <w:r w:rsidR="00B72814" w:rsidRPr="00305FAD">
        <w:rPr>
          <w:rFonts w:asciiTheme="minorHAnsi" w:hAnsiTheme="minorHAnsi" w:cstheme="minorHAnsi"/>
          <w:sz w:val="20"/>
        </w:rPr>
        <w:t>instead,</w:t>
      </w:r>
      <w:r w:rsidRPr="00305FAD">
        <w:rPr>
          <w:rFonts w:asciiTheme="minorHAnsi" w:hAnsiTheme="minorHAnsi" w:cstheme="minorHAnsi"/>
          <w:sz w:val="20"/>
        </w:rPr>
        <w:t xml:space="preserve"> we support and guide our pupils to make appropriate choices. </w:t>
      </w:r>
    </w:p>
    <w:p w14:paraId="72491DCA" w14:textId="77777777" w:rsidR="00DF1C3F" w:rsidRPr="00305FAD" w:rsidRDefault="00DF1C3F" w:rsidP="00DF1C3F">
      <w:pPr>
        <w:pStyle w:val="ListParagraph"/>
        <w:widowControl w:val="0"/>
        <w:spacing w:after="216"/>
        <w:ind w:left="567"/>
        <w:jc w:val="both"/>
        <w:rPr>
          <w:rFonts w:asciiTheme="minorHAnsi" w:hAnsiTheme="minorHAnsi" w:cstheme="minorHAnsi"/>
          <w:sz w:val="20"/>
        </w:rPr>
      </w:pPr>
    </w:p>
    <w:p w14:paraId="60044506" w14:textId="3224CD8A" w:rsidR="004031AF" w:rsidRDefault="00486001" w:rsidP="62C20BC9">
      <w:pPr>
        <w:pStyle w:val="ListParagraph"/>
        <w:numPr>
          <w:ilvl w:val="0"/>
          <w:numId w:val="32"/>
        </w:numPr>
        <w:ind w:left="567" w:hanging="360"/>
        <w:jc w:val="both"/>
        <w:rPr>
          <w:rFonts w:asciiTheme="minorHAnsi" w:hAnsiTheme="minorHAnsi" w:cstheme="minorBidi"/>
          <w:sz w:val="20"/>
          <w:szCs w:val="20"/>
        </w:rPr>
      </w:pPr>
      <w:r w:rsidRPr="62C20BC9">
        <w:rPr>
          <w:rFonts w:asciiTheme="minorHAnsi" w:hAnsiTheme="minorHAnsi" w:cstheme="minorBidi"/>
          <w:sz w:val="20"/>
          <w:szCs w:val="20"/>
        </w:rPr>
        <w:t xml:space="preserve">We seek to restore relationships and change behaviours rather than punish the actions a child may have taken. </w:t>
      </w:r>
      <w:r w:rsidR="004031AF" w:rsidRPr="62C20BC9">
        <w:rPr>
          <w:rFonts w:asciiTheme="minorHAnsi" w:hAnsiTheme="minorHAnsi" w:cstheme="minorBidi"/>
          <w:sz w:val="20"/>
          <w:szCs w:val="20"/>
        </w:rPr>
        <w:t xml:space="preserve">This does not exclude the use of sanctions as </w:t>
      </w:r>
      <w:r w:rsidR="764E394E" w:rsidRPr="62C20BC9">
        <w:rPr>
          <w:rFonts w:asciiTheme="minorHAnsi" w:hAnsiTheme="minorHAnsi" w:cstheme="minorBidi"/>
          <w:sz w:val="20"/>
          <w:szCs w:val="20"/>
        </w:rPr>
        <w:t>consequences;</w:t>
      </w:r>
      <w:r w:rsidR="004031AF" w:rsidRPr="62C20BC9">
        <w:rPr>
          <w:rFonts w:asciiTheme="minorHAnsi" w:hAnsiTheme="minorHAnsi" w:cstheme="minorBidi"/>
          <w:sz w:val="20"/>
          <w:szCs w:val="20"/>
        </w:rPr>
        <w:t xml:space="preserve"> we seek the most appropriate way of supporting children to develop robust stress-regulation systems and therefore the skills of self-control, empathy and emotional management. </w:t>
      </w:r>
    </w:p>
    <w:p w14:paraId="1E40D039" w14:textId="77777777" w:rsidR="003C093D" w:rsidRPr="00305FAD" w:rsidRDefault="003C093D" w:rsidP="00DF1C3F">
      <w:pPr>
        <w:pStyle w:val="ListParagraph"/>
        <w:ind w:left="567"/>
        <w:jc w:val="both"/>
        <w:rPr>
          <w:rFonts w:asciiTheme="minorHAnsi" w:hAnsiTheme="minorHAnsi" w:cstheme="minorHAnsi"/>
          <w:sz w:val="20"/>
        </w:rPr>
      </w:pPr>
    </w:p>
    <w:p w14:paraId="20D2FFBE" w14:textId="0B1FF863" w:rsidR="00486001" w:rsidRPr="00305FAD" w:rsidRDefault="00B72814" w:rsidP="00DF1C3F">
      <w:pPr>
        <w:pStyle w:val="ListParagraph"/>
        <w:widowControl w:val="0"/>
        <w:numPr>
          <w:ilvl w:val="0"/>
          <w:numId w:val="32"/>
        </w:numPr>
        <w:spacing w:after="216"/>
        <w:ind w:left="567" w:hanging="360"/>
        <w:jc w:val="both"/>
        <w:rPr>
          <w:rFonts w:asciiTheme="minorHAnsi" w:hAnsiTheme="minorHAnsi" w:cstheme="minorHAnsi"/>
          <w:sz w:val="20"/>
        </w:rPr>
      </w:pPr>
      <w:r>
        <w:rPr>
          <w:rFonts w:asciiTheme="minorHAnsi" w:hAnsiTheme="minorHAnsi" w:cstheme="minorHAnsi"/>
          <w:sz w:val="20"/>
        </w:rPr>
        <w:t>By supporting the growth of</w:t>
      </w:r>
      <w:r w:rsidR="00486001" w:rsidRPr="00305FAD">
        <w:rPr>
          <w:rFonts w:asciiTheme="minorHAnsi" w:hAnsiTheme="minorHAnsi" w:cstheme="minorHAnsi"/>
          <w:sz w:val="20"/>
        </w:rPr>
        <w:t xml:space="preserve"> emotional development and self-regulating </w:t>
      </w:r>
      <w:r w:rsidR="00832E64" w:rsidRPr="00305FAD">
        <w:rPr>
          <w:rFonts w:asciiTheme="minorHAnsi" w:hAnsiTheme="minorHAnsi" w:cstheme="minorHAnsi"/>
          <w:sz w:val="20"/>
        </w:rPr>
        <w:t>skills,</w:t>
      </w:r>
      <w:r w:rsidR="00486001" w:rsidRPr="00305FAD">
        <w:rPr>
          <w:rFonts w:asciiTheme="minorHAnsi" w:hAnsiTheme="minorHAnsi" w:cstheme="minorHAnsi"/>
          <w:sz w:val="20"/>
        </w:rPr>
        <w:t xml:space="preserve"> pupils can learn to improve their behaviour. Learning new behaviour is a task, just like learning to read or write. </w:t>
      </w:r>
    </w:p>
    <w:p w14:paraId="5B780712" w14:textId="77777777" w:rsidR="001401EC" w:rsidRDefault="001401EC" w:rsidP="00DF1C3F">
      <w:pPr>
        <w:pStyle w:val="ListParagraph"/>
        <w:widowControl w:val="0"/>
        <w:spacing w:after="216"/>
        <w:ind w:left="567"/>
        <w:jc w:val="both"/>
        <w:rPr>
          <w:rFonts w:asciiTheme="minorHAnsi" w:hAnsiTheme="minorHAnsi" w:cstheme="minorHAnsi"/>
          <w:sz w:val="20"/>
        </w:rPr>
      </w:pPr>
    </w:p>
    <w:p w14:paraId="40844364" w14:textId="5FA51734" w:rsidR="006D21F6" w:rsidRDefault="00486001" w:rsidP="00DF1C3F">
      <w:pPr>
        <w:pStyle w:val="ListParagraph"/>
        <w:widowControl w:val="0"/>
        <w:numPr>
          <w:ilvl w:val="0"/>
          <w:numId w:val="32"/>
        </w:numPr>
        <w:spacing w:after="216"/>
        <w:ind w:left="567" w:hanging="360"/>
        <w:jc w:val="both"/>
        <w:rPr>
          <w:rFonts w:asciiTheme="minorHAnsi" w:hAnsiTheme="minorHAnsi" w:cstheme="minorHAnsi"/>
          <w:sz w:val="20"/>
        </w:rPr>
      </w:pPr>
      <w:r w:rsidRPr="00305FAD">
        <w:rPr>
          <w:rFonts w:asciiTheme="minorHAnsi" w:hAnsiTheme="minorHAnsi" w:cstheme="minorHAnsi"/>
          <w:sz w:val="20"/>
        </w:rPr>
        <w:t>Supporting pupils to effectively communicate is a very important way to promote them to self-regulate, build resilience and behave in a positive manner. All adults can learn strategies to support pupils to improve their behaviour. Most adults have evolved ways of responding to pupils’ behaviour based on personal and professional experiences</w:t>
      </w:r>
      <w:r w:rsidR="0097681E">
        <w:rPr>
          <w:rFonts w:asciiTheme="minorHAnsi" w:hAnsiTheme="minorHAnsi" w:cstheme="minorHAnsi"/>
          <w:sz w:val="20"/>
        </w:rPr>
        <w:t xml:space="preserve"> and</w:t>
      </w:r>
      <w:r w:rsidRPr="00305FAD">
        <w:rPr>
          <w:rFonts w:asciiTheme="minorHAnsi" w:hAnsiTheme="minorHAnsi" w:cstheme="minorHAnsi"/>
          <w:sz w:val="20"/>
        </w:rPr>
        <w:t xml:space="preserve"> training and experiential learning. </w:t>
      </w:r>
      <w:r w:rsidR="001274C9" w:rsidRPr="00305FAD">
        <w:rPr>
          <w:rFonts w:asciiTheme="minorHAnsi" w:hAnsiTheme="minorHAnsi" w:cstheme="minorHAnsi"/>
          <w:sz w:val="20"/>
        </w:rPr>
        <w:t xml:space="preserve">All staff </w:t>
      </w:r>
      <w:r w:rsidR="0097681E">
        <w:rPr>
          <w:rFonts w:asciiTheme="minorHAnsi" w:hAnsiTheme="minorHAnsi" w:cstheme="minorHAnsi"/>
          <w:sz w:val="20"/>
        </w:rPr>
        <w:t>will</w:t>
      </w:r>
      <w:r w:rsidRPr="00305FAD">
        <w:rPr>
          <w:rFonts w:asciiTheme="minorHAnsi" w:hAnsiTheme="minorHAnsi" w:cstheme="minorHAnsi"/>
          <w:sz w:val="20"/>
        </w:rPr>
        <w:t xml:space="preserve"> be given the opportunity to learn, understand and have insight into why our pupils become dysregulated, and reflect on how</w:t>
      </w:r>
      <w:r w:rsidR="0097681E">
        <w:rPr>
          <w:rFonts w:asciiTheme="minorHAnsi" w:hAnsiTheme="minorHAnsi" w:cstheme="minorHAnsi"/>
          <w:sz w:val="20"/>
        </w:rPr>
        <w:t xml:space="preserve"> and why </w:t>
      </w:r>
      <w:r w:rsidRPr="00305FAD">
        <w:rPr>
          <w:rFonts w:asciiTheme="minorHAnsi" w:hAnsiTheme="minorHAnsi" w:cstheme="minorHAnsi"/>
          <w:sz w:val="20"/>
        </w:rPr>
        <w:t>it impacts their behaviour.</w:t>
      </w:r>
    </w:p>
    <w:p w14:paraId="6952EEFB" w14:textId="77777777" w:rsidR="001401EC" w:rsidRDefault="001401EC" w:rsidP="00DF1C3F">
      <w:pPr>
        <w:pStyle w:val="ListParagraph"/>
        <w:widowControl w:val="0"/>
        <w:spacing w:after="216"/>
        <w:ind w:left="567"/>
        <w:jc w:val="both"/>
        <w:rPr>
          <w:rFonts w:asciiTheme="minorHAnsi" w:hAnsiTheme="minorHAnsi" w:cstheme="minorHAnsi"/>
          <w:sz w:val="20"/>
        </w:rPr>
      </w:pPr>
    </w:p>
    <w:p w14:paraId="2AC81135" w14:textId="26B42DEF" w:rsidR="006D21F6" w:rsidRDefault="006D21F6" w:rsidP="00DF1C3F">
      <w:pPr>
        <w:pStyle w:val="ListParagraph"/>
        <w:widowControl w:val="0"/>
        <w:numPr>
          <w:ilvl w:val="0"/>
          <w:numId w:val="32"/>
        </w:numPr>
        <w:spacing w:after="216"/>
        <w:ind w:left="567" w:hanging="360"/>
        <w:jc w:val="both"/>
        <w:rPr>
          <w:rFonts w:asciiTheme="minorHAnsi" w:hAnsiTheme="minorHAnsi" w:cstheme="minorHAnsi"/>
          <w:sz w:val="20"/>
        </w:rPr>
      </w:pPr>
      <w:r w:rsidRPr="006D21F6">
        <w:rPr>
          <w:rFonts w:asciiTheme="minorHAnsi" w:hAnsiTheme="minorHAnsi" w:cstheme="minorHAnsi"/>
          <w:sz w:val="20"/>
        </w:rPr>
        <w:t>We recognise that all relationships experience moments of difficulty or “rupture”, often during times of heightened emotion or conflict. What matters most is the process of repair. When adults calmly and consistently revisit the incident, acknowledge what happened, and guide pupils through reflection and restorative conversation, trust is rebuilt and relationships are strengthened. This cycle teaches pupils that mistakes can be mended, behaviour learning can take place, and that school remains a safe and supportive place.</w:t>
      </w:r>
    </w:p>
    <w:p w14:paraId="7BA2C586" w14:textId="77777777" w:rsidR="001401EC" w:rsidRDefault="001401EC" w:rsidP="00DF1C3F">
      <w:pPr>
        <w:pStyle w:val="ListParagraph"/>
        <w:widowControl w:val="0"/>
        <w:spacing w:after="216"/>
        <w:ind w:left="567"/>
        <w:jc w:val="both"/>
        <w:rPr>
          <w:rFonts w:asciiTheme="minorHAnsi" w:hAnsiTheme="minorHAnsi" w:cstheme="minorHAnsi"/>
          <w:sz w:val="20"/>
        </w:rPr>
      </w:pPr>
    </w:p>
    <w:p w14:paraId="7B3DB10D" w14:textId="39B1EF2C" w:rsidR="00AB42D7" w:rsidRPr="003C093D" w:rsidRDefault="006D21F6" w:rsidP="62C20BC9">
      <w:pPr>
        <w:pStyle w:val="ListParagraph"/>
        <w:widowControl w:val="0"/>
        <w:numPr>
          <w:ilvl w:val="0"/>
          <w:numId w:val="32"/>
        </w:numPr>
        <w:spacing w:after="216"/>
        <w:ind w:left="567" w:hanging="360"/>
        <w:jc w:val="both"/>
        <w:rPr>
          <w:rFonts w:asciiTheme="minorHAnsi" w:hAnsiTheme="minorHAnsi" w:cstheme="minorBidi"/>
          <w:sz w:val="20"/>
          <w:szCs w:val="20"/>
        </w:rPr>
      </w:pPr>
      <w:r w:rsidRPr="62C20BC9">
        <w:rPr>
          <w:rFonts w:asciiTheme="minorHAnsi" w:hAnsiTheme="minorHAnsi" w:cstheme="minorBidi"/>
          <w:sz w:val="20"/>
          <w:szCs w:val="20"/>
        </w:rPr>
        <w:t xml:space="preserve">At times, physical connection may form an important part of helping a child feel safe, </w:t>
      </w:r>
      <w:r w:rsidR="12FB7880" w:rsidRPr="62C20BC9">
        <w:rPr>
          <w:rFonts w:asciiTheme="minorHAnsi" w:hAnsiTheme="minorHAnsi" w:cstheme="minorBidi"/>
          <w:sz w:val="20"/>
          <w:szCs w:val="20"/>
        </w:rPr>
        <w:t>calm,</w:t>
      </w:r>
      <w:r w:rsidRPr="62C20BC9">
        <w:rPr>
          <w:rFonts w:asciiTheme="minorHAnsi" w:hAnsiTheme="minorHAnsi" w:cstheme="minorBidi"/>
          <w:sz w:val="20"/>
          <w:szCs w:val="20"/>
        </w:rPr>
        <w:t xml:space="preserve"> and regulated. Appropriate, attuned and consensual touch can communicate reassurance and belonging, particularly for pupils who are distressed, dysregulated or seeking connection. Staff use professional judgement, </w:t>
      </w:r>
      <w:r w:rsidR="2BEAB43C" w:rsidRPr="62C20BC9">
        <w:rPr>
          <w:rFonts w:asciiTheme="minorHAnsi" w:hAnsiTheme="minorHAnsi" w:cstheme="minorBidi"/>
          <w:sz w:val="20"/>
          <w:szCs w:val="20"/>
        </w:rPr>
        <w:t>sensitivity,</w:t>
      </w:r>
      <w:r w:rsidRPr="62C20BC9">
        <w:rPr>
          <w:rFonts w:asciiTheme="minorHAnsi" w:hAnsiTheme="minorHAnsi" w:cstheme="minorBidi"/>
          <w:sz w:val="20"/>
          <w:szCs w:val="20"/>
        </w:rPr>
        <w:t xml:space="preserve"> and understanding of individual needs to determine when and how safe touch is appropriate. </w:t>
      </w:r>
      <w:r w:rsidR="003C093D" w:rsidRPr="62C20BC9">
        <w:rPr>
          <w:rFonts w:asciiTheme="minorHAnsi" w:hAnsiTheme="minorHAnsi" w:cstheme="minorBidi"/>
          <w:sz w:val="20"/>
          <w:szCs w:val="20"/>
        </w:rPr>
        <w:t xml:space="preserve"> </w:t>
      </w:r>
      <w:r w:rsidR="00AB42D7" w:rsidRPr="62C20BC9">
        <w:rPr>
          <w:rFonts w:asciiTheme="minorHAnsi" w:hAnsiTheme="minorHAnsi" w:cstheme="minorBidi"/>
          <w:sz w:val="20"/>
          <w:szCs w:val="20"/>
        </w:rPr>
        <w:t xml:space="preserve">Wherever </w:t>
      </w:r>
      <w:r w:rsidR="043F67D8" w:rsidRPr="62C20BC9">
        <w:rPr>
          <w:rFonts w:asciiTheme="minorHAnsi" w:hAnsiTheme="minorHAnsi" w:cstheme="minorBidi"/>
          <w:sz w:val="20"/>
          <w:szCs w:val="20"/>
        </w:rPr>
        <w:t>possible,</w:t>
      </w:r>
      <w:r w:rsidR="00AB42D7" w:rsidRPr="62C20BC9">
        <w:rPr>
          <w:rFonts w:asciiTheme="minorHAnsi" w:hAnsiTheme="minorHAnsi" w:cstheme="minorBidi"/>
          <w:sz w:val="20"/>
          <w:szCs w:val="20"/>
        </w:rPr>
        <w:t xml:space="preserve"> we avoid using physical interventions unless training has been provided and this is part of a relational support plan agreed with parents.  However, there may be times when physical intervention is required as an immediate decision.  This could be to prevent serious harm to the </w:t>
      </w:r>
      <w:r w:rsidR="00C82299" w:rsidRPr="62C20BC9">
        <w:rPr>
          <w:rFonts w:asciiTheme="minorHAnsi" w:hAnsiTheme="minorHAnsi" w:cstheme="minorBidi"/>
          <w:sz w:val="20"/>
          <w:szCs w:val="20"/>
        </w:rPr>
        <w:t>pupil</w:t>
      </w:r>
      <w:r w:rsidR="00AB42D7" w:rsidRPr="62C20BC9">
        <w:rPr>
          <w:rFonts w:asciiTheme="minorHAnsi" w:hAnsiTheme="minorHAnsi" w:cstheme="minorBidi"/>
          <w:sz w:val="20"/>
          <w:szCs w:val="20"/>
        </w:rPr>
        <w:t xml:space="preserve"> or others or to protect property from serious damage or to maintain a safe learning environment.</w:t>
      </w:r>
      <w:r w:rsidR="003C093D" w:rsidRPr="62C20BC9">
        <w:rPr>
          <w:rFonts w:asciiTheme="minorHAnsi" w:hAnsiTheme="minorHAnsi" w:cstheme="minorBidi"/>
          <w:sz w:val="20"/>
          <w:szCs w:val="20"/>
        </w:rPr>
        <w:t xml:space="preserve"> </w:t>
      </w:r>
      <w:r w:rsidR="1D92EDDD" w:rsidRPr="62C20BC9">
        <w:rPr>
          <w:rFonts w:asciiTheme="minorHAnsi" w:hAnsiTheme="minorHAnsi" w:cstheme="minorBidi"/>
          <w:sz w:val="20"/>
          <w:szCs w:val="20"/>
        </w:rPr>
        <w:t>Our detailed approach</w:t>
      </w:r>
      <w:r w:rsidR="003C093D" w:rsidRPr="62C20BC9">
        <w:rPr>
          <w:rFonts w:asciiTheme="minorHAnsi" w:hAnsiTheme="minorHAnsi" w:cstheme="minorBidi"/>
          <w:sz w:val="20"/>
          <w:szCs w:val="20"/>
        </w:rPr>
        <w:t xml:space="preserve"> provides guidance on what safe touch is, what it is not and the legal framework around its use.  </w:t>
      </w:r>
    </w:p>
    <w:p w14:paraId="56CBE155" w14:textId="2D2E9B5D" w:rsidR="004D2237" w:rsidRDefault="006D21F6" w:rsidP="62C20BC9">
      <w:pPr>
        <w:widowControl w:val="0"/>
        <w:spacing w:after="216"/>
        <w:ind w:left="207"/>
        <w:jc w:val="both"/>
        <w:rPr>
          <w:rFonts w:asciiTheme="minorHAnsi" w:hAnsiTheme="minorHAnsi" w:cstheme="minorBidi"/>
          <w:sz w:val="20"/>
        </w:rPr>
      </w:pPr>
      <w:r w:rsidRPr="62C20BC9">
        <w:rPr>
          <w:rFonts w:asciiTheme="minorHAnsi" w:hAnsiTheme="minorHAnsi" w:cstheme="minorBidi"/>
          <w:sz w:val="20"/>
        </w:rPr>
        <w:t xml:space="preserve">Embodying a </w:t>
      </w:r>
      <w:r w:rsidRPr="62C20BC9">
        <w:rPr>
          <w:rFonts w:asciiTheme="minorHAnsi" w:hAnsiTheme="minorHAnsi" w:cstheme="minorBidi"/>
          <w:b/>
          <w:bCs/>
          <w:sz w:val="20"/>
        </w:rPr>
        <w:t>Relational Approach</w:t>
      </w:r>
      <w:r w:rsidRPr="62C20BC9">
        <w:rPr>
          <w:rFonts w:asciiTheme="minorHAnsi" w:hAnsiTheme="minorHAnsi" w:cstheme="minorBidi"/>
          <w:sz w:val="20"/>
        </w:rPr>
        <w:t xml:space="preserve"> is transformational; it is the </w:t>
      </w:r>
      <w:r w:rsidRPr="62C20BC9">
        <w:rPr>
          <w:rFonts w:asciiTheme="minorHAnsi" w:hAnsiTheme="minorHAnsi" w:cstheme="minorBidi"/>
          <w:b/>
          <w:bCs/>
          <w:sz w:val="20"/>
        </w:rPr>
        <w:t>golden thread</w:t>
      </w:r>
      <w:r w:rsidRPr="62C20BC9">
        <w:rPr>
          <w:rFonts w:asciiTheme="minorHAnsi" w:hAnsiTheme="minorHAnsi" w:cstheme="minorBidi"/>
          <w:sz w:val="20"/>
        </w:rPr>
        <w:t xml:space="preserve"> that runs through our school. We understand that every interaction has an impact, that our support to remove barriers makes a positive difference. </w:t>
      </w:r>
    </w:p>
    <w:p w14:paraId="28A3C759" w14:textId="77777777" w:rsidR="004D2237" w:rsidRPr="00CD79AB" w:rsidRDefault="004D2237" w:rsidP="00CD79AB">
      <w:pPr>
        <w:widowControl w:val="0"/>
        <w:spacing w:after="216"/>
        <w:ind w:left="0"/>
        <w:jc w:val="both"/>
        <w:rPr>
          <w:rFonts w:asciiTheme="minorHAnsi" w:hAnsiTheme="minorHAnsi" w:cstheme="minorHAnsi"/>
          <w:sz w:val="20"/>
        </w:rPr>
      </w:pPr>
    </w:p>
    <w:p w14:paraId="5BDC7183" w14:textId="1506DC3B" w:rsidR="00413AF8" w:rsidRPr="00DF1C3F" w:rsidRDefault="00F22332" w:rsidP="62C20BC9">
      <w:pPr>
        <w:pStyle w:val="Heading1"/>
        <w:rPr>
          <w:highlight w:val="yellow"/>
        </w:rPr>
      </w:pPr>
      <w:bookmarkStart w:id="10" w:name="_Toc221491495"/>
      <w:r>
        <w:t>Role and Responsibil</w:t>
      </w:r>
      <w:bookmarkStart w:id="11" w:name="_GoBack"/>
      <w:bookmarkEnd w:id="11"/>
      <w:r>
        <w:t>ities</w:t>
      </w:r>
      <w:r w:rsidR="006A5E9B">
        <w:t>:</w:t>
      </w:r>
      <w:r w:rsidR="00527AA3">
        <w:t xml:space="preserve"> </w:t>
      </w:r>
      <w:bookmarkEnd w:id="10"/>
    </w:p>
    <w:p w14:paraId="5DBA856B" w14:textId="7BC31F69" w:rsidR="00527AA3" w:rsidRPr="006A5E9B" w:rsidRDefault="006A5E9B" w:rsidP="001401EC">
      <w:pPr>
        <w:widowControl w:val="0"/>
        <w:spacing w:after="252"/>
        <w:ind w:left="0"/>
        <w:rPr>
          <w:rFonts w:asciiTheme="minorHAnsi" w:hAnsiTheme="minorHAnsi" w:cstheme="minorHAnsi"/>
          <w:i/>
          <w:iCs/>
          <w:sz w:val="20"/>
        </w:rPr>
      </w:pPr>
      <w:bookmarkStart w:id="12" w:name="_Toc397688591"/>
      <w:r w:rsidRPr="006A5E9B">
        <w:rPr>
          <w:rFonts w:asciiTheme="minorHAnsi" w:hAnsiTheme="minorHAnsi" w:cstheme="minorHAnsi"/>
          <w:i/>
          <w:iCs/>
          <w:sz w:val="20"/>
        </w:rPr>
        <w:t>‘In every encounter we either give life or we drain it; there is no neutral exchang</w:t>
      </w:r>
      <w:r>
        <w:rPr>
          <w:rFonts w:asciiTheme="minorHAnsi" w:hAnsiTheme="minorHAnsi" w:cstheme="minorHAnsi"/>
          <w:i/>
          <w:iCs/>
          <w:sz w:val="20"/>
        </w:rPr>
        <w:t xml:space="preserve">e.’ </w:t>
      </w:r>
      <w:r w:rsidRPr="006A5E9B">
        <w:rPr>
          <w:rFonts w:asciiTheme="minorHAnsi" w:hAnsiTheme="minorHAnsi" w:cstheme="minorHAnsi"/>
          <w:sz w:val="20"/>
        </w:rPr>
        <w:t>Brennan Manning</w:t>
      </w:r>
    </w:p>
    <w:p w14:paraId="56DA7B14" w14:textId="77777777" w:rsidR="009704ED" w:rsidRDefault="00527AA3" w:rsidP="009704ED">
      <w:pPr>
        <w:widowControl w:val="0"/>
        <w:spacing w:after="252"/>
        <w:ind w:left="0"/>
        <w:jc w:val="both"/>
        <w:rPr>
          <w:rFonts w:asciiTheme="minorHAnsi" w:hAnsiTheme="minorHAnsi" w:cstheme="minorHAnsi"/>
          <w:sz w:val="20"/>
        </w:rPr>
      </w:pPr>
      <w:r w:rsidRPr="00305FAD">
        <w:rPr>
          <w:rFonts w:asciiTheme="minorHAnsi" w:hAnsiTheme="minorHAnsi" w:cstheme="minorHAnsi"/>
          <w:sz w:val="20"/>
        </w:rPr>
        <w:t xml:space="preserve">Consistency lies in the behaviour of adults and not simply in the application of procedure. A truly sustainable consistent approach does not come in a toolkit of strategies but in the whole school community having an agreed understanding of behaviour in the context of neuroscience.  The key is to develop a consistency that ripples through every interaction on behaviour. Where children feel heard and treated as valued individuals, they respect adults and accept their authority. </w:t>
      </w:r>
      <w:r w:rsidR="00EE2A7B">
        <w:rPr>
          <w:rFonts w:asciiTheme="minorHAnsi" w:hAnsiTheme="minorHAnsi" w:cstheme="minorHAnsi"/>
          <w:sz w:val="20"/>
        </w:rPr>
        <w:t xml:space="preserve">Relational Practice </w:t>
      </w:r>
      <w:r w:rsidRPr="00305FAD">
        <w:rPr>
          <w:rFonts w:asciiTheme="minorHAnsi" w:hAnsiTheme="minorHAnsi" w:cstheme="minorHAnsi"/>
          <w:sz w:val="20"/>
        </w:rPr>
        <w:t>is not an intervention, but a way of being.</w:t>
      </w:r>
    </w:p>
    <w:p w14:paraId="1A34F8FB" w14:textId="4FC51599" w:rsidR="009704ED" w:rsidRDefault="009704ED" w:rsidP="007F2DCA">
      <w:pPr>
        <w:widowControl w:val="0"/>
        <w:spacing w:after="252"/>
        <w:ind w:left="0"/>
        <w:jc w:val="center"/>
        <w:rPr>
          <w:rFonts w:asciiTheme="minorHAnsi" w:hAnsiTheme="minorHAnsi" w:cstheme="minorHAnsi"/>
          <w:i/>
          <w:iCs/>
          <w:sz w:val="20"/>
        </w:rPr>
      </w:pPr>
      <w:r w:rsidRPr="009704ED">
        <w:rPr>
          <w:rFonts w:asciiTheme="minorHAnsi" w:hAnsiTheme="minorHAnsi" w:cstheme="minorHAnsi"/>
          <w:i/>
          <w:iCs/>
          <w:sz w:val="20"/>
        </w:rPr>
        <w:t>‘What you permit, you promote. What you allow, you encourage’.</w:t>
      </w:r>
    </w:p>
    <w:tbl>
      <w:tblPr>
        <w:tblStyle w:val="TableGrid"/>
        <w:tblW w:w="0" w:type="auto"/>
        <w:tblInd w:w="567" w:type="dxa"/>
        <w:shd w:val="clear" w:color="auto" w:fill="D9D9D9" w:themeFill="background1" w:themeFillShade="D9"/>
        <w:tblLook w:val="04A0" w:firstRow="1" w:lastRow="0" w:firstColumn="1" w:lastColumn="0" w:noHBand="0" w:noVBand="1"/>
      </w:tblPr>
      <w:tblGrid>
        <w:gridCol w:w="4463"/>
        <w:gridCol w:w="4463"/>
      </w:tblGrid>
      <w:tr w:rsidR="00C349DA" w:rsidRPr="00396D18" w14:paraId="1C6429D0" w14:textId="77777777" w:rsidTr="62C20BC9">
        <w:trPr>
          <w:trHeight w:val="1869"/>
        </w:trPr>
        <w:tc>
          <w:tcPr>
            <w:tcW w:w="4463" w:type="dxa"/>
            <w:shd w:val="clear" w:color="auto" w:fill="9BC7CE" w:themeFill="accent5" w:themeFillTint="99"/>
            <w:vAlign w:val="center"/>
          </w:tcPr>
          <w:bookmarkEnd w:id="12"/>
          <w:p w14:paraId="18542674" w14:textId="18A4EF65" w:rsidR="00C349DA" w:rsidRPr="00E56E0C" w:rsidRDefault="00C349DA" w:rsidP="00CD79AB">
            <w:pPr>
              <w:widowControl w:val="0"/>
              <w:spacing w:after="252"/>
              <w:ind w:left="171"/>
              <w:rPr>
                <w:rFonts w:asciiTheme="minorHAnsi" w:hAnsiTheme="minorHAnsi" w:cstheme="minorHAnsi"/>
                <w:b/>
                <w:bCs/>
                <w:color w:val="0070C0"/>
                <w:sz w:val="22"/>
                <w:szCs w:val="22"/>
              </w:rPr>
            </w:pPr>
            <w:r w:rsidRPr="00E56E0C">
              <w:rPr>
                <w:rFonts w:asciiTheme="minorHAnsi" w:hAnsiTheme="minorHAnsi" w:cstheme="minorHAnsi"/>
                <w:b/>
                <w:bCs/>
                <w:color w:val="0070C0"/>
                <w:sz w:val="22"/>
                <w:szCs w:val="22"/>
              </w:rPr>
              <w:t>How all members of staff behave:</w:t>
            </w:r>
          </w:p>
          <w:p w14:paraId="6F53FF1D" w14:textId="77777777" w:rsidR="00C349DA" w:rsidRPr="00843E57" w:rsidRDefault="00C349DA" w:rsidP="00CD79AB">
            <w:pPr>
              <w:pStyle w:val="ListParagraph"/>
              <w:widowControl w:val="0"/>
              <w:numPr>
                <w:ilvl w:val="0"/>
                <w:numId w:val="13"/>
              </w:numPr>
              <w:spacing w:after="252"/>
              <w:ind w:left="735"/>
              <w:rPr>
                <w:rFonts w:asciiTheme="minorHAnsi" w:hAnsiTheme="minorHAnsi" w:cstheme="minorHAnsi"/>
                <w:b/>
                <w:bCs/>
                <w:sz w:val="22"/>
              </w:rPr>
            </w:pPr>
            <w:r w:rsidRPr="00843E57">
              <w:rPr>
                <w:rFonts w:asciiTheme="minorHAnsi" w:hAnsiTheme="minorHAnsi" w:cstheme="minorHAnsi"/>
                <w:b/>
                <w:bCs/>
                <w:sz w:val="22"/>
              </w:rPr>
              <w:t>Positively</w:t>
            </w:r>
          </w:p>
          <w:p w14:paraId="132C9A92" w14:textId="77777777" w:rsidR="00843E57" w:rsidRDefault="00C349DA" w:rsidP="00CD79AB">
            <w:pPr>
              <w:pStyle w:val="ListParagraph"/>
              <w:widowControl w:val="0"/>
              <w:numPr>
                <w:ilvl w:val="0"/>
                <w:numId w:val="13"/>
              </w:numPr>
              <w:spacing w:after="252"/>
              <w:ind w:left="735"/>
              <w:rPr>
                <w:rFonts w:asciiTheme="minorHAnsi" w:hAnsiTheme="minorHAnsi" w:cstheme="minorHAnsi"/>
                <w:b/>
                <w:bCs/>
                <w:sz w:val="22"/>
              </w:rPr>
            </w:pPr>
            <w:r w:rsidRPr="00843E57">
              <w:rPr>
                <w:rFonts w:asciiTheme="minorHAnsi" w:hAnsiTheme="minorHAnsi" w:cstheme="minorHAnsi"/>
                <w:b/>
                <w:bCs/>
                <w:sz w:val="22"/>
              </w:rPr>
              <w:t>Calmly</w:t>
            </w:r>
          </w:p>
          <w:p w14:paraId="5A78B172" w14:textId="7BE82050" w:rsidR="00C349DA" w:rsidRPr="00843E57" w:rsidRDefault="00C349DA" w:rsidP="00CD79AB">
            <w:pPr>
              <w:pStyle w:val="ListParagraph"/>
              <w:widowControl w:val="0"/>
              <w:numPr>
                <w:ilvl w:val="0"/>
                <w:numId w:val="13"/>
              </w:numPr>
              <w:spacing w:after="252"/>
              <w:ind w:left="735"/>
              <w:rPr>
                <w:rFonts w:asciiTheme="minorHAnsi" w:hAnsiTheme="minorHAnsi" w:cstheme="minorHAnsi"/>
                <w:b/>
                <w:bCs/>
                <w:sz w:val="22"/>
              </w:rPr>
            </w:pPr>
            <w:r w:rsidRPr="00843E57">
              <w:rPr>
                <w:rFonts w:asciiTheme="minorHAnsi" w:hAnsiTheme="minorHAnsi" w:cstheme="minorHAnsi"/>
                <w:b/>
                <w:bCs/>
                <w:sz w:val="22"/>
              </w:rPr>
              <w:t>Consistently</w:t>
            </w:r>
          </w:p>
        </w:tc>
        <w:tc>
          <w:tcPr>
            <w:tcW w:w="4463" w:type="dxa"/>
            <w:shd w:val="clear" w:color="auto" w:fill="9BC7CE" w:themeFill="accent5" w:themeFillTint="99"/>
          </w:tcPr>
          <w:p w14:paraId="203A6874" w14:textId="5A24E637" w:rsidR="00634B55" w:rsidRPr="00E56E0C" w:rsidRDefault="6D2480F1" w:rsidP="62C20BC9">
            <w:pPr>
              <w:widowControl w:val="0"/>
              <w:spacing w:after="252"/>
              <w:ind w:left="247"/>
              <w:rPr>
                <w:rFonts w:asciiTheme="minorHAnsi" w:hAnsiTheme="minorHAnsi" w:cstheme="minorBidi"/>
                <w:b/>
                <w:bCs/>
                <w:sz w:val="22"/>
                <w:szCs w:val="22"/>
              </w:rPr>
            </w:pPr>
            <w:r w:rsidRPr="62C20BC9">
              <w:rPr>
                <w:rFonts w:asciiTheme="minorHAnsi" w:hAnsiTheme="minorHAnsi" w:cstheme="minorBidi"/>
                <w:b/>
                <w:bCs/>
                <w:color w:val="0070C0"/>
                <w:sz w:val="22"/>
                <w:szCs w:val="22"/>
              </w:rPr>
              <w:t xml:space="preserve">Our </w:t>
            </w:r>
            <w:r w:rsidR="681795A5" w:rsidRPr="62C20BC9">
              <w:rPr>
                <w:rFonts w:asciiTheme="minorHAnsi" w:hAnsiTheme="minorHAnsi" w:cstheme="minorBidi"/>
                <w:b/>
                <w:bCs/>
                <w:color w:val="0070C0"/>
                <w:sz w:val="22"/>
                <w:szCs w:val="22"/>
              </w:rPr>
              <w:t>three</w:t>
            </w:r>
            <w:r w:rsidRPr="62C20BC9">
              <w:rPr>
                <w:rFonts w:asciiTheme="minorHAnsi" w:hAnsiTheme="minorHAnsi" w:cstheme="minorBidi"/>
                <w:b/>
                <w:bCs/>
                <w:color w:val="0070C0"/>
                <w:sz w:val="22"/>
                <w:szCs w:val="22"/>
              </w:rPr>
              <w:t xml:space="preserve"> rules</w:t>
            </w:r>
            <w:r w:rsidR="00634B55" w:rsidRPr="62C20BC9">
              <w:rPr>
                <w:rFonts w:asciiTheme="minorHAnsi" w:hAnsiTheme="minorHAnsi" w:cstheme="minorBidi"/>
                <w:b/>
                <w:bCs/>
                <w:color w:val="0070C0"/>
                <w:sz w:val="22"/>
                <w:szCs w:val="22"/>
              </w:rPr>
              <w:t>:</w:t>
            </w:r>
            <w:r w:rsidR="60A58CC3" w:rsidRPr="62C20BC9">
              <w:rPr>
                <w:rFonts w:asciiTheme="minorHAnsi" w:hAnsiTheme="minorHAnsi" w:cstheme="minorBidi"/>
                <w:b/>
                <w:bCs/>
                <w:color w:val="0070C0"/>
                <w:sz w:val="22"/>
                <w:szCs w:val="22"/>
              </w:rPr>
              <w:t xml:space="preserve"> </w:t>
            </w:r>
          </w:p>
          <w:p w14:paraId="5892BE1B" w14:textId="72126DC1" w:rsidR="00976756" w:rsidRPr="00E56E0C" w:rsidRDefault="7194A5F3" w:rsidP="62C20BC9">
            <w:pPr>
              <w:pStyle w:val="ListParagraph"/>
              <w:widowControl w:val="0"/>
              <w:spacing w:after="252"/>
              <w:ind w:left="673" w:hanging="284"/>
              <w:rPr>
                <w:rFonts w:asciiTheme="minorHAnsi" w:hAnsiTheme="minorHAnsi" w:cstheme="minorBidi"/>
                <w:b/>
                <w:bCs/>
                <w:sz w:val="22"/>
              </w:rPr>
            </w:pPr>
            <w:r w:rsidRPr="62C20BC9">
              <w:rPr>
                <w:rFonts w:asciiTheme="minorHAnsi" w:hAnsiTheme="minorHAnsi" w:cstheme="minorBidi"/>
                <w:b/>
                <w:bCs/>
                <w:sz w:val="22"/>
              </w:rPr>
              <w:t>Show good manners at all times</w:t>
            </w:r>
          </w:p>
          <w:p w14:paraId="4031235F" w14:textId="3A96BB88" w:rsidR="006D21F6" w:rsidRPr="00E56E0C" w:rsidRDefault="4D3169E5" w:rsidP="62C20BC9">
            <w:pPr>
              <w:pStyle w:val="ListParagraph"/>
              <w:widowControl w:val="0"/>
              <w:spacing w:after="252"/>
              <w:ind w:left="673" w:hanging="284"/>
              <w:rPr>
                <w:rFonts w:asciiTheme="minorHAnsi" w:hAnsiTheme="minorHAnsi" w:cstheme="minorBidi"/>
                <w:b/>
                <w:bCs/>
                <w:sz w:val="22"/>
              </w:rPr>
            </w:pPr>
            <w:r w:rsidRPr="62C20BC9">
              <w:rPr>
                <w:rFonts w:asciiTheme="minorHAnsi" w:hAnsiTheme="minorHAnsi" w:cstheme="minorBidi"/>
                <w:b/>
                <w:bCs/>
                <w:sz w:val="22"/>
              </w:rPr>
              <w:t>Follow instructions with thought and care</w:t>
            </w:r>
          </w:p>
          <w:p w14:paraId="633C53B5" w14:textId="44F555D9" w:rsidR="00C349DA" w:rsidRPr="00E56E0C" w:rsidRDefault="4D3169E5" w:rsidP="62C20BC9">
            <w:pPr>
              <w:pStyle w:val="ListParagraph"/>
              <w:widowControl w:val="0"/>
              <w:spacing w:after="252"/>
              <w:ind w:left="673" w:hanging="284"/>
              <w:rPr>
                <w:rFonts w:asciiTheme="minorHAnsi" w:hAnsiTheme="minorHAnsi" w:cstheme="minorBidi"/>
                <w:b/>
                <w:bCs/>
                <w:sz w:val="22"/>
              </w:rPr>
            </w:pPr>
            <w:r w:rsidRPr="62C20BC9">
              <w:rPr>
                <w:rFonts w:asciiTheme="minorHAnsi" w:hAnsiTheme="minorHAnsi" w:cstheme="minorBidi"/>
                <w:b/>
                <w:bCs/>
                <w:sz w:val="22"/>
              </w:rPr>
              <w:t>Care for everyone and everything</w:t>
            </w:r>
          </w:p>
        </w:tc>
      </w:tr>
    </w:tbl>
    <w:p w14:paraId="0BF3EE02" w14:textId="77777777" w:rsidR="006D21F6" w:rsidRDefault="006D21F6" w:rsidP="00EF624A">
      <w:pPr>
        <w:widowControl w:val="0"/>
        <w:spacing w:after="252"/>
        <w:ind w:left="0"/>
        <w:rPr>
          <w:rFonts w:asciiTheme="minorHAnsi" w:hAnsiTheme="minorHAnsi" w:cstheme="minorHAnsi"/>
          <w:b/>
          <w:bCs/>
          <w:color w:val="0070C0"/>
          <w:sz w:val="20"/>
        </w:rPr>
      </w:pPr>
    </w:p>
    <w:p w14:paraId="605ED0DA" w14:textId="4F141DB3" w:rsidR="00234146" w:rsidRPr="00BD2CBE" w:rsidRDefault="00234146" w:rsidP="001401EC">
      <w:pPr>
        <w:widowControl w:val="0"/>
        <w:spacing w:after="252"/>
        <w:ind w:left="0"/>
        <w:rPr>
          <w:rFonts w:asciiTheme="minorHAnsi" w:hAnsiTheme="minorHAnsi" w:cstheme="minorHAnsi"/>
          <w:b/>
          <w:bCs/>
          <w:color w:val="0070C0"/>
          <w:sz w:val="20"/>
        </w:rPr>
      </w:pPr>
      <w:r w:rsidRPr="00BD2CBE">
        <w:rPr>
          <w:rFonts w:asciiTheme="minorHAnsi" w:hAnsiTheme="minorHAnsi" w:cstheme="minorHAnsi"/>
          <w:b/>
          <w:bCs/>
          <w:color w:val="0070C0"/>
          <w:sz w:val="20"/>
        </w:rPr>
        <w:t xml:space="preserve">All </w:t>
      </w:r>
      <w:r w:rsidR="000E69F5" w:rsidRPr="00BD2CBE">
        <w:rPr>
          <w:rFonts w:asciiTheme="minorHAnsi" w:hAnsiTheme="minorHAnsi" w:cstheme="minorHAnsi"/>
          <w:b/>
          <w:bCs/>
          <w:color w:val="0070C0"/>
          <w:sz w:val="20"/>
        </w:rPr>
        <w:t>s</w:t>
      </w:r>
      <w:r w:rsidRPr="00BD2CBE">
        <w:rPr>
          <w:rFonts w:asciiTheme="minorHAnsi" w:hAnsiTheme="minorHAnsi" w:cstheme="minorHAnsi"/>
          <w:b/>
          <w:bCs/>
          <w:color w:val="0070C0"/>
          <w:sz w:val="20"/>
        </w:rPr>
        <w:t>taff</w:t>
      </w:r>
      <w:r w:rsidR="000E69F5" w:rsidRPr="00BD2CBE">
        <w:rPr>
          <w:rFonts w:asciiTheme="minorHAnsi" w:hAnsiTheme="minorHAnsi" w:cstheme="minorHAnsi"/>
          <w:b/>
          <w:bCs/>
          <w:color w:val="0070C0"/>
          <w:sz w:val="20"/>
        </w:rPr>
        <w:t xml:space="preserve"> every day will:</w:t>
      </w:r>
    </w:p>
    <w:p w14:paraId="39CF1A39" w14:textId="1E18DD8E" w:rsidR="00234146" w:rsidRPr="00305FAD" w:rsidRDefault="00234146" w:rsidP="001401EC">
      <w:pPr>
        <w:pStyle w:val="ListParagraph"/>
        <w:widowControl w:val="0"/>
        <w:numPr>
          <w:ilvl w:val="0"/>
          <w:numId w:val="18"/>
        </w:numPr>
        <w:spacing w:after="252"/>
        <w:ind w:left="851"/>
        <w:rPr>
          <w:rFonts w:asciiTheme="minorHAnsi" w:hAnsiTheme="minorHAnsi" w:cstheme="minorHAnsi"/>
          <w:sz w:val="20"/>
        </w:rPr>
      </w:pPr>
      <w:r w:rsidRPr="00305FAD">
        <w:rPr>
          <w:rFonts w:asciiTheme="minorHAnsi" w:hAnsiTheme="minorHAnsi" w:cstheme="minorHAnsi"/>
          <w:sz w:val="20"/>
        </w:rPr>
        <w:t xml:space="preserve">Build relationships </w:t>
      </w:r>
      <w:r w:rsidR="00EF3F86" w:rsidRPr="00305FAD">
        <w:rPr>
          <w:rFonts w:asciiTheme="minorHAnsi" w:hAnsiTheme="minorHAnsi" w:cstheme="minorHAnsi"/>
          <w:sz w:val="20"/>
        </w:rPr>
        <w:t xml:space="preserve">by using the </w:t>
      </w:r>
      <w:r w:rsidRPr="00305FAD">
        <w:rPr>
          <w:rFonts w:asciiTheme="minorHAnsi" w:hAnsiTheme="minorHAnsi" w:cstheme="minorHAnsi"/>
          <w:sz w:val="20"/>
        </w:rPr>
        <w:t xml:space="preserve">VRFs, PACE, meet and greet and check ins. </w:t>
      </w:r>
    </w:p>
    <w:p w14:paraId="592DD772" w14:textId="1E3405AF" w:rsidR="00234146" w:rsidRPr="00305FAD" w:rsidRDefault="00234146" w:rsidP="62C20BC9">
      <w:pPr>
        <w:pStyle w:val="ListParagraph"/>
        <w:widowControl w:val="0"/>
        <w:numPr>
          <w:ilvl w:val="0"/>
          <w:numId w:val="18"/>
        </w:numPr>
        <w:spacing w:after="252"/>
        <w:ind w:left="851"/>
        <w:rPr>
          <w:rFonts w:asciiTheme="minorHAnsi" w:hAnsiTheme="minorHAnsi" w:cstheme="minorBidi"/>
          <w:sz w:val="20"/>
          <w:szCs w:val="20"/>
        </w:rPr>
      </w:pPr>
      <w:r w:rsidRPr="62C20BC9">
        <w:rPr>
          <w:rFonts w:asciiTheme="minorHAnsi" w:hAnsiTheme="minorHAnsi" w:cstheme="minorBidi"/>
          <w:sz w:val="20"/>
          <w:szCs w:val="20"/>
        </w:rPr>
        <w:t xml:space="preserve">Refer to </w:t>
      </w:r>
      <w:r w:rsidR="176F9A3F" w:rsidRPr="62C20BC9">
        <w:rPr>
          <w:rFonts w:asciiTheme="minorHAnsi" w:hAnsiTheme="minorHAnsi" w:cstheme="minorBidi"/>
          <w:sz w:val="20"/>
          <w:szCs w:val="20"/>
        </w:rPr>
        <w:t>our school rules</w:t>
      </w:r>
      <w:r w:rsidR="00013717" w:rsidRPr="62C20BC9">
        <w:rPr>
          <w:rFonts w:asciiTheme="minorHAnsi" w:hAnsiTheme="minorHAnsi" w:cstheme="minorBidi"/>
          <w:sz w:val="20"/>
          <w:szCs w:val="20"/>
        </w:rPr>
        <w:t xml:space="preserve"> </w:t>
      </w:r>
      <w:r w:rsidRPr="62C20BC9">
        <w:rPr>
          <w:rFonts w:asciiTheme="minorHAnsi" w:hAnsiTheme="minorHAnsi" w:cstheme="minorBidi"/>
          <w:sz w:val="20"/>
          <w:szCs w:val="20"/>
        </w:rPr>
        <w:t xml:space="preserve">as non-negotiable rules. </w:t>
      </w:r>
    </w:p>
    <w:p w14:paraId="2BF8537C" w14:textId="0C676F01" w:rsidR="00234146" w:rsidRPr="00305FAD" w:rsidRDefault="00234146" w:rsidP="001401EC">
      <w:pPr>
        <w:pStyle w:val="ListParagraph"/>
        <w:widowControl w:val="0"/>
        <w:numPr>
          <w:ilvl w:val="0"/>
          <w:numId w:val="18"/>
        </w:numPr>
        <w:spacing w:after="252"/>
        <w:ind w:left="851"/>
        <w:rPr>
          <w:rFonts w:asciiTheme="minorHAnsi" w:hAnsiTheme="minorHAnsi" w:cstheme="minorHAnsi"/>
          <w:sz w:val="20"/>
        </w:rPr>
      </w:pPr>
      <w:r w:rsidRPr="00305FAD">
        <w:rPr>
          <w:rFonts w:asciiTheme="minorHAnsi" w:hAnsiTheme="minorHAnsi" w:cstheme="minorHAnsi"/>
          <w:sz w:val="20"/>
        </w:rPr>
        <w:t xml:space="preserve">Model positive behaviours and always highlight the behaviour </w:t>
      </w:r>
      <w:r w:rsidR="00BD2CBE">
        <w:rPr>
          <w:rFonts w:asciiTheme="minorHAnsi" w:hAnsiTheme="minorHAnsi" w:cstheme="minorHAnsi"/>
          <w:sz w:val="20"/>
        </w:rPr>
        <w:t>we</w:t>
      </w:r>
      <w:r w:rsidRPr="00305FAD">
        <w:rPr>
          <w:rFonts w:asciiTheme="minorHAnsi" w:hAnsiTheme="minorHAnsi" w:cstheme="minorHAnsi"/>
          <w:sz w:val="20"/>
        </w:rPr>
        <w:t xml:space="preserve"> want to see in positive terms. </w:t>
      </w:r>
    </w:p>
    <w:p w14:paraId="70A78EC4" w14:textId="61D7F753" w:rsidR="00234146" w:rsidRPr="00305FAD" w:rsidRDefault="00234146" w:rsidP="001401EC">
      <w:pPr>
        <w:pStyle w:val="ListParagraph"/>
        <w:widowControl w:val="0"/>
        <w:numPr>
          <w:ilvl w:val="0"/>
          <w:numId w:val="18"/>
        </w:numPr>
        <w:spacing w:after="252"/>
        <w:ind w:left="851"/>
        <w:rPr>
          <w:rFonts w:asciiTheme="minorHAnsi" w:hAnsiTheme="minorHAnsi" w:cstheme="minorHAnsi"/>
          <w:sz w:val="20"/>
        </w:rPr>
      </w:pPr>
      <w:r w:rsidRPr="00305FAD">
        <w:rPr>
          <w:rFonts w:asciiTheme="minorHAnsi" w:hAnsiTheme="minorHAnsi" w:cstheme="minorHAnsi"/>
          <w:sz w:val="20"/>
        </w:rPr>
        <w:t xml:space="preserve">Plan lessons that engage, </w:t>
      </w:r>
      <w:r w:rsidR="0016448F" w:rsidRPr="00305FAD">
        <w:rPr>
          <w:rFonts w:asciiTheme="minorHAnsi" w:hAnsiTheme="minorHAnsi" w:cstheme="minorHAnsi"/>
          <w:sz w:val="20"/>
        </w:rPr>
        <w:t xml:space="preserve">excite, </w:t>
      </w:r>
      <w:r w:rsidRPr="00305FAD">
        <w:rPr>
          <w:rFonts w:asciiTheme="minorHAnsi" w:hAnsiTheme="minorHAnsi" w:cstheme="minorHAnsi"/>
          <w:sz w:val="20"/>
        </w:rPr>
        <w:t xml:space="preserve">challenge and meet the needs of all children. </w:t>
      </w:r>
    </w:p>
    <w:p w14:paraId="671CE36C" w14:textId="18589D6E" w:rsidR="00234146" w:rsidRPr="00305FAD" w:rsidRDefault="00234146" w:rsidP="001401EC">
      <w:pPr>
        <w:pStyle w:val="ListParagraph"/>
        <w:widowControl w:val="0"/>
        <w:numPr>
          <w:ilvl w:val="0"/>
          <w:numId w:val="18"/>
        </w:numPr>
        <w:spacing w:after="252"/>
        <w:ind w:left="851"/>
        <w:rPr>
          <w:rFonts w:asciiTheme="minorHAnsi" w:hAnsiTheme="minorHAnsi" w:cstheme="minorHAnsi"/>
          <w:sz w:val="20"/>
        </w:rPr>
      </w:pPr>
      <w:r w:rsidRPr="00305FAD">
        <w:rPr>
          <w:rFonts w:asciiTheme="minorHAnsi" w:hAnsiTheme="minorHAnsi" w:cstheme="minorHAnsi"/>
          <w:sz w:val="20"/>
        </w:rPr>
        <w:t xml:space="preserve">Promote intrinsic motivation by rewarding the process of learning (behaviours for learning). </w:t>
      </w:r>
    </w:p>
    <w:p w14:paraId="5A4D8791" w14:textId="787E17B7" w:rsidR="00234146" w:rsidRPr="00305FAD" w:rsidRDefault="00234146" w:rsidP="001401EC">
      <w:pPr>
        <w:pStyle w:val="ListParagraph"/>
        <w:widowControl w:val="0"/>
        <w:numPr>
          <w:ilvl w:val="0"/>
          <w:numId w:val="18"/>
        </w:numPr>
        <w:spacing w:after="252"/>
        <w:ind w:left="851"/>
        <w:rPr>
          <w:rFonts w:asciiTheme="minorHAnsi" w:hAnsiTheme="minorHAnsi" w:cstheme="minorHAnsi"/>
          <w:sz w:val="20"/>
        </w:rPr>
      </w:pPr>
      <w:r w:rsidRPr="00305FAD">
        <w:rPr>
          <w:rFonts w:asciiTheme="minorHAnsi" w:hAnsiTheme="minorHAnsi" w:cstheme="minorHAnsi"/>
          <w:sz w:val="20"/>
        </w:rPr>
        <w:t xml:space="preserve">Seek both resolution and learning when dealing with incidents. Follow up every time, retain ownership and engage in restorative dialogue with children to repair the rupture.  </w:t>
      </w:r>
    </w:p>
    <w:p w14:paraId="1A466554" w14:textId="352527FE" w:rsidR="00234146" w:rsidRPr="00305FAD" w:rsidRDefault="00234146" w:rsidP="001401EC">
      <w:pPr>
        <w:pStyle w:val="ListParagraph"/>
        <w:widowControl w:val="0"/>
        <w:numPr>
          <w:ilvl w:val="0"/>
          <w:numId w:val="18"/>
        </w:numPr>
        <w:spacing w:after="252"/>
        <w:ind w:left="851"/>
        <w:rPr>
          <w:rFonts w:asciiTheme="minorHAnsi" w:hAnsiTheme="minorHAnsi" w:cstheme="minorHAnsi"/>
          <w:sz w:val="20"/>
        </w:rPr>
      </w:pPr>
      <w:r w:rsidRPr="00305FAD">
        <w:rPr>
          <w:rFonts w:asciiTheme="minorHAnsi" w:hAnsiTheme="minorHAnsi" w:cstheme="minorHAnsi"/>
          <w:sz w:val="20"/>
        </w:rPr>
        <w:t xml:space="preserve">Always remind children </w:t>
      </w:r>
      <w:r w:rsidR="00194069">
        <w:rPr>
          <w:rFonts w:asciiTheme="minorHAnsi" w:hAnsiTheme="minorHAnsi" w:cstheme="minorHAnsi"/>
          <w:sz w:val="20"/>
        </w:rPr>
        <w:t>where needed of</w:t>
      </w:r>
      <w:r w:rsidRPr="00305FAD">
        <w:rPr>
          <w:rFonts w:asciiTheme="minorHAnsi" w:hAnsiTheme="minorHAnsi" w:cstheme="minorHAnsi"/>
          <w:sz w:val="20"/>
        </w:rPr>
        <w:t xml:space="preserve"> </w:t>
      </w:r>
      <w:r w:rsidR="00194069">
        <w:rPr>
          <w:rFonts w:asciiTheme="minorHAnsi" w:hAnsiTheme="minorHAnsi" w:cstheme="minorHAnsi"/>
          <w:sz w:val="20"/>
        </w:rPr>
        <w:t>our</w:t>
      </w:r>
      <w:r w:rsidRPr="00305FAD">
        <w:rPr>
          <w:rFonts w:asciiTheme="minorHAnsi" w:hAnsiTheme="minorHAnsi" w:cstheme="minorHAnsi"/>
          <w:sz w:val="20"/>
        </w:rPr>
        <w:t xml:space="preserve"> </w:t>
      </w:r>
      <w:r w:rsidR="00194069">
        <w:rPr>
          <w:rFonts w:asciiTheme="minorHAnsi" w:hAnsiTheme="minorHAnsi" w:cstheme="minorHAnsi"/>
          <w:sz w:val="20"/>
        </w:rPr>
        <w:t>high expectations for behaviour</w:t>
      </w:r>
    </w:p>
    <w:p w14:paraId="25263A99" w14:textId="4A5E42A9" w:rsidR="002D7B4F" w:rsidRPr="00305FAD" w:rsidRDefault="007169F6" w:rsidP="001401EC">
      <w:pPr>
        <w:pStyle w:val="ListParagraph"/>
        <w:widowControl w:val="0"/>
        <w:numPr>
          <w:ilvl w:val="0"/>
          <w:numId w:val="18"/>
        </w:numPr>
        <w:spacing w:after="252"/>
        <w:ind w:left="851"/>
        <w:rPr>
          <w:rFonts w:asciiTheme="minorHAnsi" w:hAnsiTheme="minorHAnsi" w:cstheme="minorHAnsi"/>
          <w:sz w:val="20"/>
        </w:rPr>
      </w:pPr>
      <w:r w:rsidRPr="00BD2CBE">
        <w:rPr>
          <w:rFonts w:asciiTheme="minorHAnsi" w:hAnsiTheme="minorHAnsi" w:cstheme="minorHAnsi"/>
          <w:sz w:val="20"/>
        </w:rPr>
        <w:t xml:space="preserve">Use VRF’s </w:t>
      </w:r>
      <w:r w:rsidR="00BD2CBE" w:rsidRPr="00BD2CBE">
        <w:rPr>
          <w:rFonts w:asciiTheme="minorHAnsi" w:hAnsiTheme="minorHAnsi" w:cstheme="minorHAnsi"/>
          <w:sz w:val="20"/>
        </w:rPr>
        <w:t>-</w:t>
      </w:r>
      <w:r w:rsidR="00BD2CBE">
        <w:rPr>
          <w:rFonts w:asciiTheme="minorHAnsi" w:hAnsiTheme="minorHAnsi" w:cstheme="minorHAnsi"/>
          <w:b/>
          <w:bCs/>
          <w:sz w:val="20"/>
        </w:rPr>
        <w:t xml:space="preserve"> </w:t>
      </w:r>
      <w:r w:rsidRPr="00BD2CBE">
        <w:rPr>
          <w:rFonts w:asciiTheme="minorHAnsi" w:hAnsiTheme="minorHAnsi" w:cstheme="minorHAnsi"/>
          <w:sz w:val="20"/>
        </w:rPr>
        <w:t>Attune, Validate, Contain, R</w:t>
      </w:r>
      <w:r w:rsidR="002D7B4F" w:rsidRPr="00BD2CBE">
        <w:rPr>
          <w:rFonts w:asciiTheme="minorHAnsi" w:hAnsiTheme="minorHAnsi" w:cstheme="minorHAnsi"/>
          <w:sz w:val="20"/>
        </w:rPr>
        <w:t>egulat</w:t>
      </w:r>
      <w:r w:rsidRPr="00BD2CBE">
        <w:rPr>
          <w:rFonts w:asciiTheme="minorHAnsi" w:hAnsiTheme="minorHAnsi" w:cstheme="minorHAnsi"/>
          <w:sz w:val="20"/>
        </w:rPr>
        <w:t>e, Re</w:t>
      </w:r>
      <w:r w:rsidR="002D7B4F" w:rsidRPr="00BD2CBE">
        <w:rPr>
          <w:rFonts w:asciiTheme="minorHAnsi" w:hAnsiTheme="minorHAnsi" w:cstheme="minorHAnsi"/>
          <w:sz w:val="20"/>
        </w:rPr>
        <w:t>late</w:t>
      </w:r>
      <w:r w:rsidRPr="00BD2CBE">
        <w:rPr>
          <w:rFonts w:asciiTheme="minorHAnsi" w:hAnsiTheme="minorHAnsi" w:cstheme="minorHAnsi"/>
          <w:sz w:val="20"/>
        </w:rPr>
        <w:t xml:space="preserve"> </w:t>
      </w:r>
      <w:r w:rsidRPr="00A77601">
        <w:rPr>
          <w:rFonts w:asciiTheme="minorHAnsi" w:hAnsiTheme="minorHAnsi" w:cstheme="minorHAnsi"/>
          <w:sz w:val="20"/>
        </w:rPr>
        <w:t>R</w:t>
      </w:r>
      <w:r w:rsidR="002D7B4F" w:rsidRPr="00A77601">
        <w:rPr>
          <w:rFonts w:asciiTheme="minorHAnsi" w:hAnsiTheme="minorHAnsi" w:cstheme="minorHAnsi"/>
          <w:sz w:val="20"/>
        </w:rPr>
        <w:t>eason</w:t>
      </w:r>
      <w:r w:rsidR="00BD2CBE" w:rsidRPr="00A77601">
        <w:rPr>
          <w:rFonts w:asciiTheme="minorHAnsi" w:hAnsiTheme="minorHAnsi" w:cstheme="minorHAnsi"/>
          <w:sz w:val="20"/>
        </w:rPr>
        <w:t xml:space="preserve"> (</w:t>
      </w:r>
      <w:r w:rsidR="006D21F6" w:rsidRPr="00A77601">
        <w:rPr>
          <w:rFonts w:asciiTheme="minorHAnsi" w:hAnsiTheme="minorHAnsi" w:cstheme="minorHAnsi"/>
          <w:sz w:val="20"/>
        </w:rPr>
        <w:t>see handbook</w:t>
      </w:r>
      <w:r w:rsidR="00A77601" w:rsidRPr="00A77601">
        <w:rPr>
          <w:rFonts w:asciiTheme="minorHAnsi" w:hAnsiTheme="minorHAnsi" w:cstheme="minorHAnsi"/>
          <w:sz w:val="20"/>
        </w:rPr>
        <w:t xml:space="preserve"> – page 3</w:t>
      </w:r>
      <w:r w:rsidR="006D21F6" w:rsidRPr="00A77601">
        <w:rPr>
          <w:rFonts w:asciiTheme="minorHAnsi" w:hAnsiTheme="minorHAnsi" w:cstheme="minorHAnsi"/>
          <w:sz w:val="20"/>
        </w:rPr>
        <w:t>)</w:t>
      </w:r>
    </w:p>
    <w:p w14:paraId="6BBAB773" w14:textId="3C079FCC" w:rsidR="00BD5008" w:rsidRDefault="00694662" w:rsidP="62C20BC9">
      <w:pPr>
        <w:pStyle w:val="ListParagraph"/>
        <w:widowControl w:val="0"/>
        <w:numPr>
          <w:ilvl w:val="0"/>
          <w:numId w:val="18"/>
        </w:numPr>
        <w:spacing w:after="252"/>
        <w:ind w:left="851"/>
        <w:rPr>
          <w:rFonts w:asciiTheme="minorHAnsi" w:hAnsiTheme="minorHAnsi" w:cstheme="minorBidi"/>
          <w:sz w:val="20"/>
          <w:szCs w:val="20"/>
        </w:rPr>
      </w:pPr>
      <w:r w:rsidRPr="62C20BC9">
        <w:rPr>
          <w:rFonts w:asciiTheme="minorHAnsi" w:hAnsiTheme="minorHAnsi" w:cstheme="minorBidi"/>
          <w:sz w:val="20"/>
          <w:szCs w:val="20"/>
        </w:rPr>
        <w:t xml:space="preserve">Use </w:t>
      </w:r>
      <w:r w:rsidR="00A77601" w:rsidRPr="62C20BC9">
        <w:rPr>
          <w:rFonts w:asciiTheme="minorHAnsi" w:hAnsiTheme="minorHAnsi" w:cstheme="minorBidi"/>
          <w:sz w:val="20"/>
          <w:szCs w:val="20"/>
        </w:rPr>
        <w:t>strateg</w:t>
      </w:r>
      <w:r w:rsidR="3280B6F8" w:rsidRPr="62C20BC9">
        <w:rPr>
          <w:rFonts w:asciiTheme="minorHAnsi" w:hAnsiTheme="minorHAnsi" w:cstheme="minorBidi"/>
          <w:sz w:val="20"/>
          <w:szCs w:val="20"/>
        </w:rPr>
        <w:t>ies</w:t>
      </w:r>
      <w:r w:rsidR="00A77601" w:rsidRPr="62C20BC9">
        <w:rPr>
          <w:rFonts w:asciiTheme="minorHAnsi" w:hAnsiTheme="minorHAnsi" w:cstheme="minorBidi"/>
          <w:sz w:val="20"/>
          <w:szCs w:val="20"/>
        </w:rPr>
        <w:t xml:space="preserve"> </w:t>
      </w:r>
      <w:r w:rsidR="00634B55" w:rsidRPr="62C20BC9">
        <w:rPr>
          <w:rFonts w:asciiTheme="minorHAnsi" w:hAnsiTheme="minorHAnsi" w:cstheme="minorBidi"/>
          <w:sz w:val="20"/>
          <w:szCs w:val="20"/>
        </w:rPr>
        <w:t>consistently</w:t>
      </w:r>
      <w:r w:rsidR="00CD79AB" w:rsidRPr="62C20BC9">
        <w:rPr>
          <w:rFonts w:asciiTheme="minorHAnsi" w:hAnsiTheme="minorHAnsi" w:cstheme="minorBidi"/>
          <w:sz w:val="20"/>
          <w:szCs w:val="20"/>
        </w:rPr>
        <w:t>,</w:t>
      </w:r>
      <w:r w:rsidR="00634B55" w:rsidRPr="62C20BC9">
        <w:rPr>
          <w:rFonts w:asciiTheme="minorHAnsi" w:hAnsiTheme="minorHAnsi" w:cstheme="minorBidi"/>
          <w:sz w:val="20"/>
          <w:szCs w:val="20"/>
        </w:rPr>
        <w:t xml:space="preserve"> modeling expectations</w:t>
      </w:r>
      <w:r w:rsidR="454CAF00" w:rsidRPr="62C20BC9">
        <w:rPr>
          <w:rFonts w:asciiTheme="minorHAnsi" w:hAnsiTheme="minorHAnsi" w:cstheme="minorBidi"/>
          <w:sz w:val="20"/>
          <w:szCs w:val="20"/>
        </w:rPr>
        <w:t>.</w:t>
      </w:r>
    </w:p>
    <w:p w14:paraId="006070A2" w14:textId="125FC52F" w:rsidR="00A77601" w:rsidRDefault="003D2C3E" w:rsidP="001401EC">
      <w:pPr>
        <w:pStyle w:val="ListParagraph"/>
        <w:widowControl w:val="0"/>
        <w:numPr>
          <w:ilvl w:val="0"/>
          <w:numId w:val="18"/>
        </w:numPr>
        <w:spacing w:after="252"/>
        <w:ind w:left="851"/>
        <w:rPr>
          <w:rFonts w:asciiTheme="minorHAnsi" w:hAnsiTheme="minorHAnsi" w:cstheme="minorHAnsi"/>
          <w:sz w:val="20"/>
        </w:rPr>
      </w:pPr>
      <w:r>
        <w:rPr>
          <w:rFonts w:asciiTheme="minorHAnsi" w:hAnsiTheme="minorHAnsi" w:cstheme="minorHAnsi"/>
          <w:sz w:val="20"/>
        </w:rPr>
        <w:t xml:space="preserve">Meet and Greet and End and Send </w:t>
      </w:r>
      <w:r w:rsidR="00A77601">
        <w:rPr>
          <w:rFonts w:asciiTheme="minorHAnsi" w:hAnsiTheme="minorHAnsi" w:cstheme="minorHAnsi"/>
          <w:sz w:val="20"/>
        </w:rPr>
        <w:t xml:space="preserve">(see Handbook – page </w:t>
      </w:r>
      <w:r>
        <w:rPr>
          <w:rFonts w:asciiTheme="minorHAnsi" w:hAnsiTheme="minorHAnsi" w:cstheme="minorHAnsi"/>
          <w:sz w:val="20"/>
        </w:rPr>
        <w:t>7</w:t>
      </w:r>
      <w:r w:rsidR="00A77601">
        <w:rPr>
          <w:rFonts w:asciiTheme="minorHAnsi" w:hAnsiTheme="minorHAnsi" w:cstheme="minorHAnsi"/>
          <w:sz w:val="20"/>
        </w:rPr>
        <w:t>)</w:t>
      </w:r>
      <w:r>
        <w:rPr>
          <w:rFonts w:asciiTheme="minorHAnsi" w:hAnsiTheme="minorHAnsi" w:cstheme="minorHAnsi"/>
          <w:sz w:val="20"/>
        </w:rPr>
        <w:t xml:space="preserve">.  </w:t>
      </w:r>
    </w:p>
    <w:p w14:paraId="7E580C8B" w14:textId="2C5D1C30" w:rsidR="003D2C3E" w:rsidRDefault="003D2C3E" w:rsidP="001401EC">
      <w:pPr>
        <w:pStyle w:val="ListParagraph"/>
        <w:widowControl w:val="0"/>
        <w:numPr>
          <w:ilvl w:val="0"/>
          <w:numId w:val="18"/>
        </w:numPr>
        <w:spacing w:after="252"/>
        <w:ind w:left="851"/>
        <w:rPr>
          <w:rFonts w:asciiTheme="minorHAnsi" w:hAnsiTheme="minorHAnsi" w:cstheme="minorHAnsi"/>
          <w:sz w:val="20"/>
        </w:rPr>
      </w:pPr>
      <w:r>
        <w:rPr>
          <w:rFonts w:asciiTheme="minorHAnsi" w:hAnsiTheme="minorHAnsi" w:cstheme="minorHAnsi"/>
          <w:sz w:val="20"/>
        </w:rPr>
        <w:t>Praise in public and remind in private.</w:t>
      </w:r>
    </w:p>
    <w:p w14:paraId="4234DCBA" w14:textId="1EC64843" w:rsidR="00234146" w:rsidRPr="002816E1" w:rsidRDefault="00234146" w:rsidP="001401EC">
      <w:pPr>
        <w:widowControl w:val="0"/>
        <w:spacing w:after="252"/>
        <w:ind w:left="0"/>
        <w:rPr>
          <w:rFonts w:asciiTheme="minorHAnsi" w:hAnsiTheme="minorHAnsi" w:cstheme="minorHAnsi"/>
          <w:b/>
          <w:bCs/>
          <w:color w:val="0070C0"/>
          <w:sz w:val="20"/>
        </w:rPr>
      </w:pPr>
      <w:r w:rsidRPr="002816E1">
        <w:rPr>
          <w:rFonts w:asciiTheme="minorHAnsi" w:hAnsiTheme="minorHAnsi" w:cstheme="minorHAnsi"/>
          <w:b/>
          <w:bCs/>
          <w:color w:val="0070C0"/>
          <w:sz w:val="20"/>
        </w:rPr>
        <w:t xml:space="preserve">Senior </w:t>
      </w:r>
      <w:r w:rsidR="007A51AB" w:rsidRPr="002816E1">
        <w:rPr>
          <w:rFonts w:asciiTheme="minorHAnsi" w:hAnsiTheme="minorHAnsi" w:cstheme="minorHAnsi"/>
          <w:b/>
          <w:bCs/>
          <w:color w:val="0070C0"/>
          <w:sz w:val="20"/>
        </w:rPr>
        <w:t>L</w:t>
      </w:r>
      <w:r w:rsidRPr="002816E1">
        <w:rPr>
          <w:rFonts w:asciiTheme="minorHAnsi" w:hAnsiTheme="minorHAnsi" w:cstheme="minorHAnsi"/>
          <w:b/>
          <w:bCs/>
          <w:color w:val="0070C0"/>
          <w:sz w:val="20"/>
        </w:rPr>
        <w:t xml:space="preserve">eaders will: </w:t>
      </w:r>
    </w:p>
    <w:p w14:paraId="01049647" w14:textId="18D23073" w:rsidR="00234146" w:rsidRPr="00305FAD" w:rsidRDefault="00234146" w:rsidP="001401EC">
      <w:pPr>
        <w:pStyle w:val="ListParagraph"/>
        <w:widowControl w:val="0"/>
        <w:numPr>
          <w:ilvl w:val="0"/>
          <w:numId w:val="19"/>
        </w:numPr>
        <w:spacing w:after="252"/>
        <w:ind w:left="851"/>
        <w:rPr>
          <w:rFonts w:asciiTheme="minorHAnsi" w:hAnsiTheme="minorHAnsi" w:cstheme="minorHAnsi"/>
          <w:sz w:val="20"/>
        </w:rPr>
      </w:pPr>
      <w:r w:rsidRPr="00305FAD">
        <w:rPr>
          <w:rFonts w:asciiTheme="minorHAnsi" w:hAnsiTheme="minorHAnsi" w:cstheme="minorHAnsi"/>
          <w:sz w:val="20"/>
        </w:rPr>
        <w:t xml:space="preserve">Meet and greet children at the beginning of the day </w:t>
      </w:r>
      <w:r w:rsidR="00A77601">
        <w:rPr>
          <w:rFonts w:asciiTheme="minorHAnsi" w:hAnsiTheme="minorHAnsi" w:cstheme="minorHAnsi"/>
          <w:sz w:val="20"/>
        </w:rPr>
        <w:t xml:space="preserve">at </w:t>
      </w:r>
      <w:r w:rsidRPr="00305FAD">
        <w:rPr>
          <w:rFonts w:asciiTheme="minorHAnsi" w:hAnsiTheme="minorHAnsi" w:cstheme="minorHAnsi"/>
          <w:sz w:val="20"/>
        </w:rPr>
        <w:t xml:space="preserve">the gate </w:t>
      </w:r>
    </w:p>
    <w:p w14:paraId="2805D8F1" w14:textId="71958F46" w:rsidR="00234146" w:rsidRPr="00305FAD" w:rsidRDefault="00234146" w:rsidP="001401EC">
      <w:pPr>
        <w:pStyle w:val="ListParagraph"/>
        <w:widowControl w:val="0"/>
        <w:numPr>
          <w:ilvl w:val="0"/>
          <w:numId w:val="19"/>
        </w:numPr>
        <w:spacing w:after="252"/>
        <w:ind w:left="851"/>
        <w:rPr>
          <w:rFonts w:asciiTheme="minorHAnsi" w:hAnsiTheme="minorHAnsi" w:cstheme="minorHAnsi"/>
          <w:sz w:val="20"/>
        </w:rPr>
      </w:pPr>
      <w:r w:rsidRPr="00305FAD">
        <w:rPr>
          <w:rFonts w:asciiTheme="minorHAnsi" w:hAnsiTheme="minorHAnsi" w:cstheme="minorHAnsi"/>
          <w:sz w:val="20"/>
        </w:rPr>
        <w:t xml:space="preserve">Be a visible presence around the school, especially </w:t>
      </w:r>
      <w:r w:rsidR="00BD2CBE">
        <w:rPr>
          <w:rFonts w:asciiTheme="minorHAnsi" w:hAnsiTheme="minorHAnsi" w:cstheme="minorHAnsi"/>
          <w:sz w:val="20"/>
        </w:rPr>
        <w:t>during</w:t>
      </w:r>
      <w:r w:rsidRPr="00305FAD">
        <w:rPr>
          <w:rFonts w:asciiTheme="minorHAnsi" w:hAnsiTheme="minorHAnsi" w:cstheme="minorHAnsi"/>
          <w:sz w:val="20"/>
        </w:rPr>
        <w:t xml:space="preserve"> transition times </w:t>
      </w:r>
    </w:p>
    <w:p w14:paraId="03606368" w14:textId="7C2C41D8" w:rsidR="00234146" w:rsidRPr="00305FAD" w:rsidRDefault="00234146" w:rsidP="001401EC">
      <w:pPr>
        <w:pStyle w:val="ListParagraph"/>
        <w:widowControl w:val="0"/>
        <w:numPr>
          <w:ilvl w:val="0"/>
          <w:numId w:val="19"/>
        </w:numPr>
        <w:spacing w:after="252"/>
        <w:ind w:left="851"/>
        <w:rPr>
          <w:rFonts w:asciiTheme="minorHAnsi" w:hAnsiTheme="minorHAnsi" w:cstheme="minorHAnsi"/>
          <w:sz w:val="20"/>
        </w:rPr>
      </w:pPr>
      <w:r w:rsidRPr="00305FAD">
        <w:rPr>
          <w:rFonts w:asciiTheme="minorHAnsi" w:hAnsiTheme="minorHAnsi" w:cstheme="minorHAnsi"/>
          <w:sz w:val="20"/>
        </w:rPr>
        <w:t xml:space="preserve">Celebrate staff, leaders and children whose effort goes above and beyond expectations </w:t>
      </w:r>
    </w:p>
    <w:p w14:paraId="23D24132" w14:textId="73045E80" w:rsidR="00234146" w:rsidRPr="00305FAD" w:rsidRDefault="00234146" w:rsidP="001401EC">
      <w:pPr>
        <w:pStyle w:val="ListParagraph"/>
        <w:widowControl w:val="0"/>
        <w:numPr>
          <w:ilvl w:val="0"/>
          <w:numId w:val="19"/>
        </w:numPr>
        <w:spacing w:after="252"/>
        <w:ind w:left="851"/>
        <w:rPr>
          <w:rFonts w:asciiTheme="minorHAnsi" w:hAnsiTheme="minorHAnsi" w:cstheme="minorHAnsi"/>
          <w:sz w:val="20"/>
        </w:rPr>
      </w:pPr>
      <w:r w:rsidRPr="00305FAD">
        <w:rPr>
          <w:rFonts w:asciiTheme="minorHAnsi" w:hAnsiTheme="minorHAnsi" w:cstheme="minorHAnsi"/>
          <w:sz w:val="20"/>
        </w:rPr>
        <w:t>Model PACE and VRFs in their</w:t>
      </w:r>
      <w:r w:rsidR="000A17A4" w:rsidRPr="00305FAD">
        <w:rPr>
          <w:rFonts w:asciiTheme="minorHAnsi" w:hAnsiTheme="minorHAnsi" w:cstheme="minorHAnsi"/>
          <w:sz w:val="20"/>
        </w:rPr>
        <w:t xml:space="preserve"> own</w:t>
      </w:r>
      <w:r w:rsidRPr="00305FAD">
        <w:rPr>
          <w:rFonts w:asciiTheme="minorHAnsi" w:hAnsiTheme="minorHAnsi" w:cstheme="minorHAnsi"/>
          <w:sz w:val="20"/>
        </w:rPr>
        <w:t xml:space="preserve"> interactions  </w:t>
      </w:r>
    </w:p>
    <w:p w14:paraId="541BE408" w14:textId="786E6C32" w:rsidR="00234146" w:rsidRPr="00305FAD" w:rsidRDefault="00234146" w:rsidP="001401EC">
      <w:pPr>
        <w:pStyle w:val="ListParagraph"/>
        <w:widowControl w:val="0"/>
        <w:numPr>
          <w:ilvl w:val="0"/>
          <w:numId w:val="19"/>
        </w:numPr>
        <w:spacing w:after="252"/>
        <w:ind w:left="851"/>
        <w:rPr>
          <w:rFonts w:asciiTheme="minorHAnsi" w:hAnsiTheme="minorHAnsi" w:cstheme="minorHAnsi"/>
          <w:sz w:val="20"/>
        </w:rPr>
      </w:pPr>
      <w:r w:rsidRPr="00305FAD">
        <w:rPr>
          <w:rFonts w:asciiTheme="minorHAnsi" w:hAnsiTheme="minorHAnsi" w:cstheme="minorHAnsi"/>
          <w:sz w:val="20"/>
        </w:rPr>
        <w:t xml:space="preserve">Regularly share good practice </w:t>
      </w:r>
    </w:p>
    <w:p w14:paraId="4D07E654" w14:textId="26393B00" w:rsidR="00234146" w:rsidRPr="00305FAD" w:rsidRDefault="00234146" w:rsidP="001401EC">
      <w:pPr>
        <w:pStyle w:val="ListParagraph"/>
        <w:widowControl w:val="0"/>
        <w:numPr>
          <w:ilvl w:val="0"/>
          <w:numId w:val="19"/>
        </w:numPr>
        <w:spacing w:after="252"/>
        <w:ind w:left="851"/>
        <w:rPr>
          <w:rFonts w:asciiTheme="minorHAnsi" w:hAnsiTheme="minorHAnsi" w:cstheme="minorHAnsi"/>
          <w:sz w:val="20"/>
        </w:rPr>
      </w:pPr>
      <w:r w:rsidRPr="00305FAD">
        <w:rPr>
          <w:rFonts w:asciiTheme="minorHAnsi" w:hAnsiTheme="minorHAnsi" w:cstheme="minorHAnsi"/>
          <w:sz w:val="20"/>
        </w:rPr>
        <w:t xml:space="preserve">Support staff in managing children with more complex behaviours </w:t>
      </w:r>
    </w:p>
    <w:p w14:paraId="4FBD7001" w14:textId="59D0C0E4" w:rsidR="00234146" w:rsidRPr="00305FAD" w:rsidRDefault="00234146" w:rsidP="001401EC">
      <w:pPr>
        <w:pStyle w:val="ListParagraph"/>
        <w:widowControl w:val="0"/>
        <w:numPr>
          <w:ilvl w:val="0"/>
          <w:numId w:val="19"/>
        </w:numPr>
        <w:spacing w:after="252"/>
        <w:ind w:left="851"/>
        <w:rPr>
          <w:rFonts w:asciiTheme="minorHAnsi" w:hAnsiTheme="minorHAnsi" w:cstheme="minorHAnsi"/>
          <w:sz w:val="20"/>
        </w:rPr>
      </w:pPr>
      <w:r w:rsidRPr="00305FAD">
        <w:rPr>
          <w:rFonts w:asciiTheme="minorHAnsi" w:hAnsiTheme="minorHAnsi" w:cstheme="minorHAnsi"/>
          <w:sz w:val="20"/>
        </w:rPr>
        <w:t>Regularly review provision for children who fall beyond the range of written policies</w:t>
      </w:r>
    </w:p>
    <w:p w14:paraId="5CE7A2BC" w14:textId="4BCFD797" w:rsidR="00527AA3" w:rsidRPr="00305FAD" w:rsidRDefault="00527AA3" w:rsidP="001401EC">
      <w:pPr>
        <w:pStyle w:val="ListParagraph"/>
        <w:widowControl w:val="0"/>
        <w:numPr>
          <w:ilvl w:val="0"/>
          <w:numId w:val="19"/>
        </w:numPr>
        <w:spacing w:after="252"/>
        <w:ind w:left="851"/>
        <w:rPr>
          <w:rFonts w:asciiTheme="minorHAnsi" w:hAnsiTheme="minorHAnsi" w:cstheme="minorHAnsi"/>
          <w:sz w:val="20"/>
        </w:rPr>
      </w:pPr>
      <w:r w:rsidRPr="00305FAD">
        <w:rPr>
          <w:rFonts w:asciiTheme="minorHAnsi" w:hAnsiTheme="minorHAnsi" w:cstheme="minorHAnsi"/>
          <w:sz w:val="20"/>
        </w:rPr>
        <w:t>Ensure there is a consistent approach</w:t>
      </w:r>
      <w:r w:rsidR="00A77601">
        <w:rPr>
          <w:rFonts w:asciiTheme="minorHAnsi" w:hAnsiTheme="minorHAnsi" w:cstheme="minorHAnsi"/>
          <w:sz w:val="20"/>
        </w:rPr>
        <w:t xml:space="preserve"> to</w:t>
      </w:r>
      <w:r w:rsidRPr="00305FAD">
        <w:rPr>
          <w:rFonts w:asciiTheme="minorHAnsi" w:hAnsiTheme="minorHAnsi" w:cstheme="minorHAnsi"/>
          <w:sz w:val="20"/>
        </w:rPr>
        <w:t xml:space="preserve"> the management and organisation of learning and teaching</w:t>
      </w:r>
    </w:p>
    <w:p w14:paraId="3D5AF411" w14:textId="33975BC2" w:rsidR="00527AA3" w:rsidRPr="00305FAD" w:rsidRDefault="00527AA3" w:rsidP="001401EC">
      <w:pPr>
        <w:pStyle w:val="ListParagraph"/>
        <w:widowControl w:val="0"/>
        <w:numPr>
          <w:ilvl w:val="0"/>
          <w:numId w:val="19"/>
        </w:numPr>
        <w:spacing w:after="252"/>
        <w:ind w:left="851"/>
        <w:rPr>
          <w:rFonts w:asciiTheme="minorHAnsi" w:hAnsiTheme="minorHAnsi" w:cstheme="minorHAnsi"/>
          <w:sz w:val="20"/>
        </w:rPr>
      </w:pPr>
      <w:r w:rsidRPr="00305FAD">
        <w:rPr>
          <w:rFonts w:asciiTheme="minorHAnsi" w:hAnsiTheme="minorHAnsi" w:cstheme="minorHAnsi"/>
          <w:sz w:val="20"/>
        </w:rPr>
        <w:t>Ensure that rewards are awarded consistently and fairly</w:t>
      </w:r>
    </w:p>
    <w:p w14:paraId="23529E63" w14:textId="57771F84" w:rsidR="006D21F6" w:rsidRDefault="00527AA3" w:rsidP="001401EC">
      <w:pPr>
        <w:pStyle w:val="ListParagraph"/>
        <w:widowControl w:val="0"/>
        <w:numPr>
          <w:ilvl w:val="0"/>
          <w:numId w:val="19"/>
        </w:numPr>
        <w:spacing w:after="252"/>
        <w:ind w:left="851"/>
        <w:rPr>
          <w:rFonts w:asciiTheme="minorHAnsi" w:hAnsiTheme="minorHAnsi" w:cstheme="minorHAnsi"/>
          <w:sz w:val="20"/>
        </w:rPr>
      </w:pPr>
      <w:r w:rsidRPr="00305FAD">
        <w:rPr>
          <w:rFonts w:asciiTheme="minorHAnsi" w:hAnsiTheme="minorHAnsi" w:cstheme="minorHAnsi"/>
          <w:sz w:val="20"/>
        </w:rPr>
        <w:t xml:space="preserve">Ensure that the </w:t>
      </w:r>
      <w:r w:rsidR="00A77601">
        <w:rPr>
          <w:rFonts w:asciiTheme="minorHAnsi" w:hAnsiTheme="minorHAnsi" w:cstheme="minorHAnsi"/>
          <w:sz w:val="20"/>
        </w:rPr>
        <w:t>Behaviour</w:t>
      </w:r>
      <w:r w:rsidRPr="00305FAD">
        <w:rPr>
          <w:rFonts w:asciiTheme="minorHAnsi" w:hAnsiTheme="minorHAnsi" w:cstheme="minorHAnsi"/>
          <w:sz w:val="20"/>
        </w:rPr>
        <w:t xml:space="preserve"> Policy is </w:t>
      </w:r>
      <w:r w:rsidR="00BD2CBE">
        <w:rPr>
          <w:rFonts w:asciiTheme="minorHAnsi" w:hAnsiTheme="minorHAnsi" w:cstheme="minorHAnsi"/>
          <w:sz w:val="20"/>
        </w:rPr>
        <w:t>consistently</w:t>
      </w:r>
      <w:r w:rsidR="00A77601">
        <w:rPr>
          <w:rFonts w:asciiTheme="minorHAnsi" w:hAnsiTheme="minorHAnsi" w:cstheme="minorHAnsi"/>
          <w:sz w:val="20"/>
        </w:rPr>
        <w:t xml:space="preserve"> and </w:t>
      </w:r>
      <w:r w:rsidR="00BD2CBE">
        <w:rPr>
          <w:rFonts w:asciiTheme="minorHAnsi" w:hAnsiTheme="minorHAnsi" w:cstheme="minorHAnsi"/>
          <w:sz w:val="20"/>
        </w:rPr>
        <w:t xml:space="preserve">skillfully </w:t>
      </w:r>
      <w:r w:rsidRPr="00305FAD">
        <w:rPr>
          <w:rFonts w:asciiTheme="minorHAnsi" w:hAnsiTheme="minorHAnsi" w:cstheme="minorHAnsi"/>
          <w:sz w:val="20"/>
        </w:rPr>
        <w:t>followed</w:t>
      </w:r>
    </w:p>
    <w:p w14:paraId="1A48D25C" w14:textId="1F1D43A0" w:rsidR="006D21F6" w:rsidRPr="006D21F6" w:rsidRDefault="00CD79AB" w:rsidP="62C20BC9">
      <w:pPr>
        <w:pStyle w:val="ListParagraph"/>
        <w:widowControl w:val="0"/>
        <w:numPr>
          <w:ilvl w:val="0"/>
          <w:numId w:val="19"/>
        </w:numPr>
        <w:spacing w:after="252"/>
        <w:ind w:left="851"/>
        <w:rPr>
          <w:rFonts w:asciiTheme="minorHAnsi" w:hAnsiTheme="minorHAnsi" w:cstheme="minorBidi"/>
          <w:sz w:val="20"/>
          <w:szCs w:val="20"/>
        </w:rPr>
      </w:pPr>
      <w:r w:rsidRPr="62C20BC9">
        <w:rPr>
          <w:rFonts w:asciiTheme="minorHAnsi" w:hAnsiTheme="minorHAnsi" w:cstheme="minorBidi"/>
          <w:sz w:val="20"/>
          <w:szCs w:val="20"/>
        </w:rPr>
        <w:t>N</w:t>
      </w:r>
      <w:r w:rsidR="006D21F6" w:rsidRPr="62C20BC9">
        <w:rPr>
          <w:rFonts w:asciiTheme="minorHAnsi" w:hAnsiTheme="minorHAnsi" w:cstheme="minorBidi"/>
          <w:sz w:val="20"/>
          <w:szCs w:val="20"/>
        </w:rPr>
        <w:t xml:space="preserve">ot </w:t>
      </w:r>
      <w:r w:rsidR="2B578DBB" w:rsidRPr="62C20BC9">
        <w:rPr>
          <w:rFonts w:asciiTheme="minorHAnsi" w:hAnsiTheme="minorHAnsi" w:cstheme="minorBidi"/>
          <w:sz w:val="20"/>
          <w:szCs w:val="20"/>
        </w:rPr>
        <w:t>working</w:t>
      </w:r>
      <w:r w:rsidR="006D21F6" w:rsidRPr="62C20BC9">
        <w:rPr>
          <w:rFonts w:asciiTheme="minorHAnsi" w:hAnsiTheme="minorHAnsi" w:cstheme="minorBidi"/>
          <w:sz w:val="20"/>
          <w:szCs w:val="20"/>
        </w:rPr>
        <w:t xml:space="preserve"> in isolation</w:t>
      </w:r>
      <w:r w:rsidRPr="62C20BC9">
        <w:rPr>
          <w:rFonts w:asciiTheme="minorHAnsi" w:hAnsiTheme="minorHAnsi" w:cstheme="minorBidi"/>
          <w:sz w:val="20"/>
          <w:szCs w:val="20"/>
        </w:rPr>
        <w:t xml:space="preserve"> when supporting behaviour referrals</w:t>
      </w:r>
      <w:r w:rsidR="006D21F6" w:rsidRPr="62C20BC9">
        <w:rPr>
          <w:rFonts w:asciiTheme="minorHAnsi" w:hAnsiTheme="minorHAnsi" w:cstheme="minorBidi"/>
          <w:sz w:val="20"/>
          <w:szCs w:val="20"/>
        </w:rPr>
        <w:t xml:space="preserve">. Instead, they will stand alongside colleagues to support, guide, </w:t>
      </w:r>
      <w:r w:rsidR="14D9DCEE" w:rsidRPr="62C20BC9">
        <w:rPr>
          <w:rFonts w:asciiTheme="minorHAnsi" w:hAnsiTheme="minorHAnsi" w:cstheme="minorBidi"/>
          <w:sz w:val="20"/>
          <w:szCs w:val="20"/>
        </w:rPr>
        <w:t>model,</w:t>
      </w:r>
      <w:r w:rsidR="006D21F6" w:rsidRPr="62C20BC9">
        <w:rPr>
          <w:rFonts w:asciiTheme="minorHAnsi" w:hAnsiTheme="minorHAnsi" w:cstheme="minorBidi"/>
          <w:sz w:val="20"/>
          <w:szCs w:val="20"/>
        </w:rPr>
        <w:t xml:space="preserve"> and show a unified consistency for pupils. They will ensure the </w:t>
      </w:r>
      <w:r w:rsidR="00A77601" w:rsidRPr="62C20BC9">
        <w:rPr>
          <w:rFonts w:asciiTheme="minorHAnsi" w:hAnsiTheme="minorHAnsi" w:cstheme="minorBidi"/>
          <w:sz w:val="20"/>
          <w:szCs w:val="20"/>
        </w:rPr>
        <w:t>Behaviour</w:t>
      </w:r>
      <w:r w:rsidR="006D21F6" w:rsidRPr="62C20BC9">
        <w:rPr>
          <w:rFonts w:asciiTheme="minorHAnsi" w:hAnsiTheme="minorHAnsi" w:cstheme="minorBidi"/>
          <w:sz w:val="20"/>
          <w:szCs w:val="20"/>
        </w:rPr>
        <w:t xml:space="preserve"> policy is followed and ‘Repair’ is successful, leading to a deeper level of trust.</w:t>
      </w:r>
    </w:p>
    <w:p w14:paraId="3C40BABE" w14:textId="74BA3037" w:rsidR="006D21F6" w:rsidRDefault="00CD79AB" w:rsidP="001401EC">
      <w:pPr>
        <w:pStyle w:val="ListParagraph"/>
        <w:widowControl w:val="0"/>
        <w:numPr>
          <w:ilvl w:val="0"/>
          <w:numId w:val="19"/>
        </w:numPr>
        <w:spacing w:after="252"/>
        <w:ind w:left="851"/>
        <w:rPr>
          <w:rFonts w:asciiTheme="minorHAnsi" w:hAnsiTheme="minorHAnsi" w:cstheme="minorHAnsi"/>
          <w:sz w:val="20"/>
        </w:rPr>
      </w:pPr>
      <w:r>
        <w:rPr>
          <w:rFonts w:asciiTheme="minorHAnsi" w:hAnsiTheme="minorHAnsi" w:cstheme="minorHAnsi"/>
          <w:sz w:val="20"/>
        </w:rPr>
        <w:t>H</w:t>
      </w:r>
      <w:r w:rsidR="006D21F6">
        <w:rPr>
          <w:rFonts w:asciiTheme="minorHAnsi" w:hAnsiTheme="minorHAnsi" w:cstheme="minorHAnsi"/>
          <w:sz w:val="20"/>
        </w:rPr>
        <w:t xml:space="preserve">ave a clear understanding of relational practices and consistently model a high level of skill; they </w:t>
      </w:r>
      <w:r w:rsidR="006D21F6" w:rsidRPr="00C83208">
        <w:rPr>
          <w:rFonts w:asciiTheme="minorHAnsi" w:hAnsiTheme="minorHAnsi" w:cstheme="minorHAnsi"/>
          <w:sz w:val="20"/>
        </w:rPr>
        <w:t>are first to offer support</w:t>
      </w:r>
      <w:r w:rsidR="006D21F6">
        <w:rPr>
          <w:rFonts w:asciiTheme="minorHAnsi" w:hAnsiTheme="minorHAnsi" w:cstheme="minorHAnsi"/>
          <w:sz w:val="20"/>
        </w:rPr>
        <w:t xml:space="preserve"> and</w:t>
      </w:r>
      <w:r w:rsidR="006D21F6" w:rsidRPr="00C83208">
        <w:rPr>
          <w:rFonts w:asciiTheme="minorHAnsi" w:hAnsiTheme="minorHAnsi" w:cstheme="minorHAnsi"/>
          <w:sz w:val="20"/>
        </w:rPr>
        <w:t xml:space="preserve"> lead by example; they ‘</w:t>
      </w:r>
      <w:r w:rsidR="006D21F6">
        <w:rPr>
          <w:rFonts w:asciiTheme="minorHAnsi" w:hAnsiTheme="minorHAnsi" w:cstheme="minorHAnsi"/>
          <w:sz w:val="20"/>
        </w:rPr>
        <w:t>S</w:t>
      </w:r>
      <w:r w:rsidR="006D21F6" w:rsidRPr="00C83208">
        <w:rPr>
          <w:rFonts w:asciiTheme="minorHAnsi" w:hAnsiTheme="minorHAnsi" w:cstheme="minorHAnsi"/>
          <w:sz w:val="20"/>
        </w:rPr>
        <w:t xml:space="preserve">weep the </w:t>
      </w:r>
      <w:r w:rsidR="006D21F6">
        <w:rPr>
          <w:rFonts w:asciiTheme="minorHAnsi" w:hAnsiTheme="minorHAnsi" w:cstheme="minorHAnsi"/>
          <w:sz w:val="20"/>
        </w:rPr>
        <w:t>S</w:t>
      </w:r>
      <w:r w:rsidR="006D21F6" w:rsidRPr="00C83208">
        <w:rPr>
          <w:rFonts w:asciiTheme="minorHAnsi" w:hAnsiTheme="minorHAnsi" w:cstheme="minorHAnsi"/>
          <w:sz w:val="20"/>
        </w:rPr>
        <w:t>heds</w:t>
      </w:r>
      <w:r w:rsidR="006D21F6">
        <w:rPr>
          <w:rFonts w:asciiTheme="minorHAnsi" w:hAnsiTheme="minorHAnsi" w:cstheme="minorHAnsi"/>
          <w:sz w:val="20"/>
        </w:rPr>
        <w:t>’</w:t>
      </w:r>
      <w:r w:rsidR="00A77601">
        <w:rPr>
          <w:rFonts w:asciiTheme="minorHAnsi" w:hAnsiTheme="minorHAnsi" w:cstheme="minorHAnsi"/>
          <w:sz w:val="20"/>
        </w:rPr>
        <w:t xml:space="preserve"> (see Handbook page 9)</w:t>
      </w:r>
      <w:r w:rsidR="006D21F6">
        <w:rPr>
          <w:rFonts w:asciiTheme="minorHAnsi" w:hAnsiTheme="minorHAnsi" w:cstheme="minorHAnsi"/>
          <w:sz w:val="20"/>
        </w:rPr>
        <w:t>.</w:t>
      </w:r>
    </w:p>
    <w:p w14:paraId="13C28D43" w14:textId="25EE5104" w:rsidR="00F22332" w:rsidRPr="002816E1" w:rsidRDefault="00F22332" w:rsidP="001C1926">
      <w:pPr>
        <w:widowControl w:val="0"/>
        <w:spacing w:after="252"/>
        <w:rPr>
          <w:rFonts w:asciiTheme="minorHAnsi" w:hAnsiTheme="minorHAnsi" w:cstheme="minorHAnsi"/>
          <w:b/>
          <w:bCs/>
          <w:color w:val="0070C0"/>
          <w:sz w:val="20"/>
        </w:rPr>
      </w:pPr>
      <w:r w:rsidRPr="002816E1">
        <w:rPr>
          <w:rFonts w:asciiTheme="minorHAnsi" w:hAnsiTheme="minorHAnsi" w:cstheme="minorHAnsi"/>
          <w:b/>
          <w:bCs/>
          <w:color w:val="0070C0"/>
          <w:sz w:val="20"/>
        </w:rPr>
        <w:t xml:space="preserve">The Local </w:t>
      </w:r>
      <w:r w:rsidR="001027EB">
        <w:rPr>
          <w:rFonts w:asciiTheme="minorHAnsi" w:hAnsiTheme="minorHAnsi" w:cstheme="minorHAnsi"/>
          <w:b/>
          <w:bCs/>
          <w:color w:val="0070C0"/>
          <w:sz w:val="20"/>
        </w:rPr>
        <w:t>Monitoring Committee (LMC)</w:t>
      </w:r>
      <w:r w:rsidRPr="002816E1">
        <w:rPr>
          <w:rFonts w:asciiTheme="minorHAnsi" w:hAnsiTheme="minorHAnsi" w:cstheme="minorHAnsi"/>
          <w:b/>
          <w:bCs/>
          <w:color w:val="0070C0"/>
          <w:sz w:val="20"/>
        </w:rPr>
        <w:t xml:space="preserve"> will:</w:t>
      </w:r>
    </w:p>
    <w:p w14:paraId="4DFC130E" w14:textId="6EFD9FDC" w:rsidR="00F22332" w:rsidRDefault="00F22332" w:rsidP="001401EC">
      <w:pPr>
        <w:pStyle w:val="ListParagraph"/>
        <w:widowControl w:val="0"/>
        <w:numPr>
          <w:ilvl w:val="0"/>
          <w:numId w:val="35"/>
        </w:numPr>
        <w:spacing w:after="252"/>
        <w:ind w:left="851"/>
        <w:rPr>
          <w:rFonts w:asciiTheme="minorHAnsi" w:hAnsiTheme="minorHAnsi" w:cstheme="minorHAnsi"/>
          <w:sz w:val="20"/>
        </w:rPr>
      </w:pPr>
      <w:r w:rsidRPr="00F22332">
        <w:rPr>
          <w:rFonts w:asciiTheme="minorHAnsi" w:hAnsiTheme="minorHAnsi" w:cstheme="minorHAnsi"/>
          <w:sz w:val="20"/>
        </w:rPr>
        <w:t xml:space="preserve">Be responsible for monitoring this </w:t>
      </w:r>
      <w:r w:rsidR="00A77601">
        <w:rPr>
          <w:rFonts w:asciiTheme="minorHAnsi" w:hAnsiTheme="minorHAnsi" w:cstheme="minorHAnsi"/>
          <w:sz w:val="20"/>
        </w:rPr>
        <w:t xml:space="preserve">behaviour </w:t>
      </w:r>
      <w:r w:rsidRPr="00F22332">
        <w:rPr>
          <w:rFonts w:asciiTheme="minorHAnsi" w:hAnsiTheme="minorHAnsi" w:cstheme="minorHAnsi"/>
          <w:sz w:val="20"/>
        </w:rPr>
        <w:t>Policy, its effectiveness and holding the Headteacher account</w:t>
      </w:r>
      <w:r w:rsidR="00222CA9">
        <w:rPr>
          <w:rFonts w:asciiTheme="minorHAnsi" w:hAnsiTheme="minorHAnsi" w:cstheme="minorHAnsi"/>
          <w:sz w:val="20"/>
        </w:rPr>
        <w:t>able</w:t>
      </w:r>
      <w:r w:rsidRPr="00F22332">
        <w:rPr>
          <w:rFonts w:asciiTheme="minorHAnsi" w:hAnsiTheme="minorHAnsi" w:cstheme="minorHAnsi"/>
          <w:sz w:val="20"/>
        </w:rPr>
        <w:t xml:space="preserve"> for its implementation.</w:t>
      </w:r>
    </w:p>
    <w:p w14:paraId="1584E1B0" w14:textId="77777777" w:rsidR="00924844" w:rsidRDefault="00924844" w:rsidP="001C1926">
      <w:pPr>
        <w:widowControl w:val="0"/>
        <w:spacing w:after="252"/>
        <w:rPr>
          <w:rFonts w:asciiTheme="minorHAnsi" w:hAnsiTheme="minorHAnsi" w:cstheme="minorHAnsi"/>
          <w:b/>
          <w:bCs/>
          <w:color w:val="0070C0"/>
          <w:sz w:val="20"/>
        </w:rPr>
      </w:pPr>
    </w:p>
    <w:p w14:paraId="12D7D29C" w14:textId="25A3BC8B" w:rsidR="00F22332" w:rsidRPr="002816E1" w:rsidRDefault="00F22332" w:rsidP="001C1926">
      <w:pPr>
        <w:widowControl w:val="0"/>
        <w:spacing w:after="252"/>
        <w:rPr>
          <w:rFonts w:asciiTheme="minorHAnsi" w:hAnsiTheme="minorHAnsi" w:cstheme="minorHAnsi"/>
          <w:b/>
          <w:bCs/>
          <w:color w:val="0070C0"/>
          <w:sz w:val="20"/>
        </w:rPr>
      </w:pPr>
      <w:r w:rsidRPr="002816E1">
        <w:rPr>
          <w:rFonts w:asciiTheme="minorHAnsi" w:hAnsiTheme="minorHAnsi" w:cstheme="minorHAnsi"/>
          <w:b/>
          <w:bCs/>
          <w:color w:val="0070C0"/>
          <w:sz w:val="20"/>
        </w:rPr>
        <w:t>The Headteacher will:</w:t>
      </w:r>
    </w:p>
    <w:p w14:paraId="3BE5A699" w14:textId="449A4883" w:rsidR="00F22332" w:rsidRPr="00F22332" w:rsidRDefault="00F22332" w:rsidP="001401EC">
      <w:pPr>
        <w:pStyle w:val="ListParagraph"/>
        <w:widowControl w:val="0"/>
        <w:numPr>
          <w:ilvl w:val="0"/>
          <w:numId w:val="35"/>
        </w:numPr>
        <w:spacing w:after="252"/>
        <w:ind w:left="851"/>
        <w:jc w:val="both"/>
        <w:rPr>
          <w:rFonts w:asciiTheme="minorHAnsi" w:hAnsiTheme="minorHAnsi" w:cstheme="minorHAnsi"/>
          <w:sz w:val="20"/>
        </w:rPr>
      </w:pPr>
      <w:r w:rsidRPr="00F22332">
        <w:rPr>
          <w:rFonts w:asciiTheme="minorHAnsi" w:hAnsiTheme="minorHAnsi" w:cstheme="minorHAnsi"/>
          <w:sz w:val="20"/>
        </w:rPr>
        <w:t>Ensure that the school environment encourages positive behaviour.</w:t>
      </w:r>
    </w:p>
    <w:p w14:paraId="74350203" w14:textId="172B2547" w:rsidR="00F22332" w:rsidRPr="00F22332" w:rsidRDefault="00F22332" w:rsidP="62C20BC9">
      <w:pPr>
        <w:pStyle w:val="ListParagraph"/>
        <w:widowControl w:val="0"/>
        <w:numPr>
          <w:ilvl w:val="0"/>
          <w:numId w:val="35"/>
        </w:numPr>
        <w:spacing w:after="252"/>
        <w:ind w:left="851"/>
        <w:jc w:val="both"/>
        <w:rPr>
          <w:rFonts w:asciiTheme="minorHAnsi" w:hAnsiTheme="minorHAnsi" w:cstheme="minorBidi"/>
          <w:sz w:val="20"/>
          <w:szCs w:val="20"/>
        </w:rPr>
      </w:pPr>
      <w:r w:rsidRPr="62C20BC9">
        <w:rPr>
          <w:rFonts w:asciiTheme="minorHAnsi" w:hAnsiTheme="minorHAnsi" w:cstheme="minorBidi"/>
          <w:sz w:val="20"/>
          <w:szCs w:val="20"/>
        </w:rPr>
        <w:t xml:space="preserve">Ensure that </w:t>
      </w:r>
      <w:r w:rsidR="00843E57" w:rsidRPr="62C20BC9">
        <w:rPr>
          <w:rFonts w:asciiTheme="minorHAnsi" w:hAnsiTheme="minorHAnsi" w:cstheme="minorBidi"/>
          <w:sz w:val="20"/>
          <w:szCs w:val="20"/>
        </w:rPr>
        <w:t xml:space="preserve">all </w:t>
      </w:r>
      <w:r w:rsidRPr="62C20BC9">
        <w:rPr>
          <w:rFonts w:asciiTheme="minorHAnsi" w:hAnsiTheme="minorHAnsi" w:cstheme="minorBidi"/>
          <w:sz w:val="20"/>
          <w:szCs w:val="20"/>
        </w:rPr>
        <w:t>staff have the knowledge and skills to</w:t>
      </w:r>
      <w:r w:rsidR="00843E57" w:rsidRPr="62C20BC9">
        <w:rPr>
          <w:rFonts w:asciiTheme="minorHAnsi" w:hAnsiTheme="minorHAnsi" w:cstheme="minorBidi"/>
          <w:sz w:val="20"/>
          <w:szCs w:val="20"/>
        </w:rPr>
        <w:t xml:space="preserve"> support and challenge behaviour which falls below </w:t>
      </w:r>
      <w:r w:rsidR="3F980767" w:rsidRPr="62C20BC9">
        <w:rPr>
          <w:rFonts w:asciiTheme="minorHAnsi" w:hAnsiTheme="minorHAnsi" w:cstheme="minorBidi"/>
          <w:sz w:val="20"/>
          <w:szCs w:val="20"/>
        </w:rPr>
        <w:t>expectations</w:t>
      </w:r>
      <w:r w:rsidRPr="62C20BC9">
        <w:rPr>
          <w:rFonts w:asciiTheme="minorHAnsi" w:hAnsiTheme="minorHAnsi" w:cstheme="minorBidi"/>
          <w:sz w:val="20"/>
          <w:szCs w:val="20"/>
        </w:rPr>
        <w:t>.</w:t>
      </w:r>
    </w:p>
    <w:p w14:paraId="4AA9F910" w14:textId="60BF907A" w:rsidR="00F22332" w:rsidRPr="00F22332" w:rsidRDefault="00F22332" w:rsidP="001401EC">
      <w:pPr>
        <w:pStyle w:val="ListParagraph"/>
        <w:widowControl w:val="0"/>
        <w:numPr>
          <w:ilvl w:val="0"/>
          <w:numId w:val="35"/>
        </w:numPr>
        <w:spacing w:after="252"/>
        <w:ind w:left="851"/>
        <w:jc w:val="both"/>
        <w:rPr>
          <w:rFonts w:asciiTheme="minorHAnsi" w:hAnsiTheme="minorHAnsi" w:cstheme="minorHAnsi"/>
          <w:sz w:val="20"/>
        </w:rPr>
      </w:pPr>
      <w:r w:rsidRPr="00F22332">
        <w:rPr>
          <w:rFonts w:asciiTheme="minorHAnsi" w:hAnsiTheme="minorHAnsi" w:cstheme="minorHAnsi"/>
          <w:sz w:val="20"/>
        </w:rPr>
        <w:t>Ensure that all staff understand the school’s behaviour expectations and the importance of maintaining them.</w:t>
      </w:r>
    </w:p>
    <w:p w14:paraId="16256E7C" w14:textId="7230134D" w:rsidR="00A77601" w:rsidRDefault="00F22332" w:rsidP="00A77601">
      <w:pPr>
        <w:pStyle w:val="ListParagraph"/>
        <w:widowControl w:val="0"/>
        <w:numPr>
          <w:ilvl w:val="0"/>
          <w:numId w:val="35"/>
        </w:numPr>
        <w:spacing w:after="252"/>
        <w:ind w:left="851"/>
        <w:jc w:val="both"/>
        <w:rPr>
          <w:rFonts w:asciiTheme="minorHAnsi" w:hAnsiTheme="minorHAnsi" w:cstheme="minorHAnsi"/>
          <w:sz w:val="20"/>
        </w:rPr>
      </w:pPr>
      <w:r w:rsidRPr="00F22332">
        <w:rPr>
          <w:rFonts w:asciiTheme="minorHAnsi" w:hAnsiTheme="minorHAnsi" w:cstheme="minorHAnsi"/>
          <w:sz w:val="20"/>
        </w:rPr>
        <w:t>Offer appropriate training in behaviour management, and the impact of special educational needs and disabilities (SEND) and mental health needs on behaviour, to any staff who require it, so they can fulfil their duties set out in this policy.</w:t>
      </w:r>
      <w:r w:rsidR="00A77601" w:rsidRPr="00A77601">
        <w:rPr>
          <w:rFonts w:asciiTheme="minorHAnsi" w:hAnsiTheme="minorHAnsi" w:cstheme="minorHAnsi"/>
          <w:sz w:val="20"/>
        </w:rPr>
        <w:t xml:space="preserve"> </w:t>
      </w:r>
    </w:p>
    <w:p w14:paraId="7B5B053C" w14:textId="44FCE71A" w:rsidR="00A77601" w:rsidRPr="00F22332" w:rsidRDefault="00A77601" w:rsidP="00A77601">
      <w:pPr>
        <w:pStyle w:val="ListParagraph"/>
        <w:widowControl w:val="0"/>
        <w:numPr>
          <w:ilvl w:val="0"/>
          <w:numId w:val="35"/>
        </w:numPr>
        <w:spacing w:after="252"/>
        <w:ind w:left="851"/>
        <w:jc w:val="both"/>
        <w:rPr>
          <w:rFonts w:asciiTheme="minorHAnsi" w:hAnsiTheme="minorHAnsi" w:cstheme="minorHAnsi"/>
          <w:sz w:val="20"/>
        </w:rPr>
      </w:pPr>
      <w:r w:rsidRPr="00F22332">
        <w:rPr>
          <w:rFonts w:asciiTheme="minorHAnsi" w:hAnsiTheme="minorHAnsi" w:cstheme="minorHAnsi"/>
          <w:sz w:val="20"/>
        </w:rPr>
        <w:t xml:space="preserve">Provide new staff with an induction programme which includes understanding the school culture, ethos and values, and the rules and routines within the </w:t>
      </w:r>
      <w:r>
        <w:rPr>
          <w:rFonts w:asciiTheme="minorHAnsi" w:hAnsiTheme="minorHAnsi" w:cstheme="minorHAnsi"/>
          <w:sz w:val="20"/>
        </w:rPr>
        <w:t xml:space="preserve">Behavior </w:t>
      </w:r>
      <w:r w:rsidRPr="00F22332">
        <w:rPr>
          <w:rFonts w:asciiTheme="minorHAnsi" w:hAnsiTheme="minorHAnsi" w:cstheme="minorHAnsi"/>
          <w:sz w:val="20"/>
        </w:rPr>
        <w:t>Policy.</w:t>
      </w:r>
    </w:p>
    <w:p w14:paraId="011C1AB7" w14:textId="689EE692" w:rsidR="00A77601" w:rsidRPr="00F22332" w:rsidRDefault="00A77601" w:rsidP="00A77601">
      <w:pPr>
        <w:pStyle w:val="ListParagraph"/>
        <w:widowControl w:val="0"/>
        <w:numPr>
          <w:ilvl w:val="0"/>
          <w:numId w:val="35"/>
        </w:numPr>
        <w:spacing w:after="252"/>
        <w:ind w:left="851"/>
        <w:jc w:val="both"/>
        <w:rPr>
          <w:rFonts w:asciiTheme="minorHAnsi" w:hAnsiTheme="minorHAnsi" w:cstheme="minorHAnsi"/>
          <w:sz w:val="20"/>
        </w:rPr>
      </w:pPr>
      <w:r w:rsidRPr="00F22332">
        <w:rPr>
          <w:rFonts w:asciiTheme="minorHAnsi" w:hAnsiTheme="minorHAnsi" w:cstheme="minorHAnsi"/>
          <w:sz w:val="20"/>
        </w:rPr>
        <w:t>Monitor how staff implement this policy to ensure rewards and consequences are applied consistently and fairly to all groups of pupils.</w:t>
      </w:r>
    </w:p>
    <w:p w14:paraId="2642BCA4" w14:textId="2E3981A0" w:rsidR="002816E1" w:rsidRDefault="002816E1" w:rsidP="00A77601">
      <w:pPr>
        <w:pStyle w:val="ListParagraph"/>
        <w:widowControl w:val="0"/>
        <w:spacing w:after="252"/>
        <w:ind w:left="851"/>
        <w:jc w:val="both"/>
        <w:rPr>
          <w:rFonts w:asciiTheme="minorHAnsi" w:hAnsiTheme="minorHAnsi" w:cstheme="minorHAnsi"/>
          <w:sz w:val="20"/>
        </w:rPr>
      </w:pPr>
    </w:p>
    <w:p w14:paraId="2ACB982C" w14:textId="5E70BE55" w:rsidR="00F22332" w:rsidRPr="002816E1" w:rsidRDefault="00F22332" w:rsidP="001C1926">
      <w:pPr>
        <w:widowControl w:val="0"/>
        <w:spacing w:after="252"/>
        <w:rPr>
          <w:rFonts w:asciiTheme="minorHAnsi" w:hAnsiTheme="minorHAnsi" w:cstheme="minorHAnsi"/>
          <w:b/>
          <w:bCs/>
          <w:color w:val="0070C0"/>
          <w:sz w:val="20"/>
        </w:rPr>
      </w:pPr>
      <w:r w:rsidRPr="002816E1">
        <w:rPr>
          <w:rFonts w:asciiTheme="minorHAnsi" w:hAnsiTheme="minorHAnsi" w:cstheme="minorHAnsi"/>
          <w:b/>
          <w:bCs/>
          <w:color w:val="0070C0"/>
          <w:sz w:val="20"/>
        </w:rPr>
        <w:t>Parents will:</w:t>
      </w:r>
    </w:p>
    <w:p w14:paraId="718A539D" w14:textId="4A00B78E" w:rsidR="00A77601" w:rsidRPr="00C62B74" w:rsidRDefault="00A77601" w:rsidP="00A77601">
      <w:pPr>
        <w:pStyle w:val="ListParagraph"/>
        <w:widowControl w:val="0"/>
        <w:numPr>
          <w:ilvl w:val="0"/>
          <w:numId w:val="36"/>
        </w:numPr>
        <w:spacing w:after="252"/>
        <w:ind w:left="851"/>
        <w:jc w:val="both"/>
        <w:rPr>
          <w:rFonts w:asciiTheme="minorHAnsi" w:hAnsiTheme="minorHAnsi" w:cstheme="minorHAnsi"/>
          <w:sz w:val="20"/>
        </w:rPr>
      </w:pPr>
      <w:r w:rsidRPr="00C62B74">
        <w:rPr>
          <w:rFonts w:asciiTheme="minorHAnsi" w:hAnsiTheme="minorHAnsi" w:cstheme="minorHAnsi"/>
          <w:sz w:val="20"/>
        </w:rPr>
        <w:t>Work in partnership with the school to support their child to meet the school’s behaviour expectations and to make a positive contribution to school life</w:t>
      </w:r>
      <w:r w:rsidR="00CD79AB">
        <w:rPr>
          <w:rFonts w:asciiTheme="minorHAnsi" w:hAnsiTheme="minorHAnsi" w:cstheme="minorHAnsi"/>
          <w:sz w:val="20"/>
        </w:rPr>
        <w:t>.</w:t>
      </w:r>
    </w:p>
    <w:p w14:paraId="768BB45A" w14:textId="5AE2CDDF" w:rsidR="00A77601" w:rsidRPr="00C62B74" w:rsidRDefault="00A77601" w:rsidP="00A77601">
      <w:pPr>
        <w:pStyle w:val="ListParagraph"/>
        <w:widowControl w:val="0"/>
        <w:numPr>
          <w:ilvl w:val="0"/>
          <w:numId w:val="36"/>
        </w:numPr>
        <w:spacing w:after="252"/>
        <w:ind w:left="851"/>
        <w:jc w:val="both"/>
        <w:rPr>
          <w:rFonts w:asciiTheme="minorHAnsi" w:hAnsiTheme="minorHAnsi" w:cstheme="minorHAnsi"/>
          <w:sz w:val="20"/>
        </w:rPr>
      </w:pPr>
      <w:r w:rsidRPr="00C62B74">
        <w:rPr>
          <w:rFonts w:asciiTheme="minorHAnsi" w:hAnsiTheme="minorHAnsi" w:cstheme="minorHAnsi"/>
          <w:sz w:val="20"/>
        </w:rPr>
        <w:t>Support the school’s values and expectations</w:t>
      </w:r>
      <w:r w:rsidR="00CD79AB">
        <w:rPr>
          <w:rFonts w:asciiTheme="minorHAnsi" w:hAnsiTheme="minorHAnsi" w:cstheme="minorHAnsi"/>
          <w:sz w:val="20"/>
        </w:rPr>
        <w:t>.</w:t>
      </w:r>
    </w:p>
    <w:p w14:paraId="65CDA65C" w14:textId="77777777" w:rsidR="00A77601" w:rsidRPr="00C62B74" w:rsidRDefault="00A77601" w:rsidP="00A77601">
      <w:pPr>
        <w:pStyle w:val="ListParagraph"/>
        <w:widowControl w:val="0"/>
        <w:numPr>
          <w:ilvl w:val="0"/>
          <w:numId w:val="36"/>
        </w:numPr>
        <w:spacing w:after="252"/>
        <w:ind w:left="851"/>
        <w:jc w:val="both"/>
        <w:rPr>
          <w:rFonts w:asciiTheme="minorHAnsi" w:hAnsiTheme="minorHAnsi" w:cstheme="minorHAnsi"/>
          <w:sz w:val="20"/>
        </w:rPr>
      </w:pPr>
      <w:r w:rsidRPr="00C62B74">
        <w:rPr>
          <w:rFonts w:asciiTheme="minorHAnsi" w:hAnsiTheme="minorHAnsi" w:cstheme="minorHAnsi"/>
          <w:sz w:val="20"/>
        </w:rPr>
        <w:t>Support the school’s ethos of celebrating diversity and difference and work in partnership with the school to eradicate prejudice and discrimination.</w:t>
      </w:r>
    </w:p>
    <w:p w14:paraId="1B451C79" w14:textId="4D8DFAFE" w:rsidR="00A77601" w:rsidRPr="00C62B74" w:rsidRDefault="00A77601" w:rsidP="00A77601">
      <w:pPr>
        <w:pStyle w:val="ListParagraph"/>
        <w:widowControl w:val="0"/>
        <w:numPr>
          <w:ilvl w:val="0"/>
          <w:numId w:val="36"/>
        </w:numPr>
        <w:spacing w:after="252"/>
        <w:ind w:left="851"/>
        <w:jc w:val="both"/>
        <w:rPr>
          <w:rFonts w:asciiTheme="minorHAnsi" w:hAnsiTheme="minorHAnsi" w:cstheme="minorHAnsi"/>
          <w:sz w:val="20"/>
        </w:rPr>
      </w:pPr>
      <w:r w:rsidRPr="00C62B74">
        <w:rPr>
          <w:rFonts w:asciiTheme="minorHAnsi" w:hAnsiTheme="minorHAnsi" w:cstheme="minorHAnsi"/>
          <w:sz w:val="20"/>
        </w:rPr>
        <w:t>Listen to both their child’s and the school’s perspectives in resolving behaviour concerns</w:t>
      </w:r>
      <w:r w:rsidR="00CD79AB">
        <w:rPr>
          <w:rFonts w:asciiTheme="minorHAnsi" w:hAnsiTheme="minorHAnsi" w:cstheme="minorHAnsi"/>
          <w:sz w:val="20"/>
        </w:rPr>
        <w:t>.</w:t>
      </w:r>
    </w:p>
    <w:p w14:paraId="14607343" w14:textId="1E2A0852" w:rsidR="00A77601" w:rsidRPr="00C62B74" w:rsidRDefault="00A77601" w:rsidP="00A77601">
      <w:pPr>
        <w:pStyle w:val="ListParagraph"/>
        <w:widowControl w:val="0"/>
        <w:numPr>
          <w:ilvl w:val="0"/>
          <w:numId w:val="36"/>
        </w:numPr>
        <w:spacing w:after="252"/>
        <w:ind w:left="851"/>
        <w:jc w:val="both"/>
        <w:rPr>
          <w:rFonts w:asciiTheme="minorHAnsi" w:hAnsiTheme="minorHAnsi" w:cstheme="minorHAnsi"/>
          <w:sz w:val="20"/>
        </w:rPr>
      </w:pPr>
      <w:r w:rsidRPr="00C62B74">
        <w:rPr>
          <w:rFonts w:asciiTheme="minorHAnsi" w:hAnsiTheme="minorHAnsi" w:cstheme="minorHAnsi"/>
          <w:sz w:val="20"/>
        </w:rPr>
        <w:t>Inform the school of any changes in their child’s welfare or circumstances which may affect their behaviour</w:t>
      </w:r>
      <w:r w:rsidR="00CD79AB">
        <w:rPr>
          <w:rFonts w:asciiTheme="minorHAnsi" w:hAnsiTheme="minorHAnsi" w:cstheme="minorHAnsi"/>
          <w:sz w:val="20"/>
        </w:rPr>
        <w:t>.</w:t>
      </w:r>
    </w:p>
    <w:p w14:paraId="5332839E" w14:textId="61A5513A" w:rsidR="00A77601" w:rsidRPr="00C62B74" w:rsidRDefault="00A77601" w:rsidP="00A77601">
      <w:pPr>
        <w:pStyle w:val="ListParagraph"/>
        <w:widowControl w:val="0"/>
        <w:numPr>
          <w:ilvl w:val="0"/>
          <w:numId w:val="36"/>
        </w:numPr>
        <w:spacing w:after="252"/>
        <w:ind w:left="851"/>
        <w:jc w:val="both"/>
        <w:rPr>
          <w:rFonts w:asciiTheme="minorHAnsi" w:hAnsiTheme="minorHAnsi" w:cstheme="minorHAnsi"/>
          <w:sz w:val="20"/>
        </w:rPr>
      </w:pPr>
      <w:r w:rsidRPr="00C62B74">
        <w:rPr>
          <w:rFonts w:asciiTheme="minorHAnsi" w:hAnsiTheme="minorHAnsi" w:cstheme="minorHAnsi"/>
          <w:sz w:val="20"/>
        </w:rPr>
        <w:t>Support their child to wear the correct uniform and to have the equipment they need, ready to learn</w:t>
      </w:r>
      <w:r w:rsidR="00CD79AB">
        <w:rPr>
          <w:rFonts w:asciiTheme="minorHAnsi" w:hAnsiTheme="minorHAnsi" w:cstheme="minorHAnsi"/>
          <w:sz w:val="20"/>
        </w:rPr>
        <w:t>.</w:t>
      </w:r>
    </w:p>
    <w:p w14:paraId="6248EE54" w14:textId="3CFA9519" w:rsidR="00A77601" w:rsidRPr="00C62B74" w:rsidRDefault="00A77601" w:rsidP="00A77601">
      <w:pPr>
        <w:pStyle w:val="ListParagraph"/>
        <w:widowControl w:val="0"/>
        <w:numPr>
          <w:ilvl w:val="0"/>
          <w:numId w:val="36"/>
        </w:numPr>
        <w:spacing w:after="252"/>
        <w:ind w:left="851"/>
        <w:jc w:val="both"/>
        <w:rPr>
          <w:rFonts w:asciiTheme="minorHAnsi" w:hAnsiTheme="minorHAnsi" w:cstheme="minorHAnsi"/>
          <w:sz w:val="20"/>
        </w:rPr>
      </w:pPr>
      <w:r w:rsidRPr="00C62B74">
        <w:rPr>
          <w:rFonts w:asciiTheme="minorHAnsi" w:hAnsiTheme="minorHAnsi" w:cstheme="minorHAnsi"/>
          <w:sz w:val="20"/>
        </w:rPr>
        <w:t>Engag</w:t>
      </w:r>
      <w:r w:rsidR="00CD79AB">
        <w:rPr>
          <w:rFonts w:asciiTheme="minorHAnsi" w:hAnsiTheme="minorHAnsi" w:cstheme="minorHAnsi"/>
          <w:sz w:val="20"/>
        </w:rPr>
        <w:t>e</w:t>
      </w:r>
      <w:r w:rsidRPr="00C62B74">
        <w:rPr>
          <w:rFonts w:asciiTheme="minorHAnsi" w:hAnsiTheme="minorHAnsi" w:cstheme="minorHAnsi"/>
          <w:sz w:val="20"/>
        </w:rPr>
        <w:t xml:space="preserve"> restorative practice, supporting their child to resolve differences of opinion and conflict in a </w:t>
      </w:r>
      <w:r w:rsidR="00843E57">
        <w:rPr>
          <w:rFonts w:asciiTheme="minorHAnsi" w:hAnsiTheme="minorHAnsi" w:cstheme="minorHAnsi"/>
          <w:sz w:val="20"/>
        </w:rPr>
        <w:t>safe and respectful way.</w:t>
      </w:r>
    </w:p>
    <w:p w14:paraId="1906176E" w14:textId="43BA6AF0" w:rsidR="00F22332" w:rsidRPr="00C62B74" w:rsidRDefault="00F22332" w:rsidP="001401EC">
      <w:pPr>
        <w:pStyle w:val="ListParagraph"/>
        <w:widowControl w:val="0"/>
        <w:numPr>
          <w:ilvl w:val="0"/>
          <w:numId w:val="36"/>
        </w:numPr>
        <w:spacing w:after="252"/>
        <w:ind w:left="851"/>
        <w:jc w:val="both"/>
        <w:rPr>
          <w:rFonts w:asciiTheme="minorHAnsi" w:hAnsiTheme="minorHAnsi" w:cstheme="minorHAnsi"/>
          <w:sz w:val="20"/>
        </w:rPr>
      </w:pPr>
      <w:r w:rsidRPr="00C62B74">
        <w:rPr>
          <w:rFonts w:asciiTheme="minorHAnsi" w:hAnsiTheme="minorHAnsi" w:cstheme="minorHAnsi"/>
          <w:sz w:val="20"/>
        </w:rPr>
        <w:t xml:space="preserve">Model respect </w:t>
      </w:r>
      <w:r w:rsidR="00832E64" w:rsidRPr="00C62B74">
        <w:rPr>
          <w:rFonts w:asciiTheme="minorHAnsi" w:hAnsiTheme="minorHAnsi" w:cstheme="minorHAnsi"/>
          <w:sz w:val="20"/>
        </w:rPr>
        <w:t>towards</w:t>
      </w:r>
      <w:r w:rsidRPr="00C62B74">
        <w:rPr>
          <w:rFonts w:asciiTheme="minorHAnsi" w:hAnsiTheme="minorHAnsi" w:cstheme="minorHAnsi"/>
          <w:sz w:val="20"/>
        </w:rPr>
        <w:t xml:space="preserve"> all members of the school community</w:t>
      </w:r>
      <w:r w:rsidR="00CD79AB">
        <w:rPr>
          <w:rFonts w:asciiTheme="minorHAnsi" w:hAnsiTheme="minorHAnsi" w:cstheme="minorHAnsi"/>
          <w:sz w:val="20"/>
        </w:rPr>
        <w:t>.</w:t>
      </w:r>
    </w:p>
    <w:p w14:paraId="20BA8C3C" w14:textId="7436A9BC" w:rsidR="00F22332" w:rsidRPr="00C62B74" w:rsidRDefault="00F22332" w:rsidP="001401EC">
      <w:pPr>
        <w:pStyle w:val="ListParagraph"/>
        <w:widowControl w:val="0"/>
        <w:numPr>
          <w:ilvl w:val="0"/>
          <w:numId w:val="36"/>
        </w:numPr>
        <w:spacing w:after="252"/>
        <w:ind w:left="851"/>
        <w:jc w:val="both"/>
        <w:rPr>
          <w:rFonts w:asciiTheme="minorHAnsi" w:hAnsiTheme="minorHAnsi" w:cstheme="minorHAnsi"/>
          <w:sz w:val="20"/>
        </w:rPr>
      </w:pPr>
      <w:r w:rsidRPr="00C62B74">
        <w:rPr>
          <w:rFonts w:asciiTheme="minorHAnsi" w:hAnsiTheme="minorHAnsi" w:cstheme="minorHAnsi"/>
          <w:sz w:val="20"/>
        </w:rPr>
        <w:t>Encourage their child to achieve their full potential, and to abide by the school’s rules</w:t>
      </w:r>
      <w:r w:rsidR="00CD79AB">
        <w:rPr>
          <w:rFonts w:asciiTheme="minorHAnsi" w:hAnsiTheme="minorHAnsi" w:cstheme="minorHAnsi"/>
          <w:sz w:val="20"/>
        </w:rPr>
        <w:t>.</w:t>
      </w:r>
    </w:p>
    <w:p w14:paraId="3E0C9D5F" w14:textId="2BC40710" w:rsidR="00413AF8" w:rsidRPr="00DF1C3F" w:rsidRDefault="00FB54D3" w:rsidP="00DF1C3F">
      <w:pPr>
        <w:pStyle w:val="Heading1"/>
      </w:pPr>
      <w:bookmarkStart w:id="13" w:name="_Toc466564945"/>
      <w:bookmarkStart w:id="14" w:name="_Toc221491496"/>
      <w:r w:rsidRPr="00DF1C3F">
        <w:t>Re</w:t>
      </w:r>
      <w:r w:rsidR="00D7109D" w:rsidRPr="00DF1C3F">
        <w:t>cognising and celebrating positive behaviour and contribution</w:t>
      </w:r>
      <w:bookmarkEnd w:id="13"/>
      <w:bookmarkEnd w:id="14"/>
    </w:p>
    <w:p w14:paraId="2CA84C54" w14:textId="6D38F35C" w:rsidR="00FB54D3" w:rsidRPr="00305FAD" w:rsidRDefault="00EA474D" w:rsidP="00BC137B">
      <w:pPr>
        <w:widowControl w:val="0"/>
        <w:spacing w:after="288"/>
        <w:ind w:left="0"/>
        <w:rPr>
          <w:rFonts w:asciiTheme="minorHAnsi" w:hAnsiTheme="minorHAnsi" w:cstheme="minorHAnsi"/>
          <w:sz w:val="20"/>
        </w:rPr>
      </w:pPr>
      <w:r w:rsidRPr="00305FAD">
        <w:rPr>
          <w:rFonts w:asciiTheme="minorHAnsi" w:hAnsiTheme="minorHAnsi" w:cstheme="minorHAnsi"/>
          <w:noProof/>
          <w:sz w:val="20"/>
        </w:rPr>
        <w:drawing>
          <wp:anchor distT="0" distB="0" distL="114300" distR="114300" simplePos="0" relativeHeight="251658243" behindDoc="1" locked="0" layoutInCell="1" allowOverlap="1" wp14:anchorId="2030E33A" wp14:editId="4F3B7814">
            <wp:simplePos x="0" y="0"/>
            <wp:positionH relativeFrom="column">
              <wp:posOffset>3215640</wp:posOffset>
            </wp:positionH>
            <wp:positionV relativeFrom="paragraph">
              <wp:posOffset>19685</wp:posOffset>
            </wp:positionV>
            <wp:extent cx="3443605" cy="3248025"/>
            <wp:effectExtent l="0" t="0" r="0" b="9525"/>
            <wp:wrapTight wrapText="bothSides">
              <wp:wrapPolygon edited="0">
                <wp:start x="9798" y="0"/>
                <wp:lineTo x="6094" y="1013"/>
                <wp:lineTo x="4660" y="1520"/>
                <wp:lineTo x="4541" y="2534"/>
                <wp:lineTo x="4541" y="4054"/>
                <wp:lineTo x="3107" y="4181"/>
                <wp:lineTo x="1553" y="5321"/>
                <wp:lineTo x="1553" y="6588"/>
                <wp:lineTo x="2151" y="8108"/>
                <wp:lineTo x="1314" y="8741"/>
                <wp:lineTo x="239" y="9882"/>
                <wp:lineTo x="239" y="10768"/>
                <wp:lineTo x="597" y="12162"/>
                <wp:lineTo x="1553" y="14189"/>
                <wp:lineTo x="1553" y="14949"/>
                <wp:lineTo x="1673" y="16216"/>
                <wp:lineTo x="4302" y="18243"/>
                <wp:lineTo x="4421" y="18876"/>
                <wp:lineTo x="5377" y="20270"/>
                <wp:lineTo x="5855" y="20270"/>
                <wp:lineTo x="9798" y="21537"/>
                <wp:lineTo x="11710" y="21537"/>
                <wp:lineTo x="15653" y="20270"/>
                <wp:lineTo x="16131" y="20270"/>
                <wp:lineTo x="17207" y="18876"/>
                <wp:lineTo x="17207" y="18243"/>
                <wp:lineTo x="19836" y="16216"/>
                <wp:lineTo x="20074" y="14569"/>
                <wp:lineTo x="19955" y="14189"/>
                <wp:lineTo x="20791" y="12162"/>
                <wp:lineTo x="21150" y="10515"/>
                <wp:lineTo x="21150" y="10008"/>
                <wp:lineTo x="19477" y="8108"/>
                <wp:lineTo x="20194" y="6461"/>
                <wp:lineTo x="20313" y="5194"/>
                <wp:lineTo x="18641" y="4054"/>
                <wp:lineTo x="16968" y="4054"/>
                <wp:lineTo x="17087" y="1520"/>
                <wp:lineTo x="15534" y="887"/>
                <wp:lineTo x="11710" y="0"/>
                <wp:lineTo x="9798" y="0"/>
              </wp:wrapPolygon>
            </wp:wrapTight>
            <wp:docPr id="1" name="Picture 1" descr="Chart, diagram,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iagram, bubble chart&#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l="7913" r="5583"/>
                    <a:stretch/>
                  </pic:blipFill>
                  <pic:spPr bwMode="auto">
                    <a:xfrm>
                      <a:off x="0" y="0"/>
                      <a:ext cx="3443605" cy="3248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54D3" w:rsidRPr="00305FAD">
        <w:rPr>
          <w:rFonts w:asciiTheme="minorHAnsi" w:hAnsiTheme="minorHAnsi" w:cstheme="minorHAnsi"/>
          <w:sz w:val="20"/>
        </w:rPr>
        <w:t>The best form of behaviour intervention acknowledges and enhances the positive.</w:t>
      </w:r>
      <w:bookmarkStart w:id="15" w:name="_Toc466564946"/>
      <w:r w:rsidR="00622B3B" w:rsidRPr="00622B3B">
        <w:rPr>
          <w:rFonts w:asciiTheme="minorHAnsi" w:hAnsiTheme="minorHAnsi" w:cstheme="minorHAnsi"/>
          <w:sz w:val="20"/>
        </w:rPr>
        <w:t xml:space="preserve"> </w:t>
      </w:r>
      <w:r w:rsidR="00622B3B">
        <w:rPr>
          <w:rFonts w:asciiTheme="minorHAnsi" w:hAnsiTheme="minorHAnsi" w:cstheme="minorHAnsi"/>
          <w:sz w:val="20"/>
        </w:rPr>
        <w:t xml:space="preserve"> </w:t>
      </w:r>
      <w:r w:rsidR="00622B3B" w:rsidRPr="00622B3B">
        <w:rPr>
          <w:rFonts w:asciiTheme="minorHAnsi" w:hAnsiTheme="minorHAnsi" w:cstheme="minorHAnsi"/>
          <w:sz w:val="20"/>
        </w:rPr>
        <w:t>We recognise and reward learners who go ‘over and above’ our standards. Although there are tiered awards, our staff understand that a quiet word of personal praise can be as effective as a larger, more public, reward.</w:t>
      </w:r>
    </w:p>
    <w:p w14:paraId="7A63A1B5" w14:textId="79B329F5" w:rsidR="00FB54D3" w:rsidRPr="00305FAD" w:rsidRDefault="00FB54D3" w:rsidP="00BC137B">
      <w:pPr>
        <w:widowControl w:val="0"/>
        <w:spacing w:after="288"/>
        <w:ind w:left="0"/>
        <w:rPr>
          <w:rFonts w:asciiTheme="minorHAnsi" w:hAnsiTheme="minorHAnsi" w:cstheme="minorHAnsi"/>
          <w:sz w:val="20"/>
        </w:rPr>
      </w:pPr>
      <w:r w:rsidRPr="00305FAD">
        <w:rPr>
          <w:rFonts w:asciiTheme="minorHAnsi" w:hAnsiTheme="minorHAnsi" w:cstheme="minorHAnsi"/>
          <w:sz w:val="20"/>
        </w:rPr>
        <w:t xml:space="preserve">The use of praise in developing a positive atmosphere in the classroom cannot be underestimated. It is the key to developing positive relationships, including with those children who </w:t>
      </w:r>
      <w:r w:rsidR="003A223D">
        <w:rPr>
          <w:rFonts w:asciiTheme="minorHAnsi" w:hAnsiTheme="minorHAnsi" w:cstheme="minorHAnsi"/>
          <w:sz w:val="20"/>
        </w:rPr>
        <w:t>seem</w:t>
      </w:r>
      <w:r w:rsidRPr="00305FAD">
        <w:rPr>
          <w:rFonts w:asciiTheme="minorHAnsi" w:hAnsiTheme="minorHAnsi" w:cstheme="minorHAnsi"/>
          <w:sz w:val="20"/>
        </w:rPr>
        <w:t xml:space="preserve"> the hardest to reach. </w:t>
      </w:r>
    </w:p>
    <w:p w14:paraId="3424615A" w14:textId="792E1CD4" w:rsidR="00FB54D3" w:rsidRPr="00305FAD" w:rsidRDefault="00FB54D3" w:rsidP="00BC137B">
      <w:pPr>
        <w:widowControl w:val="0"/>
        <w:spacing w:after="288"/>
        <w:ind w:left="0"/>
        <w:jc w:val="both"/>
        <w:rPr>
          <w:rFonts w:asciiTheme="minorHAnsi" w:hAnsiTheme="minorHAnsi" w:cstheme="minorHAnsi"/>
          <w:sz w:val="20"/>
        </w:rPr>
      </w:pPr>
      <w:r w:rsidRPr="00305FAD">
        <w:rPr>
          <w:rFonts w:asciiTheme="minorHAnsi" w:hAnsiTheme="minorHAnsi" w:cstheme="minorHAnsi"/>
          <w:sz w:val="20"/>
        </w:rPr>
        <w:t xml:space="preserve">We promote a growth mindset when using praise by rewarding the process of learning </w:t>
      </w:r>
      <w:r w:rsidR="00996DA3" w:rsidRPr="00305FAD">
        <w:rPr>
          <w:rFonts w:asciiTheme="minorHAnsi" w:hAnsiTheme="minorHAnsi" w:cstheme="minorHAnsi"/>
          <w:sz w:val="20"/>
        </w:rPr>
        <w:t xml:space="preserve">‘in the moment’. We </w:t>
      </w:r>
      <w:r w:rsidRPr="00305FAD">
        <w:rPr>
          <w:rFonts w:asciiTheme="minorHAnsi" w:hAnsiTheme="minorHAnsi" w:cstheme="minorHAnsi"/>
          <w:sz w:val="20"/>
        </w:rPr>
        <w:t>identify</w:t>
      </w:r>
      <w:r w:rsidR="00996DA3" w:rsidRPr="00305FAD">
        <w:rPr>
          <w:rFonts w:asciiTheme="minorHAnsi" w:hAnsiTheme="minorHAnsi" w:cstheme="minorHAnsi"/>
          <w:sz w:val="20"/>
        </w:rPr>
        <w:t xml:space="preserve"> and name</w:t>
      </w:r>
      <w:r w:rsidRPr="00305FAD">
        <w:rPr>
          <w:rFonts w:asciiTheme="minorHAnsi" w:hAnsiTheme="minorHAnsi" w:cstheme="minorHAnsi"/>
          <w:sz w:val="20"/>
        </w:rPr>
        <w:t xml:space="preserve"> the key skills and attributes</w:t>
      </w:r>
      <w:r w:rsidR="003A223D">
        <w:rPr>
          <w:rFonts w:asciiTheme="minorHAnsi" w:hAnsiTheme="minorHAnsi" w:cstheme="minorHAnsi"/>
          <w:sz w:val="20"/>
        </w:rPr>
        <w:t xml:space="preserve"> shown, leading to </w:t>
      </w:r>
      <w:r w:rsidRPr="00305FAD">
        <w:rPr>
          <w:rFonts w:asciiTheme="minorHAnsi" w:hAnsiTheme="minorHAnsi" w:cstheme="minorHAnsi"/>
          <w:sz w:val="20"/>
        </w:rPr>
        <w:t xml:space="preserve">intrinsic motivation, resilience and life-long learning. </w:t>
      </w:r>
    </w:p>
    <w:p w14:paraId="6E4A7A4D" w14:textId="70396736" w:rsidR="00996DA3" w:rsidRDefault="00FB54D3" w:rsidP="00BC137B">
      <w:pPr>
        <w:widowControl w:val="0"/>
        <w:spacing w:after="288"/>
        <w:ind w:left="0"/>
        <w:rPr>
          <w:rFonts w:asciiTheme="minorHAnsi" w:hAnsiTheme="minorHAnsi" w:cstheme="minorHAnsi"/>
          <w:sz w:val="20"/>
        </w:rPr>
      </w:pPr>
      <w:r w:rsidRPr="00305FAD">
        <w:rPr>
          <w:rFonts w:asciiTheme="minorHAnsi" w:hAnsiTheme="minorHAnsi" w:cstheme="minorHAnsi"/>
          <w:sz w:val="20"/>
        </w:rPr>
        <w:t>We will reward those children who demonstrate positive behaviours in and around school through</w:t>
      </w:r>
      <w:r w:rsidR="00996DA3" w:rsidRPr="00305FAD">
        <w:rPr>
          <w:rFonts w:asciiTheme="minorHAnsi" w:hAnsiTheme="minorHAnsi" w:cstheme="minorHAnsi"/>
          <w:sz w:val="20"/>
        </w:rPr>
        <w:t>:</w:t>
      </w:r>
    </w:p>
    <w:p w14:paraId="1F055E4B" w14:textId="0D893DC3" w:rsidR="00230A55" w:rsidRDefault="4A54D1F9" w:rsidP="62C20BC9">
      <w:pPr>
        <w:widowControl w:val="0"/>
        <w:spacing w:after="288"/>
        <w:rPr>
          <w:rFonts w:asciiTheme="minorHAnsi" w:hAnsiTheme="minorHAnsi" w:cstheme="minorBidi"/>
          <w:sz w:val="20"/>
        </w:rPr>
      </w:pPr>
      <w:r w:rsidRPr="62C20BC9">
        <w:rPr>
          <w:rFonts w:asciiTheme="minorHAnsi" w:hAnsiTheme="minorHAnsi" w:cstheme="minorBidi"/>
          <w:sz w:val="20"/>
        </w:rPr>
        <w:t>Awarding tokens that accumulate team points for end of half term reward treats.</w:t>
      </w:r>
    </w:p>
    <w:p w14:paraId="516416A7" w14:textId="71DEED8B" w:rsidR="4A54D1F9" w:rsidRDefault="4A54D1F9" w:rsidP="62C20BC9">
      <w:pPr>
        <w:widowControl w:val="0"/>
        <w:spacing w:after="288"/>
        <w:rPr>
          <w:rFonts w:asciiTheme="minorHAnsi" w:hAnsiTheme="minorHAnsi" w:cstheme="minorBidi"/>
          <w:sz w:val="20"/>
        </w:rPr>
      </w:pPr>
      <w:r w:rsidRPr="62C20BC9">
        <w:rPr>
          <w:rFonts w:asciiTheme="minorHAnsi" w:hAnsiTheme="minorHAnsi" w:cstheme="minorBidi"/>
          <w:sz w:val="20"/>
        </w:rPr>
        <w:t>Awarding class DoJo points</w:t>
      </w:r>
    </w:p>
    <w:p w14:paraId="69AF4BC1" w14:textId="05F179CF" w:rsidR="4A54D1F9" w:rsidRDefault="4A54D1F9" w:rsidP="62C20BC9">
      <w:pPr>
        <w:widowControl w:val="0"/>
        <w:spacing w:after="288"/>
        <w:rPr>
          <w:rFonts w:asciiTheme="minorHAnsi" w:hAnsiTheme="minorHAnsi" w:cstheme="minorBidi"/>
          <w:sz w:val="20"/>
        </w:rPr>
      </w:pPr>
      <w:r w:rsidRPr="62C20BC9">
        <w:rPr>
          <w:rFonts w:asciiTheme="minorHAnsi" w:hAnsiTheme="minorHAnsi" w:cstheme="minorBidi"/>
          <w:sz w:val="20"/>
        </w:rPr>
        <w:t>Weekly Headteacher awards</w:t>
      </w:r>
    </w:p>
    <w:p w14:paraId="50C23CAC" w14:textId="15402804" w:rsidR="4A54D1F9" w:rsidRDefault="4A54D1F9" w:rsidP="62C20BC9">
      <w:pPr>
        <w:widowControl w:val="0"/>
        <w:spacing w:after="288"/>
        <w:rPr>
          <w:rFonts w:asciiTheme="minorHAnsi" w:hAnsiTheme="minorHAnsi" w:cstheme="minorBidi"/>
          <w:sz w:val="20"/>
        </w:rPr>
      </w:pPr>
      <w:r w:rsidRPr="62C20BC9">
        <w:rPr>
          <w:rFonts w:asciiTheme="minorHAnsi" w:hAnsiTheme="minorHAnsi" w:cstheme="minorBidi"/>
          <w:sz w:val="20"/>
        </w:rPr>
        <w:t>Class cups awarded each half term</w:t>
      </w:r>
    </w:p>
    <w:p w14:paraId="74FB73CC" w14:textId="53B30378" w:rsidR="4A54D1F9" w:rsidRDefault="4A54D1F9" w:rsidP="62C20BC9">
      <w:pPr>
        <w:widowControl w:val="0"/>
        <w:spacing w:after="288"/>
        <w:rPr>
          <w:rFonts w:asciiTheme="minorHAnsi" w:hAnsiTheme="minorHAnsi" w:cstheme="minorBidi"/>
          <w:sz w:val="20"/>
        </w:rPr>
      </w:pPr>
      <w:r w:rsidRPr="62C20BC9">
        <w:rPr>
          <w:rFonts w:asciiTheme="minorHAnsi" w:hAnsiTheme="minorHAnsi" w:cstheme="minorBidi"/>
          <w:sz w:val="20"/>
        </w:rPr>
        <w:t>Awarding the Kindness cup</w:t>
      </w:r>
    </w:p>
    <w:p w14:paraId="3AA513A6" w14:textId="3D5131EB" w:rsidR="62C20BC9" w:rsidRDefault="62C20BC9" w:rsidP="62C20BC9">
      <w:pPr>
        <w:widowControl w:val="0"/>
        <w:spacing w:after="288"/>
        <w:rPr>
          <w:rFonts w:asciiTheme="minorHAnsi" w:hAnsiTheme="minorHAnsi" w:cstheme="minorBidi"/>
          <w:sz w:val="20"/>
        </w:rPr>
      </w:pPr>
    </w:p>
    <w:p w14:paraId="557B7D67" w14:textId="0808BB35" w:rsidR="00F771BC" w:rsidRPr="00305FAD" w:rsidRDefault="00F771BC" w:rsidP="001C1926">
      <w:pPr>
        <w:widowControl w:val="0"/>
        <w:spacing w:after="288"/>
        <w:rPr>
          <w:rFonts w:asciiTheme="minorHAnsi" w:hAnsiTheme="minorHAnsi" w:cstheme="minorHAnsi"/>
          <w:sz w:val="20"/>
        </w:rPr>
      </w:pPr>
    </w:p>
    <w:tbl>
      <w:tblPr>
        <w:tblStyle w:val="TableGrid"/>
        <w:tblW w:w="910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3027"/>
        <w:gridCol w:w="3041"/>
      </w:tblGrid>
      <w:tr w:rsidR="0076534A" w:rsidRPr="00305FAD" w14:paraId="2B86311B" w14:textId="77777777" w:rsidTr="62C20BC9">
        <w:trPr>
          <w:trHeight w:val="766"/>
        </w:trPr>
        <w:tc>
          <w:tcPr>
            <w:tcW w:w="3032" w:type="dxa"/>
            <w:vAlign w:val="center"/>
          </w:tcPr>
          <w:p w14:paraId="61C5783D" w14:textId="258D38F9" w:rsidR="00F771BC" w:rsidRPr="00C0375C" w:rsidRDefault="00F771BC" w:rsidP="62C20BC9">
            <w:pPr>
              <w:widowControl w:val="0"/>
              <w:spacing w:after="288"/>
              <w:ind w:left="0"/>
              <w:jc w:val="center"/>
              <w:rPr>
                <w:rFonts w:asciiTheme="minorHAnsi" w:hAnsiTheme="minorHAnsi" w:cstheme="minorBidi"/>
                <w:color w:val="0070C0"/>
                <w:sz w:val="20"/>
                <w:highlight w:val="yellow"/>
              </w:rPr>
            </w:pPr>
          </w:p>
        </w:tc>
        <w:tc>
          <w:tcPr>
            <w:tcW w:w="3027" w:type="dxa"/>
            <w:vAlign w:val="center"/>
          </w:tcPr>
          <w:p w14:paraId="6FA2B40B" w14:textId="57E7CC7A" w:rsidR="00F771BC" w:rsidRPr="00C0375C" w:rsidRDefault="00F771BC" w:rsidP="62C20BC9">
            <w:pPr>
              <w:widowControl w:val="0"/>
              <w:spacing w:after="288"/>
              <w:ind w:left="0"/>
              <w:jc w:val="center"/>
              <w:rPr>
                <w:rFonts w:asciiTheme="minorHAnsi" w:hAnsiTheme="minorHAnsi" w:cstheme="minorBidi"/>
                <w:color w:val="00B050"/>
                <w:sz w:val="20"/>
                <w:highlight w:val="yellow"/>
              </w:rPr>
            </w:pPr>
          </w:p>
        </w:tc>
        <w:tc>
          <w:tcPr>
            <w:tcW w:w="3041" w:type="dxa"/>
            <w:vAlign w:val="center"/>
          </w:tcPr>
          <w:p w14:paraId="4FE1FBD0" w14:textId="27581E1C" w:rsidR="00F771BC" w:rsidRPr="00C0375C" w:rsidRDefault="00F771BC" w:rsidP="62C20BC9">
            <w:pPr>
              <w:widowControl w:val="0"/>
              <w:spacing w:after="288"/>
              <w:ind w:left="0"/>
              <w:jc w:val="center"/>
              <w:rPr>
                <w:rFonts w:asciiTheme="minorHAnsi" w:hAnsiTheme="minorHAnsi" w:cstheme="minorBidi"/>
                <w:color w:val="0070C0"/>
                <w:sz w:val="20"/>
                <w:highlight w:val="yellow"/>
              </w:rPr>
            </w:pPr>
          </w:p>
        </w:tc>
      </w:tr>
      <w:tr w:rsidR="00C372D7" w:rsidRPr="00305FAD" w14:paraId="135AA225" w14:textId="77777777" w:rsidTr="62C20BC9">
        <w:trPr>
          <w:trHeight w:val="757"/>
        </w:trPr>
        <w:tc>
          <w:tcPr>
            <w:tcW w:w="3032" w:type="dxa"/>
            <w:vAlign w:val="center"/>
          </w:tcPr>
          <w:p w14:paraId="280820E2" w14:textId="117A2E21" w:rsidR="00C372D7" w:rsidRPr="00C0375C" w:rsidRDefault="00C372D7" w:rsidP="62C20BC9">
            <w:pPr>
              <w:widowControl w:val="0"/>
              <w:spacing w:after="288"/>
              <w:ind w:left="0"/>
              <w:jc w:val="right"/>
              <w:rPr>
                <w:rFonts w:asciiTheme="minorHAnsi" w:hAnsiTheme="minorHAnsi" w:cstheme="minorBidi"/>
                <w:color w:val="00B050"/>
                <w:sz w:val="20"/>
                <w:highlight w:val="yellow"/>
              </w:rPr>
            </w:pPr>
          </w:p>
        </w:tc>
        <w:tc>
          <w:tcPr>
            <w:tcW w:w="3027" w:type="dxa"/>
            <w:vAlign w:val="center"/>
          </w:tcPr>
          <w:p w14:paraId="5AE23446" w14:textId="5A9EB077" w:rsidR="00C372D7" w:rsidRPr="00C0375C" w:rsidRDefault="00C372D7" w:rsidP="62C20BC9">
            <w:pPr>
              <w:widowControl w:val="0"/>
              <w:spacing w:after="288"/>
              <w:ind w:left="0"/>
              <w:jc w:val="center"/>
              <w:rPr>
                <w:rFonts w:asciiTheme="minorHAnsi" w:hAnsiTheme="minorHAnsi" w:cstheme="minorBidi"/>
                <w:color w:val="0070C0"/>
                <w:sz w:val="20"/>
                <w:highlight w:val="yellow"/>
              </w:rPr>
            </w:pPr>
          </w:p>
        </w:tc>
        <w:tc>
          <w:tcPr>
            <w:tcW w:w="3041" w:type="dxa"/>
            <w:vAlign w:val="center"/>
          </w:tcPr>
          <w:p w14:paraId="32FC47C8" w14:textId="4D4DDF79" w:rsidR="00C372D7" w:rsidRPr="00C0375C" w:rsidRDefault="00C372D7" w:rsidP="62C20BC9">
            <w:pPr>
              <w:widowControl w:val="0"/>
              <w:spacing w:after="288"/>
              <w:ind w:left="0"/>
              <w:rPr>
                <w:rFonts w:asciiTheme="minorHAnsi" w:hAnsiTheme="minorHAnsi" w:cstheme="minorBidi"/>
                <w:color w:val="00B050"/>
                <w:sz w:val="20"/>
                <w:highlight w:val="yellow"/>
              </w:rPr>
            </w:pPr>
          </w:p>
        </w:tc>
      </w:tr>
      <w:tr w:rsidR="0076534A" w:rsidRPr="00305FAD" w14:paraId="6CB5838D" w14:textId="77777777" w:rsidTr="62C20BC9">
        <w:trPr>
          <w:trHeight w:val="766"/>
        </w:trPr>
        <w:tc>
          <w:tcPr>
            <w:tcW w:w="3032" w:type="dxa"/>
            <w:vAlign w:val="center"/>
          </w:tcPr>
          <w:p w14:paraId="5616AAC7" w14:textId="7FDA0C95" w:rsidR="00F771BC" w:rsidRPr="00C0375C" w:rsidRDefault="00F771BC" w:rsidP="62C20BC9">
            <w:pPr>
              <w:widowControl w:val="0"/>
              <w:spacing w:after="288"/>
              <w:ind w:left="0"/>
              <w:jc w:val="center"/>
              <w:rPr>
                <w:rFonts w:asciiTheme="minorHAnsi" w:hAnsiTheme="minorHAnsi" w:cstheme="minorBidi"/>
                <w:color w:val="0070C0"/>
                <w:sz w:val="20"/>
                <w:highlight w:val="yellow"/>
              </w:rPr>
            </w:pPr>
          </w:p>
        </w:tc>
        <w:tc>
          <w:tcPr>
            <w:tcW w:w="3027" w:type="dxa"/>
            <w:vAlign w:val="center"/>
          </w:tcPr>
          <w:p w14:paraId="3EA2898E" w14:textId="22C6D616" w:rsidR="00F771BC" w:rsidRPr="00C0375C" w:rsidRDefault="00F771BC" w:rsidP="62C20BC9">
            <w:pPr>
              <w:widowControl w:val="0"/>
              <w:spacing w:after="288"/>
              <w:ind w:left="0"/>
              <w:jc w:val="center"/>
              <w:rPr>
                <w:rFonts w:asciiTheme="minorHAnsi" w:hAnsiTheme="minorHAnsi" w:cstheme="minorBidi"/>
                <w:color w:val="00B050"/>
                <w:sz w:val="20"/>
                <w:highlight w:val="yellow"/>
              </w:rPr>
            </w:pPr>
          </w:p>
        </w:tc>
        <w:tc>
          <w:tcPr>
            <w:tcW w:w="3041" w:type="dxa"/>
            <w:vAlign w:val="center"/>
          </w:tcPr>
          <w:p w14:paraId="7C83F0B0" w14:textId="1A36FF79" w:rsidR="00F771BC" w:rsidRPr="00C0375C" w:rsidRDefault="00F771BC" w:rsidP="62C20BC9">
            <w:pPr>
              <w:widowControl w:val="0"/>
              <w:spacing w:after="288"/>
              <w:ind w:left="0"/>
              <w:jc w:val="center"/>
              <w:rPr>
                <w:rFonts w:asciiTheme="minorHAnsi" w:hAnsiTheme="minorHAnsi" w:cstheme="minorBidi"/>
                <w:color w:val="0070C0"/>
                <w:sz w:val="20"/>
                <w:highlight w:val="yellow"/>
              </w:rPr>
            </w:pPr>
          </w:p>
        </w:tc>
      </w:tr>
    </w:tbl>
    <w:p w14:paraId="1D4621DF" w14:textId="11151A4B" w:rsidR="00413AF8" w:rsidRPr="00DF1C3F" w:rsidRDefault="299B5DD0" w:rsidP="00DF1C3F">
      <w:pPr>
        <w:pStyle w:val="Heading1"/>
      </w:pPr>
      <w:bookmarkStart w:id="16" w:name="_Toc221491497"/>
      <w:bookmarkEnd w:id="15"/>
      <w:r>
        <w:t>M</w:t>
      </w:r>
      <w:r w:rsidR="00D7109D">
        <w:t>anaging behaviour which does not meet the school’s expectations</w:t>
      </w:r>
      <w:bookmarkEnd w:id="16"/>
    </w:p>
    <w:p w14:paraId="4C0B88BF" w14:textId="33A88083" w:rsidR="00C504C6" w:rsidRDefault="00FB54D3" w:rsidP="00C504C6">
      <w:pPr>
        <w:widowControl w:val="0"/>
        <w:spacing w:before="36" w:after="252" w:line="276" w:lineRule="auto"/>
        <w:ind w:left="0"/>
        <w:jc w:val="both"/>
        <w:rPr>
          <w:rFonts w:asciiTheme="minorHAnsi" w:hAnsiTheme="minorHAnsi" w:cstheme="minorHAnsi"/>
          <w:sz w:val="20"/>
        </w:rPr>
      </w:pPr>
      <w:r w:rsidRPr="00305FAD">
        <w:rPr>
          <w:rFonts w:asciiTheme="minorHAnsi" w:hAnsiTheme="minorHAnsi" w:cstheme="minorHAnsi"/>
          <w:sz w:val="20"/>
        </w:rPr>
        <w:t>Best practice is always to promote positive behaviour by stating the behaviour you want to see in positive terms</w:t>
      </w:r>
      <w:r w:rsidR="00EE20C7">
        <w:rPr>
          <w:rFonts w:asciiTheme="minorHAnsi" w:hAnsiTheme="minorHAnsi" w:cstheme="minorHAnsi"/>
          <w:sz w:val="20"/>
        </w:rPr>
        <w:t>.</w:t>
      </w:r>
      <w:r w:rsidRPr="00305FAD">
        <w:rPr>
          <w:rFonts w:asciiTheme="minorHAnsi" w:hAnsiTheme="minorHAnsi" w:cstheme="minorHAnsi"/>
          <w:sz w:val="20"/>
        </w:rPr>
        <w:t xml:space="preserve">  </w:t>
      </w:r>
      <w:r w:rsidR="00962B41" w:rsidRPr="00962B41">
        <w:rPr>
          <w:rFonts w:asciiTheme="minorHAnsi" w:hAnsiTheme="minorHAnsi" w:cstheme="minorHAnsi"/>
          <w:sz w:val="20"/>
        </w:rPr>
        <w:t xml:space="preserve">Our standards for behaviour form the foundations on which we build our respectful school community. We believe pupils should </w:t>
      </w:r>
      <w:r w:rsidR="00FC6580">
        <w:rPr>
          <w:rFonts w:asciiTheme="minorHAnsi" w:hAnsiTheme="minorHAnsi" w:cstheme="minorHAnsi"/>
          <w:sz w:val="20"/>
        </w:rPr>
        <w:t>always try to adopt</w:t>
      </w:r>
      <w:r w:rsidR="00962B41" w:rsidRPr="00962B41">
        <w:rPr>
          <w:rFonts w:asciiTheme="minorHAnsi" w:hAnsiTheme="minorHAnsi" w:cstheme="minorHAnsi"/>
          <w:sz w:val="20"/>
        </w:rPr>
        <w:t xml:space="preserve"> behaviour that supports their own learning and that of others. </w:t>
      </w:r>
      <w:r w:rsidR="00FD15CD">
        <w:rPr>
          <w:rFonts w:asciiTheme="minorHAnsi" w:hAnsiTheme="minorHAnsi" w:cstheme="minorHAnsi"/>
          <w:sz w:val="20"/>
        </w:rPr>
        <w:t>B</w:t>
      </w:r>
      <w:r w:rsidR="00962B41" w:rsidRPr="00962B41">
        <w:rPr>
          <w:rFonts w:asciiTheme="minorHAnsi" w:hAnsiTheme="minorHAnsi" w:cstheme="minorHAnsi"/>
          <w:sz w:val="20"/>
        </w:rPr>
        <w:t xml:space="preserve">ehaviour </w:t>
      </w:r>
      <w:r w:rsidR="009F52DA">
        <w:rPr>
          <w:rFonts w:asciiTheme="minorHAnsi" w:hAnsiTheme="minorHAnsi" w:cstheme="minorHAnsi"/>
          <w:sz w:val="20"/>
        </w:rPr>
        <w:t xml:space="preserve">of concern </w:t>
      </w:r>
      <w:r w:rsidR="00962B41" w:rsidRPr="00962B41">
        <w:rPr>
          <w:rFonts w:asciiTheme="minorHAnsi" w:hAnsiTheme="minorHAnsi" w:cstheme="minorHAnsi"/>
          <w:sz w:val="20"/>
        </w:rPr>
        <w:t>and disruption to le</w:t>
      </w:r>
      <w:r w:rsidR="00FD15CD">
        <w:rPr>
          <w:rFonts w:asciiTheme="minorHAnsi" w:hAnsiTheme="minorHAnsi" w:cstheme="minorHAnsi"/>
          <w:sz w:val="20"/>
        </w:rPr>
        <w:t>arning</w:t>
      </w:r>
      <w:r w:rsidR="00962B41" w:rsidRPr="00962B41">
        <w:rPr>
          <w:rFonts w:asciiTheme="minorHAnsi" w:hAnsiTheme="minorHAnsi" w:cstheme="minorHAnsi"/>
          <w:sz w:val="20"/>
        </w:rPr>
        <w:t xml:space="preserve"> prevent the learning of others</w:t>
      </w:r>
      <w:r w:rsidR="00FC6580">
        <w:rPr>
          <w:rFonts w:asciiTheme="minorHAnsi" w:hAnsiTheme="minorHAnsi" w:cstheme="minorHAnsi"/>
          <w:sz w:val="20"/>
        </w:rPr>
        <w:t xml:space="preserve"> </w:t>
      </w:r>
      <w:r w:rsidR="00962B41" w:rsidRPr="00962B41">
        <w:rPr>
          <w:rFonts w:asciiTheme="minorHAnsi" w:hAnsiTheme="minorHAnsi" w:cstheme="minorHAnsi"/>
          <w:sz w:val="20"/>
        </w:rPr>
        <w:t>and may be unsafe.</w:t>
      </w:r>
      <w:r w:rsidR="00924844">
        <w:rPr>
          <w:rFonts w:asciiTheme="minorHAnsi" w:hAnsiTheme="minorHAnsi" w:cstheme="minorHAnsi"/>
          <w:sz w:val="20"/>
        </w:rPr>
        <w:t xml:space="preserve"> </w:t>
      </w:r>
      <w:r w:rsidR="00BC137B" w:rsidRPr="00305FAD">
        <w:rPr>
          <w:rFonts w:asciiTheme="minorHAnsi" w:hAnsiTheme="minorHAnsi" w:cstheme="minorHAnsi"/>
          <w:sz w:val="20"/>
        </w:rPr>
        <w:t xml:space="preserve">It is vital that knowledge of the child’s social and emotional development is considered. Steps should always be </w:t>
      </w:r>
      <w:r w:rsidR="00BC137B">
        <w:rPr>
          <w:rFonts w:asciiTheme="minorHAnsi" w:hAnsiTheme="minorHAnsi" w:cstheme="minorHAnsi"/>
          <w:sz w:val="20"/>
        </w:rPr>
        <w:t>used</w:t>
      </w:r>
      <w:r w:rsidR="00BC137B" w:rsidRPr="00305FAD">
        <w:rPr>
          <w:rFonts w:asciiTheme="minorHAnsi" w:hAnsiTheme="minorHAnsi" w:cstheme="minorHAnsi"/>
          <w:sz w:val="20"/>
        </w:rPr>
        <w:t xml:space="preserve"> with care and consideration, taking individual needs into account where necessary. All children must be given time in between steps to make good choices</w:t>
      </w:r>
      <w:r w:rsidR="00BC137B">
        <w:rPr>
          <w:rFonts w:asciiTheme="minorHAnsi" w:hAnsiTheme="minorHAnsi" w:cstheme="minorHAnsi"/>
          <w:color w:val="FF0000"/>
          <w:sz w:val="20"/>
        </w:rPr>
        <w:t>.</w:t>
      </w:r>
    </w:p>
    <w:p w14:paraId="05037349" w14:textId="60464CCF" w:rsidR="00C504C6" w:rsidRPr="006D58D3" w:rsidRDefault="00C504C6" w:rsidP="00C504C6">
      <w:pPr>
        <w:widowControl w:val="0"/>
        <w:tabs>
          <w:tab w:val="left" w:pos="1418"/>
        </w:tabs>
        <w:spacing w:before="36" w:after="252" w:line="276" w:lineRule="auto"/>
        <w:ind w:left="0"/>
        <w:jc w:val="both"/>
        <w:rPr>
          <w:rFonts w:asciiTheme="minorHAnsi" w:hAnsiTheme="minorHAnsi" w:cstheme="minorHAnsi"/>
          <w:sz w:val="20"/>
        </w:rPr>
      </w:pPr>
      <w:r w:rsidRPr="00E4533F">
        <w:rPr>
          <w:rFonts w:asciiTheme="minorHAnsi" w:hAnsiTheme="minorHAnsi" w:cstheme="minorHAnsi"/>
          <w:sz w:val="20"/>
        </w:rPr>
        <w:t xml:space="preserve">Professional judgment will be used where a more serious behaviour requires entry at a higher stage </w:t>
      </w:r>
      <w:r w:rsidR="00E4533F">
        <w:rPr>
          <w:rFonts w:asciiTheme="minorHAnsi" w:hAnsiTheme="minorHAnsi" w:cstheme="minorHAnsi"/>
          <w:sz w:val="20"/>
        </w:rPr>
        <w:t xml:space="preserve">or missing a stage </w:t>
      </w:r>
      <w:r w:rsidRPr="00E4533F">
        <w:rPr>
          <w:rFonts w:asciiTheme="minorHAnsi" w:hAnsiTheme="minorHAnsi" w:cstheme="minorHAnsi"/>
          <w:sz w:val="20"/>
        </w:rPr>
        <w:t>(e.g. physical and verbal abuse).</w:t>
      </w:r>
      <w:r>
        <w:rPr>
          <w:rFonts w:asciiTheme="minorHAnsi" w:hAnsiTheme="minorHAnsi" w:cstheme="minorHAnsi"/>
          <w:sz w:val="20"/>
        </w:rPr>
        <w:t xml:space="preserve"> </w:t>
      </w: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
        <w:gridCol w:w="2629"/>
        <w:gridCol w:w="6217"/>
      </w:tblGrid>
      <w:tr w:rsidR="001401EC" w:rsidRPr="00305FAD" w14:paraId="23425B7B" w14:textId="77777777" w:rsidTr="62C20BC9">
        <w:trPr>
          <w:trHeight w:val="375"/>
        </w:trPr>
        <w:tc>
          <w:tcPr>
            <w:tcW w:w="772" w:type="dxa"/>
            <w:tcBorders>
              <w:top w:val="single" w:sz="4" w:space="0" w:color="auto"/>
              <w:left w:val="single" w:sz="4" w:space="0" w:color="auto"/>
              <w:bottom w:val="single" w:sz="4" w:space="0" w:color="auto"/>
              <w:right w:val="single" w:sz="4" w:space="0" w:color="auto"/>
            </w:tcBorders>
            <w:shd w:val="clear" w:color="auto" w:fill="9BC7CE" w:themeFill="accent5" w:themeFillTint="99"/>
          </w:tcPr>
          <w:p w14:paraId="0D23385F" w14:textId="77777777" w:rsidR="001401EC" w:rsidRPr="00305FAD" w:rsidRDefault="001401EC" w:rsidP="001401EC">
            <w:pPr>
              <w:widowControl w:val="0"/>
              <w:spacing w:before="36" w:after="252" w:line="278" w:lineRule="auto"/>
              <w:ind w:left="0"/>
              <w:rPr>
                <w:rFonts w:asciiTheme="minorHAnsi" w:hAnsiTheme="minorHAnsi" w:cstheme="minorHAnsi"/>
                <w:b/>
                <w:bCs/>
                <w:sz w:val="20"/>
              </w:rPr>
            </w:pPr>
            <w:bookmarkStart w:id="17" w:name="_Hlk216691463"/>
          </w:p>
        </w:tc>
        <w:tc>
          <w:tcPr>
            <w:tcW w:w="2634" w:type="dxa"/>
            <w:tcBorders>
              <w:top w:val="single" w:sz="4" w:space="0" w:color="auto"/>
              <w:left w:val="single" w:sz="4" w:space="0" w:color="auto"/>
              <w:bottom w:val="single" w:sz="4" w:space="0" w:color="auto"/>
              <w:right w:val="single" w:sz="4" w:space="0" w:color="auto"/>
            </w:tcBorders>
            <w:shd w:val="clear" w:color="auto" w:fill="9BC7CE" w:themeFill="accent5" w:themeFillTint="99"/>
            <w:vAlign w:val="center"/>
          </w:tcPr>
          <w:p w14:paraId="391BCFB2" w14:textId="3F146994" w:rsidR="001401EC" w:rsidRPr="00305FAD" w:rsidRDefault="001401EC" w:rsidP="001401EC">
            <w:pPr>
              <w:widowControl w:val="0"/>
              <w:spacing w:before="36" w:after="252" w:line="278" w:lineRule="auto"/>
              <w:ind w:left="0"/>
              <w:rPr>
                <w:rFonts w:asciiTheme="minorHAnsi" w:hAnsiTheme="minorHAnsi" w:cstheme="minorHAnsi"/>
                <w:b/>
                <w:bCs/>
                <w:szCs w:val="18"/>
              </w:rPr>
            </w:pPr>
            <w:bookmarkStart w:id="18" w:name="_Hlk93946256"/>
            <w:r w:rsidRPr="00305FAD">
              <w:rPr>
                <w:rFonts w:asciiTheme="minorHAnsi" w:hAnsiTheme="minorHAnsi" w:cstheme="minorHAnsi"/>
                <w:b/>
                <w:bCs/>
                <w:sz w:val="20"/>
              </w:rPr>
              <w:t>STEP</w:t>
            </w:r>
          </w:p>
        </w:tc>
        <w:tc>
          <w:tcPr>
            <w:tcW w:w="6233" w:type="dxa"/>
            <w:tcBorders>
              <w:top w:val="single" w:sz="4" w:space="0" w:color="auto"/>
              <w:left w:val="single" w:sz="4" w:space="0" w:color="auto"/>
              <w:bottom w:val="single" w:sz="4" w:space="0" w:color="auto"/>
              <w:right w:val="single" w:sz="4" w:space="0" w:color="auto"/>
            </w:tcBorders>
            <w:shd w:val="clear" w:color="auto" w:fill="9BC7CE" w:themeFill="accent5" w:themeFillTint="99"/>
            <w:vAlign w:val="center"/>
          </w:tcPr>
          <w:p w14:paraId="7AFBA6FE" w14:textId="77777777" w:rsidR="001401EC" w:rsidRPr="00305FAD" w:rsidRDefault="001401EC" w:rsidP="00EB40DD">
            <w:pPr>
              <w:widowControl w:val="0"/>
              <w:spacing w:before="36" w:after="252" w:line="278" w:lineRule="auto"/>
              <w:ind w:left="0"/>
              <w:jc w:val="both"/>
              <w:rPr>
                <w:rFonts w:asciiTheme="minorHAnsi" w:hAnsiTheme="minorHAnsi" w:cstheme="minorHAnsi"/>
                <w:szCs w:val="18"/>
              </w:rPr>
            </w:pPr>
            <w:r w:rsidRPr="00305FAD">
              <w:rPr>
                <w:rFonts w:asciiTheme="minorHAnsi" w:hAnsiTheme="minorHAnsi" w:cstheme="minorHAnsi"/>
                <w:b/>
                <w:bCs/>
                <w:sz w:val="20"/>
              </w:rPr>
              <w:t>ACTION</w:t>
            </w:r>
          </w:p>
        </w:tc>
      </w:tr>
      <w:tr w:rsidR="000476C9" w:rsidRPr="00305FAD" w14:paraId="613045C3" w14:textId="77777777" w:rsidTr="62C20BC9">
        <w:trPr>
          <w:trHeight w:val="1135"/>
        </w:trPr>
        <w:tc>
          <w:tcPr>
            <w:tcW w:w="772" w:type="dxa"/>
            <w:vMerge w:val="restart"/>
            <w:tcBorders>
              <w:top w:val="single" w:sz="4" w:space="0" w:color="auto"/>
              <w:left w:val="single" w:sz="4" w:space="0" w:color="auto"/>
              <w:bottom w:val="single" w:sz="4" w:space="0" w:color="auto"/>
              <w:right w:val="single" w:sz="4" w:space="0" w:color="auto"/>
            </w:tcBorders>
            <w:shd w:val="clear" w:color="auto" w:fill="9BC7CE" w:themeFill="accent5" w:themeFillTint="99"/>
            <w:textDirection w:val="btLr"/>
            <w:vAlign w:val="bottom"/>
          </w:tcPr>
          <w:p w14:paraId="0E34F269" w14:textId="18F3095F" w:rsidR="000476C9" w:rsidRPr="007B300D" w:rsidRDefault="000476C9" w:rsidP="000476C9">
            <w:pPr>
              <w:widowControl w:val="0"/>
              <w:spacing w:before="36" w:after="252" w:line="278" w:lineRule="auto"/>
              <w:ind w:left="113" w:right="113"/>
              <w:jc w:val="center"/>
              <w:rPr>
                <w:rFonts w:asciiTheme="minorHAnsi" w:hAnsiTheme="minorHAnsi" w:cstheme="minorHAnsi"/>
                <w:b/>
                <w:bCs/>
                <w:sz w:val="20"/>
              </w:rPr>
            </w:pPr>
            <w:r w:rsidRPr="007B300D">
              <w:rPr>
                <w:rFonts w:asciiTheme="minorHAnsi" w:hAnsiTheme="minorHAnsi" w:cstheme="minorHAnsi"/>
                <w:b/>
                <w:bCs/>
                <w:sz w:val="20"/>
              </w:rPr>
              <w:t>Additional Support Steps</w:t>
            </w:r>
          </w:p>
        </w:tc>
        <w:tc>
          <w:tcPr>
            <w:tcW w:w="2634" w:type="dxa"/>
            <w:tcBorders>
              <w:top w:val="single" w:sz="4" w:space="0" w:color="auto"/>
              <w:left w:val="single" w:sz="4" w:space="0" w:color="auto"/>
              <w:bottom w:val="dashed" w:sz="4" w:space="0" w:color="auto"/>
              <w:right w:val="single" w:sz="4" w:space="0" w:color="auto"/>
            </w:tcBorders>
            <w:shd w:val="clear" w:color="auto" w:fill="DDECEE" w:themeFill="accent5" w:themeFillTint="33"/>
          </w:tcPr>
          <w:p w14:paraId="43BC453D" w14:textId="1489BB75" w:rsidR="000476C9" w:rsidRPr="00A17891" w:rsidRDefault="000476C9" w:rsidP="000476C9">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 xml:space="preserve">7. RELATIONAL SUPPORT PLAN </w:t>
            </w:r>
            <w:r w:rsidRPr="00A17891">
              <w:rPr>
                <w:rFonts w:asciiTheme="minorHAnsi" w:hAnsiTheme="minorHAnsi" w:cstheme="minorHAnsi"/>
                <w:b/>
                <w:bCs/>
                <w:sz w:val="14"/>
                <w:szCs w:val="14"/>
              </w:rPr>
              <w:t xml:space="preserve">(RECORDED ON </w:t>
            </w:r>
            <w:r>
              <w:rPr>
                <w:rFonts w:asciiTheme="minorHAnsi" w:hAnsiTheme="minorHAnsi" w:cstheme="minorHAnsi"/>
                <w:b/>
                <w:bCs/>
                <w:sz w:val="14"/>
                <w:szCs w:val="14"/>
              </w:rPr>
              <w:t>ARBOR, PARENTS</w:t>
            </w:r>
            <w:r w:rsidR="007318AF">
              <w:rPr>
                <w:rFonts w:asciiTheme="minorHAnsi" w:hAnsiTheme="minorHAnsi" w:cstheme="minorHAnsi"/>
                <w:b/>
                <w:bCs/>
                <w:sz w:val="14"/>
                <w:szCs w:val="14"/>
              </w:rPr>
              <w:t xml:space="preserve"> / CARERS</w:t>
            </w:r>
            <w:r>
              <w:rPr>
                <w:rFonts w:asciiTheme="minorHAnsi" w:hAnsiTheme="minorHAnsi" w:cstheme="minorHAnsi"/>
                <w:b/>
                <w:bCs/>
                <w:sz w:val="14"/>
                <w:szCs w:val="14"/>
              </w:rPr>
              <w:t xml:space="preserve"> INFORMED</w:t>
            </w:r>
            <w:r w:rsidRPr="00A17891">
              <w:rPr>
                <w:rFonts w:asciiTheme="minorHAnsi" w:hAnsiTheme="minorHAnsi" w:cstheme="minorHAnsi"/>
                <w:b/>
                <w:bCs/>
                <w:sz w:val="14"/>
                <w:szCs w:val="14"/>
              </w:rPr>
              <w:t>)</w:t>
            </w:r>
          </w:p>
        </w:tc>
        <w:tc>
          <w:tcPr>
            <w:tcW w:w="6233" w:type="dxa"/>
            <w:tcBorders>
              <w:top w:val="single" w:sz="4" w:space="0" w:color="auto"/>
              <w:left w:val="single" w:sz="4" w:space="0" w:color="auto"/>
              <w:bottom w:val="dashed" w:sz="4" w:space="0" w:color="auto"/>
              <w:right w:val="single" w:sz="4" w:space="0" w:color="auto"/>
            </w:tcBorders>
          </w:tcPr>
          <w:p w14:paraId="28B920E9" w14:textId="6758038E" w:rsidR="000476C9" w:rsidRPr="00305FAD" w:rsidRDefault="000476C9" w:rsidP="000476C9">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 xml:space="preserve">A </w:t>
            </w:r>
            <w:r>
              <w:rPr>
                <w:rFonts w:asciiTheme="minorHAnsi" w:hAnsiTheme="minorHAnsi" w:cstheme="minorHAnsi"/>
                <w:szCs w:val="18"/>
              </w:rPr>
              <w:t>Relational Support Plan (RSP)</w:t>
            </w:r>
            <w:r w:rsidRPr="00305FAD">
              <w:rPr>
                <w:rFonts w:asciiTheme="minorHAnsi" w:hAnsiTheme="minorHAnsi" w:cstheme="minorHAnsi"/>
                <w:szCs w:val="18"/>
              </w:rPr>
              <w:t xml:space="preserve"> aims to help a child to improve their social, emotional and behavioural skills. The </w:t>
            </w:r>
            <w:r>
              <w:rPr>
                <w:rFonts w:asciiTheme="minorHAnsi" w:hAnsiTheme="minorHAnsi" w:cstheme="minorHAnsi"/>
                <w:szCs w:val="18"/>
              </w:rPr>
              <w:t>RSP</w:t>
            </w:r>
            <w:r w:rsidRPr="00305FAD">
              <w:rPr>
                <w:rFonts w:asciiTheme="minorHAnsi" w:hAnsiTheme="minorHAnsi" w:cstheme="minorHAnsi"/>
                <w:szCs w:val="18"/>
              </w:rPr>
              <w:t xml:space="preserve"> will identify precise and specific targets for the child to work towards and </w:t>
            </w:r>
            <w:r>
              <w:rPr>
                <w:rFonts w:asciiTheme="minorHAnsi" w:hAnsiTheme="minorHAnsi" w:cstheme="minorHAnsi"/>
                <w:szCs w:val="18"/>
              </w:rPr>
              <w:t>will</w:t>
            </w:r>
            <w:r w:rsidRPr="00305FAD">
              <w:rPr>
                <w:rFonts w:asciiTheme="minorHAnsi" w:hAnsiTheme="minorHAnsi" w:cstheme="minorHAnsi"/>
                <w:szCs w:val="18"/>
              </w:rPr>
              <w:t xml:space="preserve"> include the teacher, child, parents</w:t>
            </w:r>
            <w:r w:rsidR="007318AF">
              <w:rPr>
                <w:rFonts w:asciiTheme="minorHAnsi" w:hAnsiTheme="minorHAnsi" w:cstheme="minorHAnsi"/>
                <w:szCs w:val="18"/>
              </w:rPr>
              <w:t xml:space="preserve"> / carers</w:t>
            </w:r>
            <w:r w:rsidRPr="00305FAD">
              <w:rPr>
                <w:rFonts w:asciiTheme="minorHAnsi" w:hAnsiTheme="minorHAnsi" w:cstheme="minorHAnsi"/>
                <w:szCs w:val="18"/>
              </w:rPr>
              <w:t xml:space="preserve"> and a member of the SLT in the drafting process.</w:t>
            </w:r>
            <w:r>
              <w:rPr>
                <w:rFonts w:asciiTheme="minorHAnsi" w:hAnsiTheme="minorHAnsi" w:cstheme="minorHAnsi"/>
                <w:szCs w:val="18"/>
              </w:rPr>
              <w:t xml:space="preserve">                                                                                                                                                                                                           </w:t>
            </w:r>
            <w:r w:rsidRPr="00305FAD">
              <w:rPr>
                <w:rFonts w:asciiTheme="minorHAnsi" w:hAnsiTheme="minorHAnsi" w:cstheme="minorHAnsi"/>
                <w:szCs w:val="18"/>
              </w:rPr>
              <w:t xml:space="preserve">There is a set format for this </w:t>
            </w:r>
            <w:r w:rsidRPr="00C83208">
              <w:rPr>
                <w:rFonts w:asciiTheme="minorHAnsi" w:hAnsiTheme="minorHAnsi" w:cstheme="minorHAnsi"/>
                <w:b/>
                <w:bCs/>
                <w:szCs w:val="18"/>
              </w:rPr>
              <w:t xml:space="preserve">(see </w:t>
            </w:r>
            <w:r w:rsidR="009704ED">
              <w:rPr>
                <w:rFonts w:asciiTheme="minorHAnsi" w:hAnsiTheme="minorHAnsi" w:cstheme="minorHAnsi"/>
                <w:b/>
                <w:bCs/>
                <w:szCs w:val="18"/>
              </w:rPr>
              <w:t>Handbook page 17)</w:t>
            </w:r>
            <w:r w:rsidRPr="00C83208">
              <w:rPr>
                <w:rFonts w:asciiTheme="minorHAnsi" w:hAnsiTheme="minorHAnsi" w:cstheme="minorHAnsi"/>
                <w:b/>
                <w:bCs/>
                <w:szCs w:val="18"/>
              </w:rPr>
              <w:t>.</w:t>
            </w:r>
          </w:p>
        </w:tc>
      </w:tr>
      <w:tr w:rsidR="000476C9" w:rsidRPr="00305FAD" w14:paraId="649B9EE3" w14:textId="77777777" w:rsidTr="62C20BC9">
        <w:tc>
          <w:tcPr>
            <w:tcW w:w="772" w:type="dxa"/>
            <w:vMerge/>
          </w:tcPr>
          <w:p w14:paraId="7A822B2B" w14:textId="77777777" w:rsidR="000476C9" w:rsidRPr="007B300D" w:rsidRDefault="000476C9" w:rsidP="001401EC">
            <w:pPr>
              <w:widowControl w:val="0"/>
              <w:spacing w:before="36" w:after="252" w:line="278" w:lineRule="auto"/>
              <w:ind w:left="0"/>
              <w:rPr>
                <w:rFonts w:asciiTheme="minorHAnsi" w:hAnsiTheme="minorHAnsi" w:cstheme="minorHAnsi"/>
                <w:b/>
                <w:bCs/>
                <w:sz w:val="20"/>
              </w:rPr>
            </w:pPr>
          </w:p>
        </w:tc>
        <w:tc>
          <w:tcPr>
            <w:tcW w:w="2634" w:type="dxa"/>
            <w:tcBorders>
              <w:top w:val="dashed" w:sz="4" w:space="0" w:color="auto"/>
              <w:left w:val="single" w:sz="4" w:space="0" w:color="auto"/>
              <w:bottom w:val="single" w:sz="4" w:space="0" w:color="auto"/>
              <w:right w:val="single" w:sz="4" w:space="0" w:color="auto"/>
            </w:tcBorders>
            <w:shd w:val="clear" w:color="auto" w:fill="BCD9DE" w:themeFill="accent5" w:themeFillTint="66"/>
          </w:tcPr>
          <w:p w14:paraId="13F12FBF" w14:textId="1CEEA467" w:rsidR="000476C9" w:rsidRPr="00A17891" w:rsidRDefault="000476C9" w:rsidP="000476C9">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 xml:space="preserve">6. POSITIVE REPORT CARD </w:t>
            </w:r>
            <w:r>
              <w:rPr>
                <w:rFonts w:asciiTheme="minorHAnsi" w:hAnsiTheme="minorHAnsi" w:cstheme="minorHAnsi"/>
                <w:b/>
                <w:bCs/>
                <w:szCs w:val="18"/>
              </w:rPr>
              <w:t>(</w:t>
            </w:r>
            <w:r w:rsidRPr="00A17891">
              <w:rPr>
                <w:rFonts w:asciiTheme="minorHAnsi" w:hAnsiTheme="minorHAnsi" w:cstheme="minorHAnsi"/>
                <w:b/>
                <w:bCs/>
                <w:sz w:val="14"/>
                <w:szCs w:val="14"/>
              </w:rPr>
              <w:t xml:space="preserve">RECORDED ON </w:t>
            </w:r>
            <w:r>
              <w:rPr>
                <w:rFonts w:asciiTheme="minorHAnsi" w:hAnsiTheme="minorHAnsi" w:cstheme="minorHAnsi"/>
                <w:b/>
                <w:bCs/>
                <w:sz w:val="14"/>
                <w:szCs w:val="14"/>
              </w:rPr>
              <w:t>ARBOR, PARENTS</w:t>
            </w:r>
            <w:r w:rsidR="007318AF">
              <w:rPr>
                <w:rFonts w:asciiTheme="minorHAnsi" w:hAnsiTheme="minorHAnsi" w:cstheme="minorHAnsi"/>
                <w:b/>
                <w:bCs/>
                <w:sz w:val="14"/>
                <w:szCs w:val="14"/>
              </w:rPr>
              <w:t xml:space="preserve"> / CARERS</w:t>
            </w:r>
            <w:r>
              <w:rPr>
                <w:rFonts w:asciiTheme="minorHAnsi" w:hAnsiTheme="minorHAnsi" w:cstheme="minorHAnsi"/>
                <w:b/>
                <w:bCs/>
                <w:sz w:val="14"/>
                <w:szCs w:val="14"/>
              </w:rPr>
              <w:t xml:space="preserve"> INFORMED</w:t>
            </w:r>
            <w:r w:rsidRPr="00A17891">
              <w:rPr>
                <w:rFonts w:asciiTheme="minorHAnsi" w:hAnsiTheme="minorHAnsi" w:cstheme="minorHAnsi"/>
                <w:b/>
                <w:bCs/>
                <w:sz w:val="14"/>
                <w:szCs w:val="14"/>
              </w:rPr>
              <w:t>)</w:t>
            </w:r>
          </w:p>
        </w:tc>
        <w:tc>
          <w:tcPr>
            <w:tcW w:w="6233" w:type="dxa"/>
            <w:tcBorders>
              <w:top w:val="dashed" w:sz="4" w:space="0" w:color="auto"/>
              <w:left w:val="single" w:sz="4" w:space="0" w:color="auto"/>
              <w:bottom w:val="single" w:sz="4" w:space="0" w:color="auto"/>
              <w:right w:val="single" w:sz="4" w:space="0" w:color="auto"/>
            </w:tcBorders>
          </w:tcPr>
          <w:p w14:paraId="26C16710" w14:textId="6A32C676" w:rsidR="000476C9" w:rsidRPr="00305FAD" w:rsidRDefault="000476C9" w:rsidP="000476C9">
            <w:pPr>
              <w:widowControl w:val="0"/>
              <w:spacing w:before="36" w:after="252" w:line="278" w:lineRule="auto"/>
              <w:ind w:left="0"/>
              <w:rPr>
                <w:rFonts w:asciiTheme="minorHAnsi" w:hAnsiTheme="minorHAnsi" w:cstheme="minorHAnsi"/>
                <w:szCs w:val="18"/>
              </w:rPr>
            </w:pPr>
            <w:r>
              <w:rPr>
                <w:rFonts w:asciiTheme="minorHAnsi" w:hAnsiTheme="minorHAnsi" w:cstheme="minorHAnsi"/>
                <w:szCs w:val="18"/>
              </w:rPr>
              <w:t xml:space="preserve">Child supported with a Positive Report Card (PRC) </w:t>
            </w:r>
            <w:r w:rsidRPr="00305FAD">
              <w:rPr>
                <w:rFonts w:asciiTheme="minorHAnsi" w:hAnsiTheme="minorHAnsi" w:cstheme="minorHAnsi"/>
                <w:szCs w:val="18"/>
              </w:rPr>
              <w:t>with</w:t>
            </w:r>
            <w:r>
              <w:rPr>
                <w:rFonts w:asciiTheme="minorHAnsi" w:hAnsiTheme="minorHAnsi" w:cstheme="minorHAnsi"/>
                <w:szCs w:val="18"/>
              </w:rPr>
              <w:t xml:space="preserve"> agreed targets </w:t>
            </w:r>
            <w:r w:rsidRPr="00305FAD">
              <w:rPr>
                <w:rFonts w:asciiTheme="minorHAnsi" w:hAnsiTheme="minorHAnsi" w:cstheme="minorHAnsi"/>
                <w:szCs w:val="18"/>
              </w:rPr>
              <w:t>that will be monitored</w:t>
            </w:r>
            <w:r>
              <w:rPr>
                <w:rFonts w:asciiTheme="minorHAnsi" w:hAnsiTheme="minorHAnsi" w:cstheme="minorHAnsi"/>
                <w:szCs w:val="18"/>
              </w:rPr>
              <w:t xml:space="preserve">, shared at a </w:t>
            </w:r>
            <w:r w:rsidRPr="00305FAD">
              <w:rPr>
                <w:rFonts w:asciiTheme="minorHAnsi" w:hAnsiTheme="minorHAnsi" w:cstheme="minorHAnsi"/>
                <w:szCs w:val="18"/>
              </w:rPr>
              <w:t xml:space="preserve">meeting with the teacher, child, parent </w:t>
            </w:r>
            <w:r w:rsidR="007318AF">
              <w:rPr>
                <w:rFonts w:asciiTheme="minorHAnsi" w:hAnsiTheme="minorHAnsi" w:cstheme="minorHAnsi"/>
                <w:szCs w:val="18"/>
              </w:rPr>
              <w:t xml:space="preserve">/ carer </w:t>
            </w:r>
            <w:r w:rsidRPr="00305FAD">
              <w:rPr>
                <w:rFonts w:asciiTheme="minorHAnsi" w:hAnsiTheme="minorHAnsi" w:cstheme="minorHAnsi"/>
                <w:szCs w:val="18"/>
              </w:rPr>
              <w:t>and a member of the SLT</w:t>
            </w:r>
            <w:r>
              <w:rPr>
                <w:rFonts w:asciiTheme="minorHAnsi" w:hAnsiTheme="minorHAnsi" w:cstheme="minorHAnsi"/>
                <w:szCs w:val="18"/>
              </w:rPr>
              <w:t xml:space="preserve">. </w:t>
            </w:r>
            <w:r w:rsidRPr="00305FAD">
              <w:rPr>
                <w:rFonts w:asciiTheme="minorHAnsi" w:hAnsiTheme="minorHAnsi" w:cstheme="minorHAnsi"/>
                <w:szCs w:val="18"/>
              </w:rPr>
              <w:t>There is a set format for this</w:t>
            </w:r>
            <w:r>
              <w:rPr>
                <w:rFonts w:asciiTheme="minorHAnsi" w:hAnsiTheme="minorHAnsi" w:cstheme="minorHAnsi"/>
                <w:szCs w:val="18"/>
              </w:rPr>
              <w:t xml:space="preserve"> </w:t>
            </w:r>
            <w:r w:rsidRPr="00C83208">
              <w:rPr>
                <w:rFonts w:asciiTheme="minorHAnsi" w:hAnsiTheme="minorHAnsi" w:cstheme="minorHAnsi"/>
                <w:b/>
                <w:bCs/>
                <w:szCs w:val="18"/>
              </w:rPr>
              <w:t xml:space="preserve">(see </w:t>
            </w:r>
            <w:r w:rsidR="009704ED">
              <w:rPr>
                <w:rFonts w:asciiTheme="minorHAnsi" w:hAnsiTheme="minorHAnsi" w:cstheme="minorHAnsi"/>
                <w:b/>
                <w:bCs/>
                <w:szCs w:val="18"/>
              </w:rPr>
              <w:t>Handbook page 15)</w:t>
            </w:r>
            <w:r>
              <w:rPr>
                <w:rFonts w:asciiTheme="minorHAnsi" w:hAnsiTheme="minorHAnsi" w:cstheme="minorHAnsi"/>
                <w:b/>
                <w:bCs/>
                <w:szCs w:val="18"/>
              </w:rPr>
              <w:t>.</w:t>
            </w:r>
            <w:r>
              <w:rPr>
                <w:rFonts w:asciiTheme="minorHAnsi" w:hAnsiTheme="minorHAnsi" w:cstheme="minorHAnsi"/>
                <w:szCs w:val="18"/>
              </w:rPr>
              <w:t xml:space="preserve"> This step is </w:t>
            </w:r>
            <w:r w:rsidRPr="00305FAD">
              <w:rPr>
                <w:rFonts w:asciiTheme="minorHAnsi" w:hAnsiTheme="minorHAnsi" w:cstheme="minorHAnsi"/>
                <w:szCs w:val="18"/>
              </w:rPr>
              <w:t xml:space="preserve">recorded on </w:t>
            </w:r>
            <w:r>
              <w:rPr>
                <w:rFonts w:asciiTheme="minorHAnsi" w:hAnsiTheme="minorHAnsi" w:cstheme="minorHAnsi"/>
                <w:szCs w:val="18"/>
              </w:rPr>
              <w:t>ARBOR</w:t>
            </w:r>
            <w:r w:rsidRPr="00305FAD">
              <w:rPr>
                <w:rFonts w:asciiTheme="minorHAnsi" w:hAnsiTheme="minorHAnsi" w:cstheme="minorHAnsi"/>
                <w:szCs w:val="18"/>
              </w:rPr>
              <w:t>.</w:t>
            </w:r>
          </w:p>
        </w:tc>
      </w:tr>
      <w:tr w:rsidR="006D58D3" w:rsidRPr="00305FAD" w14:paraId="7F5ECD6A" w14:textId="77777777" w:rsidTr="62C20BC9">
        <w:trPr>
          <w:cantSplit/>
          <w:trHeight w:val="1410"/>
        </w:trPr>
        <w:tc>
          <w:tcPr>
            <w:tcW w:w="772" w:type="dxa"/>
            <w:vMerge w:val="restart"/>
            <w:tcBorders>
              <w:top w:val="single" w:sz="4" w:space="0" w:color="auto"/>
              <w:left w:val="single" w:sz="4" w:space="0" w:color="auto"/>
              <w:bottom w:val="single" w:sz="4" w:space="0" w:color="auto"/>
              <w:right w:val="single" w:sz="4" w:space="0" w:color="auto"/>
            </w:tcBorders>
            <w:shd w:val="clear" w:color="auto" w:fill="9BC7CE" w:themeFill="accent5" w:themeFillTint="99"/>
            <w:textDirection w:val="btLr"/>
            <w:vAlign w:val="bottom"/>
          </w:tcPr>
          <w:p w14:paraId="34C12BB5" w14:textId="3D935754" w:rsidR="006D58D3" w:rsidRPr="007B300D" w:rsidRDefault="0050224B" w:rsidP="000476C9">
            <w:pPr>
              <w:widowControl w:val="0"/>
              <w:spacing w:before="36" w:after="252" w:line="278" w:lineRule="auto"/>
              <w:ind w:left="113" w:right="113"/>
              <w:jc w:val="center"/>
              <w:rPr>
                <w:rFonts w:asciiTheme="minorHAnsi" w:hAnsiTheme="minorHAnsi" w:cstheme="minorHAnsi"/>
                <w:b/>
                <w:bCs/>
                <w:sz w:val="20"/>
              </w:rPr>
            </w:pPr>
            <w:r w:rsidRPr="007B300D">
              <w:rPr>
                <w:rFonts w:asciiTheme="minorHAnsi" w:hAnsiTheme="minorHAnsi" w:cstheme="minorHAnsi"/>
                <w:b/>
                <w:bCs/>
                <w:noProof/>
                <w:sz w:val="20"/>
              </w:rPr>
              <mc:AlternateContent>
                <mc:Choice Requires="wps">
                  <w:drawing>
                    <wp:anchor distT="0" distB="0" distL="114300" distR="114300" simplePos="0" relativeHeight="251660291" behindDoc="0" locked="0" layoutInCell="1" allowOverlap="1" wp14:anchorId="588A135F" wp14:editId="602EB000">
                      <wp:simplePos x="0" y="0"/>
                      <wp:positionH relativeFrom="column">
                        <wp:posOffset>212090</wp:posOffset>
                      </wp:positionH>
                      <wp:positionV relativeFrom="paragraph">
                        <wp:posOffset>-3697605</wp:posOffset>
                      </wp:positionV>
                      <wp:extent cx="7620" cy="2964180"/>
                      <wp:effectExtent l="38100" t="38100" r="68580" b="26670"/>
                      <wp:wrapNone/>
                      <wp:docPr id="497395441" name="Straight Arrow Connector 1"/>
                      <wp:cNvGraphicFramePr/>
                      <a:graphic xmlns:a="http://schemas.openxmlformats.org/drawingml/2006/main">
                        <a:graphicData uri="http://schemas.microsoft.com/office/word/2010/wordprocessingShape">
                          <wps:wsp>
                            <wps:cNvCnPr/>
                            <wps:spPr>
                              <a:xfrm flipV="1">
                                <a:off x="0" y="0"/>
                                <a:ext cx="7620" cy="2964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oned="t" filled="f" o:spt="32" path="m,l21600,21600e" w14:anchorId="14D36066">
                      <v:path fillok="f" arrowok="t" o:connecttype="none"/>
                      <o:lock v:ext="edit" shapetype="t"/>
                    </v:shapetype>
                    <v:shape id="Straight Arrow Connector 1" style="position:absolute;margin-left:16.7pt;margin-top:-291.15pt;width:.6pt;height:233.4pt;flip:y;z-index:251660291;visibility:visible;mso-wrap-style:square;mso-wrap-distance-left:9pt;mso-wrap-distance-top:0;mso-wrap-distance-right:9pt;mso-wrap-distance-bottom:0;mso-position-horizontal:absolute;mso-position-horizontal-relative:text;mso-position-vertical:absolute;mso-position-vertical-relative:text" o:spid="_x0000_s1026" strokecolor="#4660a3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">
                      <v:stroke endarrow="block"/>
                    </v:shape>
                  </w:pict>
                </mc:Fallback>
              </mc:AlternateContent>
            </w:r>
            <w:r w:rsidR="006D58D3" w:rsidRPr="007B300D">
              <w:rPr>
                <w:rFonts w:asciiTheme="minorHAnsi" w:hAnsiTheme="minorHAnsi" w:cstheme="minorHAnsi"/>
                <w:b/>
                <w:bCs/>
                <w:sz w:val="20"/>
              </w:rPr>
              <w:t>Behaviour Steps</w:t>
            </w:r>
          </w:p>
        </w:tc>
        <w:tc>
          <w:tcPr>
            <w:tcW w:w="2634" w:type="dxa"/>
            <w:tcBorders>
              <w:top w:val="single" w:sz="4" w:space="0" w:color="auto"/>
              <w:left w:val="single" w:sz="4" w:space="0" w:color="auto"/>
              <w:bottom w:val="dashed" w:sz="4" w:space="0" w:color="auto"/>
              <w:right w:val="single" w:sz="4" w:space="0" w:color="auto"/>
            </w:tcBorders>
            <w:shd w:val="clear" w:color="auto" w:fill="9BC7CE" w:themeFill="accent5" w:themeFillTint="99"/>
          </w:tcPr>
          <w:p w14:paraId="63BD0102" w14:textId="6C44BD77" w:rsidR="006D58D3" w:rsidRPr="00A17891" w:rsidRDefault="006D58D3" w:rsidP="000476C9">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 xml:space="preserve">5. TIME IN WELLBEING BASE </w:t>
            </w:r>
            <w:r>
              <w:rPr>
                <w:rFonts w:asciiTheme="minorHAnsi" w:hAnsiTheme="minorHAnsi" w:cstheme="minorHAnsi"/>
                <w:b/>
                <w:bCs/>
                <w:szCs w:val="18"/>
              </w:rPr>
              <w:t>(</w:t>
            </w:r>
            <w:r w:rsidRPr="00A17891">
              <w:rPr>
                <w:rFonts w:asciiTheme="minorHAnsi" w:hAnsiTheme="minorHAnsi" w:cstheme="minorHAnsi"/>
                <w:b/>
                <w:bCs/>
                <w:sz w:val="14"/>
                <w:szCs w:val="14"/>
              </w:rPr>
              <w:t xml:space="preserve">RECORDED ON </w:t>
            </w:r>
            <w:r>
              <w:rPr>
                <w:rFonts w:asciiTheme="minorHAnsi" w:hAnsiTheme="minorHAnsi" w:cstheme="minorHAnsi"/>
                <w:b/>
                <w:bCs/>
                <w:sz w:val="14"/>
                <w:szCs w:val="14"/>
              </w:rPr>
              <w:t>ARBOR, PARENTS</w:t>
            </w:r>
            <w:r w:rsidR="007318AF">
              <w:rPr>
                <w:rFonts w:asciiTheme="minorHAnsi" w:hAnsiTheme="minorHAnsi" w:cstheme="minorHAnsi"/>
                <w:b/>
                <w:bCs/>
                <w:sz w:val="14"/>
                <w:szCs w:val="14"/>
              </w:rPr>
              <w:t xml:space="preserve"> / CARERS</w:t>
            </w:r>
            <w:r>
              <w:rPr>
                <w:rFonts w:asciiTheme="minorHAnsi" w:hAnsiTheme="minorHAnsi" w:cstheme="minorHAnsi"/>
                <w:b/>
                <w:bCs/>
                <w:sz w:val="14"/>
                <w:szCs w:val="14"/>
              </w:rPr>
              <w:t xml:space="preserve"> INFORMED</w:t>
            </w:r>
            <w:r w:rsidRPr="00A17891">
              <w:rPr>
                <w:rFonts w:asciiTheme="minorHAnsi" w:hAnsiTheme="minorHAnsi" w:cstheme="minorHAnsi"/>
                <w:b/>
                <w:bCs/>
                <w:sz w:val="14"/>
                <w:szCs w:val="14"/>
              </w:rPr>
              <w:t>)</w:t>
            </w:r>
          </w:p>
        </w:tc>
        <w:tc>
          <w:tcPr>
            <w:tcW w:w="6233" w:type="dxa"/>
            <w:tcBorders>
              <w:top w:val="single" w:sz="4" w:space="0" w:color="auto"/>
              <w:left w:val="single" w:sz="4" w:space="0" w:color="auto"/>
              <w:bottom w:val="dashed" w:sz="4" w:space="0" w:color="auto"/>
              <w:right w:val="single" w:sz="4" w:space="0" w:color="auto"/>
            </w:tcBorders>
          </w:tcPr>
          <w:p w14:paraId="64DCA2CF" w14:textId="333A67BA" w:rsidR="006D58D3" w:rsidRPr="00305FAD" w:rsidRDefault="006D58D3" w:rsidP="000476C9">
            <w:pPr>
              <w:widowControl w:val="0"/>
              <w:spacing w:before="36" w:after="252" w:line="278" w:lineRule="auto"/>
              <w:ind w:left="0"/>
              <w:rPr>
                <w:rFonts w:asciiTheme="minorHAnsi" w:hAnsiTheme="minorHAnsi" w:cstheme="minorHAnsi"/>
                <w:szCs w:val="18"/>
              </w:rPr>
            </w:pPr>
            <w:r w:rsidRPr="00121B29">
              <w:rPr>
                <w:rFonts w:asciiTheme="minorHAnsi" w:hAnsiTheme="minorHAnsi" w:cstheme="minorHAnsi"/>
                <w:szCs w:val="18"/>
              </w:rPr>
              <w:t xml:space="preserve">At this step the child will be referred to the </w:t>
            </w:r>
            <w:r w:rsidRPr="00121B29">
              <w:rPr>
                <w:rFonts w:asciiTheme="minorHAnsi" w:hAnsiTheme="minorHAnsi" w:cstheme="minorHAnsi"/>
                <w:b/>
                <w:bCs/>
                <w:szCs w:val="18"/>
              </w:rPr>
              <w:t>wellbeing base</w:t>
            </w:r>
            <w:r>
              <w:rPr>
                <w:rFonts w:asciiTheme="minorHAnsi" w:hAnsiTheme="minorHAnsi" w:cstheme="minorHAnsi"/>
                <w:b/>
                <w:bCs/>
                <w:szCs w:val="18"/>
              </w:rPr>
              <w:t xml:space="preserve"> </w:t>
            </w:r>
            <w:r>
              <w:rPr>
                <w:rFonts w:asciiTheme="minorHAnsi" w:hAnsiTheme="minorHAnsi" w:cstheme="minorHAnsi"/>
                <w:szCs w:val="18"/>
              </w:rPr>
              <w:t>outside the classroom. T</w:t>
            </w:r>
            <w:r w:rsidRPr="00121B29">
              <w:rPr>
                <w:rFonts w:asciiTheme="minorHAnsi" w:hAnsiTheme="minorHAnsi" w:cstheme="minorHAnsi"/>
                <w:szCs w:val="18"/>
              </w:rPr>
              <w:t>his can be at the point of need or at a time where reflection, followed by a restorative conversation would lead to a positive outcome.</w:t>
            </w:r>
            <w:r>
              <w:rPr>
                <w:rFonts w:asciiTheme="minorHAnsi" w:hAnsiTheme="minorHAnsi" w:cstheme="minorHAnsi"/>
                <w:szCs w:val="18"/>
              </w:rPr>
              <w:t xml:space="preserve">  </w:t>
            </w:r>
            <w:r w:rsidRPr="00121B29">
              <w:rPr>
                <w:rFonts w:asciiTheme="minorHAnsi" w:hAnsiTheme="minorHAnsi" w:cstheme="minorHAnsi"/>
                <w:b/>
                <w:bCs/>
                <w:szCs w:val="18"/>
              </w:rPr>
              <w:t>Step</w:t>
            </w:r>
            <w:r w:rsidRPr="00B40C41">
              <w:rPr>
                <w:rFonts w:asciiTheme="minorHAnsi" w:hAnsiTheme="minorHAnsi" w:cstheme="minorHAnsi"/>
                <w:b/>
                <w:bCs/>
                <w:szCs w:val="18"/>
              </w:rPr>
              <w:t xml:space="preserve"> 5 always concludes </w:t>
            </w:r>
            <w:r>
              <w:rPr>
                <w:rFonts w:asciiTheme="minorHAnsi" w:hAnsiTheme="minorHAnsi" w:cstheme="minorHAnsi"/>
                <w:b/>
                <w:bCs/>
                <w:szCs w:val="18"/>
              </w:rPr>
              <w:t>in</w:t>
            </w:r>
            <w:r w:rsidRPr="00B40C41">
              <w:rPr>
                <w:rFonts w:asciiTheme="minorHAnsi" w:hAnsiTheme="minorHAnsi" w:cstheme="minorHAnsi"/>
                <w:b/>
                <w:bCs/>
                <w:szCs w:val="18"/>
              </w:rPr>
              <w:t xml:space="preserve"> </w:t>
            </w:r>
            <w:r>
              <w:rPr>
                <w:rFonts w:asciiTheme="minorHAnsi" w:hAnsiTheme="minorHAnsi" w:cstheme="minorHAnsi"/>
                <w:b/>
                <w:bCs/>
                <w:szCs w:val="18"/>
              </w:rPr>
              <w:t>r</w:t>
            </w:r>
            <w:r w:rsidRPr="00B40C41">
              <w:rPr>
                <w:rFonts w:asciiTheme="minorHAnsi" w:hAnsiTheme="minorHAnsi" w:cstheme="minorHAnsi"/>
                <w:b/>
                <w:bCs/>
                <w:szCs w:val="18"/>
              </w:rPr>
              <w:t xml:space="preserve">epair with the adult where </w:t>
            </w:r>
            <w:r>
              <w:rPr>
                <w:rFonts w:asciiTheme="minorHAnsi" w:hAnsiTheme="minorHAnsi" w:cstheme="minorHAnsi"/>
                <w:b/>
                <w:bCs/>
                <w:szCs w:val="18"/>
              </w:rPr>
              <w:t>(</w:t>
            </w:r>
            <w:r w:rsidRPr="00B40C41">
              <w:rPr>
                <w:rFonts w:asciiTheme="minorHAnsi" w:hAnsiTheme="minorHAnsi" w:cstheme="minorHAnsi"/>
                <w:b/>
                <w:bCs/>
                <w:szCs w:val="18"/>
              </w:rPr>
              <w:t>or with whom</w:t>
            </w:r>
            <w:r>
              <w:rPr>
                <w:rFonts w:asciiTheme="minorHAnsi" w:hAnsiTheme="minorHAnsi" w:cstheme="minorHAnsi"/>
                <w:b/>
                <w:bCs/>
                <w:szCs w:val="18"/>
              </w:rPr>
              <w:t>)</w:t>
            </w:r>
            <w:r w:rsidRPr="00B40C41">
              <w:rPr>
                <w:rFonts w:asciiTheme="minorHAnsi" w:hAnsiTheme="minorHAnsi" w:cstheme="minorHAnsi"/>
                <w:b/>
                <w:bCs/>
                <w:szCs w:val="18"/>
              </w:rPr>
              <w:t xml:space="preserve"> the rupture occurred.</w:t>
            </w:r>
          </w:p>
        </w:tc>
      </w:tr>
      <w:tr w:rsidR="006D58D3" w:rsidRPr="00305FAD" w14:paraId="36D0EDE2" w14:textId="77777777" w:rsidTr="62C20BC9">
        <w:trPr>
          <w:cantSplit/>
          <w:trHeight w:val="1134"/>
        </w:trPr>
        <w:tc>
          <w:tcPr>
            <w:tcW w:w="772" w:type="dxa"/>
            <w:vMerge/>
            <w:textDirection w:val="tbRl"/>
          </w:tcPr>
          <w:p w14:paraId="04F1D1EE" w14:textId="46C3BA88" w:rsidR="006D58D3" w:rsidRPr="00305FAD" w:rsidRDefault="006D58D3" w:rsidP="000476C9">
            <w:pPr>
              <w:widowControl w:val="0"/>
              <w:spacing w:before="36" w:after="252" w:line="278" w:lineRule="auto"/>
              <w:ind w:left="113" w:right="113"/>
              <w:jc w:val="center"/>
              <w:rPr>
                <w:rFonts w:asciiTheme="minorHAnsi" w:hAnsiTheme="minorHAnsi" w:cstheme="minorHAnsi"/>
                <w:b/>
                <w:bCs/>
                <w:color w:val="FFFFFF" w:themeColor="background1"/>
                <w:szCs w:val="18"/>
              </w:rPr>
            </w:pPr>
          </w:p>
        </w:tc>
        <w:tc>
          <w:tcPr>
            <w:tcW w:w="2634" w:type="dxa"/>
            <w:tcBorders>
              <w:top w:val="dashed" w:sz="4" w:space="0" w:color="auto"/>
              <w:left w:val="single" w:sz="4" w:space="0" w:color="auto"/>
              <w:bottom w:val="dashed" w:sz="4" w:space="0" w:color="auto"/>
              <w:right w:val="single" w:sz="4" w:space="0" w:color="auto"/>
            </w:tcBorders>
            <w:shd w:val="clear" w:color="auto" w:fill="417A84" w:themeFill="accent5" w:themeFillShade="BF"/>
          </w:tcPr>
          <w:p w14:paraId="72FB6320" w14:textId="0D80EAD0" w:rsidR="006D58D3" w:rsidRPr="007B300D" w:rsidRDefault="006D58D3" w:rsidP="00924844">
            <w:pPr>
              <w:widowControl w:val="0"/>
              <w:spacing w:before="36" w:after="252" w:line="278" w:lineRule="auto"/>
              <w:ind w:left="0"/>
              <w:rPr>
                <w:rFonts w:asciiTheme="minorHAnsi" w:hAnsiTheme="minorHAnsi" w:cstheme="minorHAnsi"/>
                <w:b/>
                <w:bCs/>
                <w:color w:val="FFFFFF" w:themeColor="background1"/>
                <w:sz w:val="20"/>
              </w:rPr>
            </w:pPr>
            <w:r w:rsidRPr="007B300D">
              <w:rPr>
                <w:rFonts w:asciiTheme="minorHAnsi" w:hAnsiTheme="minorHAnsi" w:cstheme="minorHAnsi"/>
                <w:b/>
                <w:bCs/>
                <w:color w:val="FFFFFF" w:themeColor="background1"/>
                <w:sz w:val="20"/>
              </w:rPr>
              <w:t xml:space="preserve">4. TIME IN WELLBEING </w:t>
            </w:r>
            <w:r w:rsidRPr="00924844">
              <w:rPr>
                <w:rFonts w:asciiTheme="minorHAnsi" w:hAnsiTheme="minorHAnsi" w:cstheme="minorHAnsi"/>
                <w:b/>
                <w:bCs/>
                <w:color w:val="FFFFFF" w:themeColor="background1"/>
                <w:sz w:val="20"/>
              </w:rPr>
              <w:t>SPACE</w:t>
            </w:r>
            <w:r w:rsidRPr="00924844">
              <w:rPr>
                <w:rFonts w:asciiTheme="minorHAnsi" w:hAnsiTheme="minorHAnsi" w:cstheme="minorHAnsi"/>
                <w:b/>
                <w:bCs/>
                <w:color w:val="FFFFFF" w:themeColor="background1"/>
                <w:sz w:val="14"/>
                <w:szCs w:val="14"/>
              </w:rPr>
              <w:t xml:space="preserve"> </w:t>
            </w:r>
            <w:r w:rsidR="00924844">
              <w:rPr>
                <w:rFonts w:asciiTheme="minorHAnsi" w:hAnsiTheme="minorHAnsi" w:cstheme="minorHAnsi"/>
                <w:b/>
                <w:bCs/>
                <w:color w:val="FFFFFF" w:themeColor="background1"/>
                <w:sz w:val="14"/>
                <w:szCs w:val="14"/>
              </w:rPr>
              <w:t xml:space="preserve">                                          </w:t>
            </w:r>
            <w:r w:rsidRPr="00924844">
              <w:rPr>
                <w:rFonts w:asciiTheme="minorHAnsi" w:hAnsiTheme="minorHAnsi" w:cstheme="minorHAnsi"/>
                <w:b/>
                <w:bCs/>
                <w:color w:val="FFFFFF" w:themeColor="background1"/>
                <w:sz w:val="14"/>
                <w:szCs w:val="14"/>
              </w:rPr>
              <w:t xml:space="preserve">(RECORDED ON ARBOR, PARENTS </w:t>
            </w:r>
            <w:r w:rsidR="007318AF" w:rsidRPr="00924844">
              <w:rPr>
                <w:rFonts w:asciiTheme="minorHAnsi" w:hAnsiTheme="minorHAnsi" w:cstheme="minorHAnsi"/>
                <w:b/>
                <w:bCs/>
                <w:color w:val="FFFFFF" w:themeColor="background1"/>
                <w:sz w:val="14"/>
                <w:szCs w:val="14"/>
              </w:rPr>
              <w:t xml:space="preserve">/ CARERS </w:t>
            </w:r>
            <w:r w:rsidRPr="00924844">
              <w:rPr>
                <w:rFonts w:asciiTheme="minorHAnsi" w:hAnsiTheme="minorHAnsi" w:cstheme="minorHAnsi"/>
                <w:b/>
                <w:bCs/>
                <w:color w:val="FFFFFF" w:themeColor="background1"/>
                <w:sz w:val="14"/>
                <w:szCs w:val="14"/>
              </w:rPr>
              <w:t>INFORMED)</w:t>
            </w:r>
          </w:p>
        </w:tc>
        <w:tc>
          <w:tcPr>
            <w:tcW w:w="6233" w:type="dxa"/>
            <w:tcBorders>
              <w:top w:val="dashed" w:sz="4" w:space="0" w:color="auto"/>
              <w:left w:val="single" w:sz="4" w:space="0" w:color="auto"/>
              <w:bottom w:val="dashed" w:sz="4" w:space="0" w:color="auto"/>
              <w:right w:val="single" w:sz="4" w:space="0" w:color="auto"/>
            </w:tcBorders>
          </w:tcPr>
          <w:p w14:paraId="4FEF9FC3" w14:textId="315B8069" w:rsidR="006D58D3" w:rsidRPr="00305FAD" w:rsidRDefault="006D58D3" w:rsidP="000476C9">
            <w:pPr>
              <w:widowControl w:val="0"/>
              <w:spacing w:before="36" w:after="252" w:line="278" w:lineRule="auto"/>
              <w:ind w:left="0"/>
              <w:rPr>
                <w:rFonts w:asciiTheme="minorHAnsi" w:hAnsiTheme="minorHAnsi" w:cstheme="minorHAnsi"/>
                <w:szCs w:val="18"/>
              </w:rPr>
            </w:pPr>
            <w:r>
              <w:rPr>
                <w:rFonts w:asciiTheme="minorHAnsi" w:hAnsiTheme="minorHAnsi" w:cstheme="minorHAnsi"/>
                <w:szCs w:val="18"/>
              </w:rPr>
              <w:t xml:space="preserve">At this step the child </w:t>
            </w:r>
            <w:r w:rsidRPr="00305FAD">
              <w:rPr>
                <w:rFonts w:asciiTheme="minorHAnsi" w:hAnsiTheme="minorHAnsi" w:cstheme="minorHAnsi"/>
                <w:szCs w:val="18"/>
              </w:rPr>
              <w:t xml:space="preserve">will </w:t>
            </w:r>
            <w:r>
              <w:rPr>
                <w:rFonts w:asciiTheme="minorHAnsi" w:hAnsiTheme="minorHAnsi" w:cstheme="minorHAnsi"/>
                <w:szCs w:val="18"/>
              </w:rPr>
              <w:t xml:space="preserve">be asked to go to the wellbeing space in the classroom for a ‘Time In’, they will have access </w:t>
            </w:r>
            <w:r w:rsidRPr="00305FAD">
              <w:rPr>
                <w:rFonts w:asciiTheme="minorHAnsi" w:hAnsiTheme="minorHAnsi" w:cstheme="minorHAnsi"/>
                <w:szCs w:val="18"/>
              </w:rPr>
              <w:t xml:space="preserve">to calm box </w:t>
            </w:r>
            <w:r>
              <w:rPr>
                <w:rFonts w:asciiTheme="minorHAnsi" w:hAnsiTheme="minorHAnsi" w:cstheme="minorHAnsi"/>
                <w:szCs w:val="18"/>
              </w:rPr>
              <w:t xml:space="preserve">resources </w:t>
            </w:r>
            <w:r w:rsidRPr="00305FAD">
              <w:rPr>
                <w:rFonts w:asciiTheme="minorHAnsi" w:hAnsiTheme="minorHAnsi" w:cstheme="minorHAnsi"/>
                <w:szCs w:val="18"/>
              </w:rPr>
              <w:t>until an adult can speak to the child privately as a co-regulator</w:t>
            </w:r>
            <w:r>
              <w:rPr>
                <w:rFonts w:asciiTheme="minorHAnsi" w:hAnsiTheme="minorHAnsi" w:cstheme="minorHAnsi"/>
                <w:szCs w:val="18"/>
              </w:rPr>
              <w:t xml:space="preserve">. </w:t>
            </w:r>
            <w:r w:rsidRPr="00B40C41">
              <w:rPr>
                <w:rFonts w:asciiTheme="minorHAnsi" w:hAnsiTheme="minorHAnsi" w:cstheme="minorHAnsi"/>
                <w:b/>
                <w:bCs/>
                <w:szCs w:val="18"/>
              </w:rPr>
              <w:t xml:space="preserve">Step </w:t>
            </w:r>
            <w:r>
              <w:rPr>
                <w:rFonts w:asciiTheme="minorHAnsi" w:hAnsiTheme="minorHAnsi" w:cstheme="minorHAnsi"/>
                <w:b/>
                <w:bCs/>
                <w:szCs w:val="18"/>
              </w:rPr>
              <w:t>4</w:t>
            </w:r>
            <w:r w:rsidRPr="00B40C41">
              <w:rPr>
                <w:rFonts w:asciiTheme="minorHAnsi" w:hAnsiTheme="minorHAnsi" w:cstheme="minorHAnsi"/>
                <w:b/>
                <w:bCs/>
                <w:szCs w:val="18"/>
              </w:rPr>
              <w:t xml:space="preserve"> always concludes </w:t>
            </w:r>
            <w:r>
              <w:rPr>
                <w:rFonts w:asciiTheme="minorHAnsi" w:hAnsiTheme="minorHAnsi" w:cstheme="minorHAnsi"/>
                <w:b/>
                <w:bCs/>
                <w:szCs w:val="18"/>
              </w:rPr>
              <w:t>in</w:t>
            </w:r>
            <w:r w:rsidRPr="00B40C41">
              <w:rPr>
                <w:rFonts w:asciiTheme="minorHAnsi" w:hAnsiTheme="minorHAnsi" w:cstheme="minorHAnsi"/>
                <w:b/>
                <w:bCs/>
                <w:szCs w:val="18"/>
              </w:rPr>
              <w:t xml:space="preserve"> Repair with the adult where </w:t>
            </w:r>
            <w:r>
              <w:rPr>
                <w:rFonts w:asciiTheme="minorHAnsi" w:hAnsiTheme="minorHAnsi" w:cstheme="minorHAnsi"/>
                <w:b/>
                <w:bCs/>
                <w:szCs w:val="18"/>
              </w:rPr>
              <w:t>(</w:t>
            </w:r>
            <w:r w:rsidRPr="00B40C41">
              <w:rPr>
                <w:rFonts w:asciiTheme="minorHAnsi" w:hAnsiTheme="minorHAnsi" w:cstheme="minorHAnsi"/>
                <w:b/>
                <w:bCs/>
                <w:szCs w:val="18"/>
              </w:rPr>
              <w:t>or with whom</w:t>
            </w:r>
            <w:r>
              <w:rPr>
                <w:rFonts w:asciiTheme="minorHAnsi" w:hAnsiTheme="minorHAnsi" w:cstheme="minorHAnsi"/>
                <w:b/>
                <w:bCs/>
                <w:szCs w:val="18"/>
              </w:rPr>
              <w:t>)</w:t>
            </w:r>
            <w:r w:rsidRPr="00B40C41">
              <w:rPr>
                <w:rFonts w:asciiTheme="minorHAnsi" w:hAnsiTheme="minorHAnsi" w:cstheme="minorHAnsi"/>
                <w:b/>
                <w:bCs/>
                <w:szCs w:val="18"/>
              </w:rPr>
              <w:t xml:space="preserve"> the rupture occurred.</w:t>
            </w:r>
            <w:r w:rsidRPr="00305FAD">
              <w:rPr>
                <w:rFonts w:asciiTheme="minorHAnsi" w:hAnsiTheme="minorHAnsi" w:cstheme="minorHAnsi"/>
                <w:szCs w:val="18"/>
              </w:rPr>
              <w:t xml:space="preserve">  </w:t>
            </w:r>
          </w:p>
        </w:tc>
      </w:tr>
      <w:tr w:rsidR="006D58D3" w:rsidRPr="00305FAD" w14:paraId="7EE4897D" w14:textId="77777777" w:rsidTr="62C20BC9">
        <w:trPr>
          <w:cantSplit/>
          <w:trHeight w:val="1134"/>
        </w:trPr>
        <w:tc>
          <w:tcPr>
            <w:tcW w:w="772" w:type="dxa"/>
            <w:vMerge/>
            <w:textDirection w:val="btLr"/>
            <w:vAlign w:val="bottom"/>
          </w:tcPr>
          <w:p w14:paraId="00E034B1" w14:textId="56BC46EC" w:rsidR="006D58D3" w:rsidRPr="00305FAD" w:rsidRDefault="006D58D3" w:rsidP="000476C9">
            <w:pPr>
              <w:widowControl w:val="0"/>
              <w:spacing w:before="36" w:after="252" w:line="278" w:lineRule="auto"/>
              <w:ind w:left="113" w:right="113"/>
              <w:jc w:val="center"/>
              <w:rPr>
                <w:rFonts w:asciiTheme="minorHAnsi" w:hAnsiTheme="minorHAnsi" w:cstheme="minorHAnsi"/>
                <w:b/>
                <w:bCs/>
                <w:szCs w:val="18"/>
              </w:rPr>
            </w:pPr>
          </w:p>
        </w:tc>
        <w:tc>
          <w:tcPr>
            <w:tcW w:w="2634" w:type="dxa"/>
            <w:tcBorders>
              <w:top w:val="dashed" w:sz="4" w:space="0" w:color="auto"/>
              <w:left w:val="single" w:sz="4" w:space="0" w:color="auto"/>
              <w:bottom w:val="single" w:sz="4" w:space="0" w:color="auto"/>
              <w:right w:val="single" w:sz="4" w:space="0" w:color="auto"/>
            </w:tcBorders>
            <w:shd w:val="clear" w:color="auto" w:fill="9BC7CE" w:themeFill="accent5" w:themeFillTint="99"/>
          </w:tcPr>
          <w:p w14:paraId="0842BC1D" w14:textId="4C0F453E" w:rsidR="006D58D3" w:rsidRPr="007B300D" w:rsidRDefault="006D58D3" w:rsidP="000476C9">
            <w:pPr>
              <w:widowControl w:val="0"/>
              <w:spacing w:before="36" w:after="252" w:line="278" w:lineRule="auto"/>
              <w:ind w:left="0"/>
              <w:rPr>
                <w:rFonts w:asciiTheme="minorHAnsi" w:hAnsiTheme="minorHAnsi" w:cstheme="minorHAnsi"/>
                <w:b/>
                <w:bCs/>
                <w:sz w:val="20"/>
              </w:rPr>
            </w:pPr>
            <w:r w:rsidRPr="007B300D">
              <w:rPr>
                <w:rFonts w:asciiTheme="minorHAnsi" w:hAnsiTheme="minorHAnsi" w:cstheme="minorHAnsi"/>
                <w:b/>
                <w:bCs/>
                <w:sz w:val="20"/>
              </w:rPr>
              <w:t>3. FINAL REMINDER</w:t>
            </w:r>
          </w:p>
        </w:tc>
        <w:tc>
          <w:tcPr>
            <w:tcW w:w="6233" w:type="dxa"/>
            <w:tcBorders>
              <w:top w:val="dashed" w:sz="4" w:space="0" w:color="auto"/>
              <w:left w:val="single" w:sz="4" w:space="0" w:color="auto"/>
              <w:bottom w:val="single" w:sz="4" w:space="0" w:color="auto"/>
              <w:right w:val="single" w:sz="4" w:space="0" w:color="auto"/>
            </w:tcBorders>
          </w:tcPr>
          <w:p w14:paraId="34D07FBB" w14:textId="0EFEDCF4" w:rsidR="006D58D3" w:rsidRDefault="006D58D3" w:rsidP="000476C9">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 xml:space="preserve">A clear conversation </w:t>
            </w:r>
            <w:r>
              <w:rPr>
                <w:rFonts w:asciiTheme="minorHAnsi" w:hAnsiTheme="minorHAnsi" w:cstheme="minorHAnsi"/>
                <w:szCs w:val="18"/>
              </w:rPr>
              <w:t xml:space="preserve">and </w:t>
            </w:r>
            <w:r w:rsidRPr="009D77EB">
              <w:rPr>
                <w:rFonts w:asciiTheme="minorHAnsi" w:hAnsiTheme="minorHAnsi" w:cstheme="minorHAnsi"/>
                <w:b/>
                <w:bCs/>
                <w:szCs w:val="18"/>
              </w:rPr>
              <w:t>‘final reminder’</w:t>
            </w:r>
            <w:r>
              <w:rPr>
                <w:rFonts w:asciiTheme="minorHAnsi" w:hAnsiTheme="minorHAnsi" w:cstheme="minorHAnsi"/>
                <w:szCs w:val="18"/>
              </w:rPr>
              <w:t xml:space="preserve"> </w:t>
            </w:r>
            <w:r w:rsidRPr="00305FAD">
              <w:rPr>
                <w:rFonts w:asciiTheme="minorHAnsi" w:hAnsiTheme="minorHAnsi" w:cstheme="minorHAnsi"/>
                <w:szCs w:val="18"/>
              </w:rPr>
              <w:t xml:space="preserve">delivered privately to the child </w:t>
            </w:r>
            <w:r>
              <w:rPr>
                <w:rFonts w:asciiTheme="minorHAnsi" w:hAnsiTheme="minorHAnsi" w:cstheme="minorHAnsi"/>
                <w:szCs w:val="18"/>
              </w:rPr>
              <w:t xml:space="preserve">using the </w:t>
            </w:r>
            <w:r w:rsidRPr="009D77EB">
              <w:rPr>
                <w:rFonts w:asciiTheme="minorHAnsi" w:hAnsiTheme="minorHAnsi" w:cstheme="minorHAnsi"/>
                <w:b/>
                <w:bCs/>
                <w:szCs w:val="18"/>
              </w:rPr>
              <w:t>30 second script</w:t>
            </w:r>
            <w:r>
              <w:rPr>
                <w:rFonts w:asciiTheme="minorHAnsi" w:hAnsiTheme="minorHAnsi" w:cstheme="minorHAnsi"/>
                <w:b/>
                <w:bCs/>
                <w:szCs w:val="18"/>
              </w:rPr>
              <w:t xml:space="preserve"> </w:t>
            </w:r>
            <w:r w:rsidRPr="009D77EB">
              <w:rPr>
                <w:rFonts w:asciiTheme="minorHAnsi" w:hAnsiTheme="minorHAnsi" w:cstheme="minorHAnsi"/>
                <w:szCs w:val="18"/>
              </w:rPr>
              <w:t>to make them</w:t>
            </w:r>
            <w:r w:rsidRPr="00305FAD">
              <w:rPr>
                <w:rFonts w:asciiTheme="minorHAnsi" w:hAnsiTheme="minorHAnsi" w:cstheme="minorHAnsi"/>
                <w:szCs w:val="18"/>
              </w:rPr>
              <w:t xml:space="preserve"> aware of their behaviour and clearly outlining the consequences if they continue.</w:t>
            </w:r>
          </w:p>
          <w:p w14:paraId="50A001D4" w14:textId="4AB196FA" w:rsidR="006D58D3" w:rsidRDefault="006D58D3" w:rsidP="000476C9">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Children will be reminded of their unique positive qualities and previous examples of positive choices to separate the behaviour from the child.</w:t>
            </w:r>
          </w:p>
          <w:p w14:paraId="0337632E" w14:textId="2ACD1FC6" w:rsidR="006D58D3" w:rsidRPr="00305FAD" w:rsidRDefault="006D58D3" w:rsidP="000476C9">
            <w:pPr>
              <w:widowControl w:val="0"/>
              <w:spacing w:before="36" w:after="252" w:line="278" w:lineRule="auto"/>
              <w:ind w:left="0"/>
              <w:rPr>
                <w:rFonts w:asciiTheme="minorHAnsi" w:hAnsiTheme="minorHAnsi" w:cstheme="minorHAnsi"/>
                <w:szCs w:val="18"/>
              </w:rPr>
            </w:pPr>
            <w:r w:rsidRPr="00F23150">
              <w:rPr>
                <w:rFonts w:asciiTheme="minorHAnsi" w:hAnsiTheme="minorHAnsi" w:cstheme="minorHAnsi"/>
                <w:szCs w:val="18"/>
              </w:rPr>
              <w:t>Praise in Public (PiP) and Remind in Private (RiP).</w:t>
            </w:r>
            <w:r w:rsidR="00C504C6">
              <w:rPr>
                <w:rFonts w:asciiTheme="minorHAnsi" w:hAnsiTheme="minorHAnsi" w:cstheme="minorHAnsi"/>
                <w:szCs w:val="18"/>
              </w:rPr>
              <w:t xml:space="preserve">  Being aware of individual children’s needs. </w:t>
            </w:r>
          </w:p>
        </w:tc>
      </w:tr>
      <w:tr w:rsidR="006D58D3" w:rsidRPr="00305FAD" w14:paraId="2DDF104C" w14:textId="77777777" w:rsidTr="62C20BC9">
        <w:trPr>
          <w:cantSplit/>
          <w:trHeight w:val="688"/>
        </w:trPr>
        <w:tc>
          <w:tcPr>
            <w:tcW w:w="772" w:type="dxa"/>
            <w:vMerge/>
            <w:textDirection w:val="tbRl"/>
          </w:tcPr>
          <w:p w14:paraId="4E2D62E1" w14:textId="77777777" w:rsidR="006D58D3" w:rsidRPr="00305FAD" w:rsidRDefault="006D58D3" w:rsidP="000476C9">
            <w:pPr>
              <w:widowControl w:val="0"/>
              <w:spacing w:before="36" w:after="252" w:line="278" w:lineRule="auto"/>
              <w:ind w:left="113" w:right="113"/>
              <w:rPr>
                <w:rFonts w:asciiTheme="minorHAnsi" w:hAnsiTheme="minorHAnsi" w:cstheme="minorHAnsi"/>
                <w:b/>
                <w:bCs/>
                <w:szCs w:val="18"/>
              </w:rPr>
            </w:pPr>
          </w:p>
        </w:tc>
        <w:tc>
          <w:tcPr>
            <w:tcW w:w="2634" w:type="dxa"/>
            <w:tcBorders>
              <w:top w:val="single" w:sz="4" w:space="0" w:color="auto"/>
              <w:left w:val="single" w:sz="4" w:space="0" w:color="auto"/>
              <w:bottom w:val="dashSmallGap" w:sz="4" w:space="0" w:color="auto"/>
              <w:right w:val="single" w:sz="4" w:space="0" w:color="auto"/>
            </w:tcBorders>
            <w:shd w:val="clear" w:color="auto" w:fill="BCD9DE" w:themeFill="accent5" w:themeFillTint="66"/>
          </w:tcPr>
          <w:p w14:paraId="207B7FF1" w14:textId="3452239F" w:rsidR="006D58D3" w:rsidRPr="00305FAD" w:rsidRDefault="006D58D3" w:rsidP="000476C9">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2. REMINDER</w:t>
            </w:r>
          </w:p>
        </w:tc>
        <w:tc>
          <w:tcPr>
            <w:tcW w:w="6233" w:type="dxa"/>
            <w:tcBorders>
              <w:top w:val="single" w:sz="4" w:space="0" w:color="auto"/>
              <w:left w:val="single" w:sz="4" w:space="0" w:color="auto"/>
              <w:bottom w:val="dashSmallGap" w:sz="4" w:space="0" w:color="auto"/>
              <w:right w:val="single" w:sz="4" w:space="0" w:color="auto"/>
            </w:tcBorders>
          </w:tcPr>
          <w:p w14:paraId="3CE810F3" w14:textId="540FC2AA" w:rsidR="006D58D3" w:rsidRPr="00305FAD" w:rsidRDefault="006D58D3" w:rsidP="62C20BC9">
            <w:pPr>
              <w:widowControl w:val="0"/>
              <w:spacing w:before="36" w:after="252" w:line="278" w:lineRule="auto"/>
              <w:ind w:left="0"/>
              <w:rPr>
                <w:rFonts w:asciiTheme="minorHAnsi" w:hAnsiTheme="minorHAnsi" w:cstheme="minorBidi"/>
              </w:rPr>
            </w:pPr>
            <w:r w:rsidRPr="62C20BC9">
              <w:rPr>
                <w:rFonts w:asciiTheme="minorHAnsi" w:hAnsiTheme="minorHAnsi" w:cstheme="minorBidi"/>
              </w:rPr>
              <w:t>Reminder of expectations</w:t>
            </w:r>
            <w:r w:rsidR="03ABD00C" w:rsidRPr="62C20BC9">
              <w:rPr>
                <w:rFonts w:asciiTheme="minorHAnsi" w:hAnsiTheme="minorHAnsi" w:cstheme="minorBidi"/>
              </w:rPr>
              <w:t xml:space="preserve"> for the school rules</w:t>
            </w:r>
            <w:r w:rsidRPr="62C20BC9">
              <w:rPr>
                <w:rFonts w:asciiTheme="minorHAnsi" w:hAnsiTheme="minorHAnsi" w:cstheme="minorBidi"/>
              </w:rPr>
              <w:t xml:space="preserve">. </w:t>
            </w:r>
            <w:bookmarkStart w:id="19" w:name="_Hlk98183028"/>
            <w:r w:rsidRPr="62C20BC9">
              <w:rPr>
                <w:rFonts w:asciiTheme="minorHAnsi" w:hAnsiTheme="minorHAnsi" w:cstheme="minorBidi"/>
              </w:rPr>
              <w:t xml:space="preserve">Repeat reminder if necessary but usually no more than two. </w:t>
            </w:r>
            <w:bookmarkEnd w:id="19"/>
          </w:p>
        </w:tc>
      </w:tr>
      <w:tr w:rsidR="006D58D3" w:rsidRPr="00305FAD" w14:paraId="6540E55F" w14:textId="77777777" w:rsidTr="62C20BC9">
        <w:trPr>
          <w:cantSplit/>
          <w:trHeight w:val="557"/>
        </w:trPr>
        <w:tc>
          <w:tcPr>
            <w:tcW w:w="772" w:type="dxa"/>
            <w:vMerge/>
            <w:textDirection w:val="tbRl"/>
          </w:tcPr>
          <w:p w14:paraId="6509F47D" w14:textId="77777777" w:rsidR="006D58D3" w:rsidRPr="00305FAD" w:rsidRDefault="006D58D3" w:rsidP="000476C9">
            <w:pPr>
              <w:widowControl w:val="0"/>
              <w:spacing w:before="36" w:after="252" w:line="278" w:lineRule="auto"/>
              <w:ind w:left="113" w:right="113"/>
              <w:rPr>
                <w:rFonts w:asciiTheme="minorHAnsi" w:hAnsiTheme="minorHAnsi" w:cstheme="minorHAnsi"/>
                <w:b/>
                <w:bCs/>
                <w:szCs w:val="18"/>
              </w:rPr>
            </w:pPr>
          </w:p>
        </w:tc>
        <w:tc>
          <w:tcPr>
            <w:tcW w:w="2634" w:type="dxa"/>
            <w:tcBorders>
              <w:top w:val="dashSmallGap" w:sz="4" w:space="0" w:color="auto"/>
              <w:left w:val="single" w:sz="4" w:space="0" w:color="auto"/>
              <w:bottom w:val="single" w:sz="4" w:space="0" w:color="auto"/>
              <w:right w:val="single" w:sz="4" w:space="0" w:color="auto"/>
            </w:tcBorders>
            <w:shd w:val="clear" w:color="auto" w:fill="DDECEE" w:themeFill="accent5" w:themeFillTint="33"/>
          </w:tcPr>
          <w:p w14:paraId="6180FB2A" w14:textId="3E372818" w:rsidR="006D58D3" w:rsidRPr="00305FAD" w:rsidRDefault="006D58D3" w:rsidP="0050224B">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1. RELATE</w:t>
            </w:r>
          </w:p>
        </w:tc>
        <w:tc>
          <w:tcPr>
            <w:tcW w:w="6233" w:type="dxa"/>
            <w:tcBorders>
              <w:top w:val="dashSmallGap" w:sz="4" w:space="0" w:color="auto"/>
              <w:left w:val="single" w:sz="4" w:space="0" w:color="auto"/>
              <w:bottom w:val="single" w:sz="4" w:space="0" w:color="auto"/>
              <w:right w:val="single" w:sz="4" w:space="0" w:color="auto"/>
            </w:tcBorders>
            <w:vAlign w:val="center"/>
          </w:tcPr>
          <w:p w14:paraId="57C615D8" w14:textId="27C7BF98" w:rsidR="006D58D3" w:rsidRPr="00305FAD" w:rsidRDefault="006D58D3" w:rsidP="000476C9">
            <w:pPr>
              <w:widowControl w:val="0"/>
              <w:spacing w:before="36" w:after="252" w:line="278" w:lineRule="auto"/>
              <w:ind w:left="0"/>
              <w:rPr>
                <w:rFonts w:asciiTheme="minorHAnsi" w:hAnsiTheme="minorHAnsi" w:cstheme="minorHAnsi"/>
                <w:szCs w:val="18"/>
              </w:rPr>
            </w:pPr>
            <w:r>
              <w:rPr>
                <w:rFonts w:asciiTheme="minorHAnsi" w:hAnsiTheme="minorHAnsi" w:cstheme="minorHAnsi"/>
                <w:szCs w:val="18"/>
              </w:rPr>
              <w:t>Consistent high-quality teaching. Praise, r</w:t>
            </w:r>
            <w:r w:rsidRPr="00305FAD">
              <w:rPr>
                <w:rFonts w:asciiTheme="minorHAnsi" w:hAnsiTheme="minorHAnsi" w:cstheme="minorHAnsi"/>
                <w:szCs w:val="18"/>
              </w:rPr>
              <w:t>ead the room and redirect using PACE, VRFs</w:t>
            </w:r>
            <w:r>
              <w:rPr>
                <w:rFonts w:asciiTheme="minorHAnsi" w:hAnsiTheme="minorHAnsi" w:cstheme="minorHAnsi"/>
                <w:szCs w:val="18"/>
              </w:rPr>
              <w:t xml:space="preserve"> </w:t>
            </w:r>
            <w:r w:rsidRPr="00305FAD">
              <w:rPr>
                <w:rFonts w:asciiTheme="minorHAnsi" w:hAnsiTheme="minorHAnsi" w:cstheme="minorHAnsi"/>
                <w:szCs w:val="18"/>
              </w:rPr>
              <w:t>and small act</w:t>
            </w:r>
            <w:r>
              <w:rPr>
                <w:rFonts w:asciiTheme="minorHAnsi" w:hAnsiTheme="minorHAnsi" w:cstheme="minorHAnsi"/>
                <w:szCs w:val="18"/>
              </w:rPr>
              <w:t>s</w:t>
            </w:r>
            <w:r w:rsidRPr="00305FAD">
              <w:rPr>
                <w:rFonts w:asciiTheme="minorHAnsi" w:hAnsiTheme="minorHAnsi" w:cstheme="minorHAnsi"/>
                <w:szCs w:val="18"/>
              </w:rPr>
              <w:t xml:space="preserve"> of kindness</w:t>
            </w:r>
            <w:r>
              <w:rPr>
                <w:rFonts w:asciiTheme="minorHAnsi" w:hAnsiTheme="minorHAnsi" w:cstheme="minorHAnsi"/>
                <w:szCs w:val="18"/>
              </w:rPr>
              <w:t xml:space="preserve">. </w:t>
            </w:r>
          </w:p>
        </w:tc>
      </w:tr>
    </w:tbl>
    <w:bookmarkEnd w:id="17"/>
    <w:bookmarkEnd w:id="18"/>
    <w:p w14:paraId="2A2DE938" w14:textId="4C852E8A" w:rsidR="000821DB" w:rsidRPr="001401EC" w:rsidRDefault="00105A40" w:rsidP="006D58D3">
      <w:pPr>
        <w:widowControl w:val="0"/>
        <w:spacing w:before="36" w:after="252" w:line="278" w:lineRule="auto"/>
        <w:ind w:left="0"/>
        <w:rPr>
          <w:rFonts w:asciiTheme="minorHAnsi" w:hAnsiTheme="minorHAnsi" w:cstheme="minorHAnsi"/>
          <w:b/>
          <w:bCs/>
          <w:color w:val="0070C0"/>
          <w:sz w:val="22"/>
          <w:szCs w:val="22"/>
        </w:rPr>
      </w:pPr>
      <w:r w:rsidRPr="001401EC">
        <w:rPr>
          <w:rFonts w:asciiTheme="minorHAnsi" w:hAnsiTheme="minorHAnsi" w:cstheme="minorHAnsi"/>
          <w:b/>
          <w:bCs/>
          <w:color w:val="0070C0"/>
          <w:sz w:val="22"/>
          <w:szCs w:val="22"/>
        </w:rPr>
        <w:t>Step 1</w:t>
      </w:r>
      <w:r w:rsidR="005F334A" w:rsidRPr="001401EC">
        <w:rPr>
          <w:rFonts w:asciiTheme="minorHAnsi" w:hAnsiTheme="minorHAnsi" w:cstheme="minorHAnsi"/>
          <w:b/>
          <w:bCs/>
          <w:color w:val="0070C0"/>
          <w:sz w:val="22"/>
          <w:szCs w:val="22"/>
        </w:rPr>
        <w:t xml:space="preserve"> - </w:t>
      </w:r>
      <w:r w:rsidR="00965EB2" w:rsidRPr="001401EC">
        <w:rPr>
          <w:rFonts w:asciiTheme="minorHAnsi" w:hAnsiTheme="minorHAnsi" w:cstheme="minorHAnsi"/>
          <w:b/>
          <w:bCs/>
          <w:color w:val="0070C0"/>
          <w:sz w:val="22"/>
          <w:szCs w:val="22"/>
        </w:rPr>
        <w:t>Relate</w:t>
      </w:r>
    </w:p>
    <w:p w14:paraId="3FEB0F3F" w14:textId="38721C81" w:rsidR="000821DB" w:rsidRDefault="004A4AA1" w:rsidP="006D58D3">
      <w:pPr>
        <w:widowControl w:val="0"/>
        <w:spacing w:before="36" w:after="252" w:line="278" w:lineRule="auto"/>
        <w:ind w:left="0"/>
        <w:jc w:val="both"/>
        <w:rPr>
          <w:rFonts w:asciiTheme="minorHAnsi" w:hAnsiTheme="minorHAnsi" w:cstheme="minorHAnsi"/>
          <w:sz w:val="20"/>
        </w:rPr>
      </w:pPr>
      <w:r w:rsidRPr="004A4AA1">
        <w:rPr>
          <w:rFonts w:asciiTheme="minorHAnsi" w:hAnsiTheme="minorHAnsi" w:cstheme="minorHAnsi"/>
          <w:sz w:val="20"/>
        </w:rPr>
        <w:t>Consistent</w:t>
      </w:r>
      <w:r>
        <w:rPr>
          <w:rFonts w:asciiTheme="minorHAnsi" w:hAnsiTheme="minorHAnsi" w:cstheme="minorHAnsi"/>
          <w:sz w:val="20"/>
        </w:rPr>
        <w:t xml:space="preserve"> </w:t>
      </w:r>
      <w:r w:rsidRPr="004A4AA1">
        <w:rPr>
          <w:rFonts w:asciiTheme="minorHAnsi" w:hAnsiTheme="minorHAnsi" w:cstheme="minorHAnsi"/>
          <w:sz w:val="20"/>
        </w:rPr>
        <w:t>high-quality teachin</w:t>
      </w:r>
      <w:r>
        <w:rPr>
          <w:rFonts w:asciiTheme="minorHAnsi" w:hAnsiTheme="minorHAnsi" w:cstheme="minorHAnsi"/>
          <w:sz w:val="20"/>
        </w:rPr>
        <w:t>g. R</w:t>
      </w:r>
      <w:r w:rsidR="005F334A" w:rsidRPr="005F334A">
        <w:rPr>
          <w:rFonts w:asciiTheme="minorHAnsi" w:hAnsiTheme="minorHAnsi" w:cstheme="minorHAnsi"/>
          <w:sz w:val="20"/>
        </w:rPr>
        <w:t>ead the room</w:t>
      </w:r>
      <w:r w:rsidR="005F334A">
        <w:rPr>
          <w:rFonts w:asciiTheme="minorHAnsi" w:hAnsiTheme="minorHAnsi" w:cstheme="minorHAnsi"/>
          <w:sz w:val="20"/>
        </w:rPr>
        <w:t xml:space="preserve"> and use</w:t>
      </w:r>
      <w:r w:rsidR="000821DB" w:rsidRPr="000821DB">
        <w:rPr>
          <w:rFonts w:asciiTheme="minorHAnsi" w:hAnsiTheme="minorHAnsi" w:cstheme="minorHAnsi"/>
          <w:sz w:val="20"/>
        </w:rPr>
        <w:t xml:space="preserve"> </w:t>
      </w:r>
      <w:r w:rsidR="00FD15CD">
        <w:rPr>
          <w:rFonts w:asciiTheme="minorHAnsi" w:hAnsiTheme="minorHAnsi" w:cstheme="minorHAnsi"/>
          <w:sz w:val="20"/>
        </w:rPr>
        <w:t xml:space="preserve">a combination of </w:t>
      </w:r>
      <w:r w:rsidR="000821DB" w:rsidRPr="000821DB">
        <w:rPr>
          <w:rFonts w:asciiTheme="minorHAnsi" w:hAnsiTheme="minorHAnsi" w:cstheme="minorHAnsi"/>
          <w:sz w:val="20"/>
        </w:rPr>
        <w:t>positive praise, recog</w:t>
      </w:r>
      <w:r w:rsidR="005F334A">
        <w:rPr>
          <w:rFonts w:asciiTheme="minorHAnsi" w:hAnsiTheme="minorHAnsi" w:cstheme="minorHAnsi"/>
          <w:sz w:val="20"/>
        </w:rPr>
        <w:t>nise and name</w:t>
      </w:r>
      <w:r w:rsidR="000821DB" w:rsidRPr="000821DB">
        <w:rPr>
          <w:rFonts w:asciiTheme="minorHAnsi" w:hAnsiTheme="minorHAnsi" w:cstheme="minorHAnsi"/>
          <w:sz w:val="20"/>
        </w:rPr>
        <w:t xml:space="preserve"> good behaviour,</w:t>
      </w:r>
      <w:r w:rsidR="005F334A">
        <w:rPr>
          <w:rFonts w:asciiTheme="minorHAnsi" w:hAnsiTheme="minorHAnsi" w:cstheme="minorHAnsi"/>
          <w:sz w:val="20"/>
        </w:rPr>
        <w:t xml:space="preserve"> move around </w:t>
      </w:r>
      <w:r w:rsidR="000821DB" w:rsidRPr="000821DB">
        <w:rPr>
          <w:rFonts w:asciiTheme="minorHAnsi" w:hAnsiTheme="minorHAnsi" w:cstheme="minorHAnsi"/>
          <w:sz w:val="20"/>
        </w:rPr>
        <w:t xml:space="preserve">the </w:t>
      </w:r>
      <w:r w:rsidR="00445900">
        <w:rPr>
          <w:rFonts w:asciiTheme="minorHAnsi" w:hAnsiTheme="minorHAnsi" w:cstheme="minorHAnsi"/>
          <w:sz w:val="20"/>
        </w:rPr>
        <w:t>space</w:t>
      </w:r>
      <w:r w:rsidR="000821DB" w:rsidRPr="000821DB">
        <w:rPr>
          <w:rFonts w:asciiTheme="minorHAnsi" w:hAnsiTheme="minorHAnsi" w:cstheme="minorHAnsi"/>
          <w:sz w:val="20"/>
        </w:rPr>
        <w:t xml:space="preserve">, </w:t>
      </w:r>
      <w:r w:rsidR="005F334A">
        <w:rPr>
          <w:rFonts w:asciiTheme="minorHAnsi" w:hAnsiTheme="minorHAnsi" w:cstheme="minorHAnsi"/>
          <w:sz w:val="20"/>
        </w:rPr>
        <w:t>refocus through direct questioning</w:t>
      </w:r>
      <w:r w:rsidR="000821DB" w:rsidRPr="000821DB">
        <w:rPr>
          <w:rFonts w:asciiTheme="minorHAnsi" w:hAnsiTheme="minorHAnsi" w:cstheme="minorHAnsi"/>
          <w:sz w:val="20"/>
        </w:rPr>
        <w:t xml:space="preserve">, </w:t>
      </w:r>
      <w:r w:rsidR="005F334A">
        <w:rPr>
          <w:rFonts w:asciiTheme="minorHAnsi" w:hAnsiTheme="minorHAnsi" w:cstheme="minorHAnsi"/>
          <w:sz w:val="20"/>
        </w:rPr>
        <w:t xml:space="preserve">use </w:t>
      </w:r>
      <w:r w:rsidR="000821DB" w:rsidRPr="000821DB">
        <w:rPr>
          <w:rFonts w:asciiTheme="minorHAnsi" w:hAnsiTheme="minorHAnsi" w:cstheme="minorHAnsi"/>
          <w:sz w:val="20"/>
        </w:rPr>
        <w:t xml:space="preserve">polite but firm </w:t>
      </w:r>
      <w:r w:rsidR="000821DB">
        <w:rPr>
          <w:rFonts w:asciiTheme="minorHAnsi" w:hAnsiTheme="minorHAnsi" w:cstheme="minorHAnsi"/>
          <w:sz w:val="20"/>
        </w:rPr>
        <w:t>reminders</w:t>
      </w:r>
      <w:r w:rsidR="000821DB" w:rsidRPr="000821DB">
        <w:rPr>
          <w:rFonts w:asciiTheme="minorHAnsi" w:hAnsiTheme="minorHAnsi" w:cstheme="minorHAnsi"/>
          <w:sz w:val="20"/>
        </w:rPr>
        <w:t xml:space="preserve">. reposition, </w:t>
      </w:r>
      <w:r w:rsidR="005F334A">
        <w:rPr>
          <w:rFonts w:asciiTheme="minorHAnsi" w:hAnsiTheme="minorHAnsi" w:cstheme="minorHAnsi"/>
          <w:sz w:val="20"/>
        </w:rPr>
        <w:t xml:space="preserve">and redirect using PACE, </w:t>
      </w:r>
      <w:r w:rsidR="005F334A" w:rsidRPr="005F334A">
        <w:rPr>
          <w:rFonts w:asciiTheme="minorHAnsi" w:hAnsiTheme="minorHAnsi" w:cstheme="minorHAnsi"/>
          <w:sz w:val="20"/>
        </w:rPr>
        <w:t>VRFs and small acts of kindness.</w:t>
      </w:r>
    </w:p>
    <w:p w14:paraId="7163CB3F" w14:textId="024D2F25" w:rsidR="004C330B" w:rsidRDefault="004C330B" w:rsidP="006D58D3">
      <w:pPr>
        <w:widowControl w:val="0"/>
        <w:spacing w:before="36" w:after="252" w:line="278" w:lineRule="auto"/>
        <w:ind w:left="0"/>
        <w:jc w:val="both"/>
        <w:rPr>
          <w:rFonts w:asciiTheme="minorHAnsi" w:hAnsiTheme="minorHAnsi" w:cstheme="minorHAnsi"/>
          <w:b/>
          <w:bCs/>
          <w:color w:val="0070C0"/>
          <w:sz w:val="20"/>
        </w:rPr>
      </w:pPr>
      <w:r w:rsidRPr="004C330B">
        <w:rPr>
          <w:rFonts w:asciiTheme="minorHAnsi" w:hAnsiTheme="minorHAnsi" w:cstheme="minorHAnsi"/>
          <w:i/>
          <w:iCs/>
          <w:sz w:val="20"/>
        </w:rPr>
        <w:t>“I</w:t>
      </w:r>
      <w:r>
        <w:rPr>
          <w:rFonts w:asciiTheme="minorHAnsi" w:hAnsiTheme="minorHAnsi" w:cstheme="minorHAnsi"/>
          <w:i/>
          <w:iCs/>
          <w:sz w:val="20"/>
        </w:rPr>
        <w:t>’</w:t>
      </w:r>
      <w:r w:rsidRPr="004C330B">
        <w:rPr>
          <w:rFonts w:asciiTheme="minorHAnsi" w:hAnsiTheme="minorHAnsi" w:cstheme="minorHAnsi"/>
          <w:i/>
          <w:iCs/>
          <w:sz w:val="20"/>
        </w:rPr>
        <w:t>ve learned that people will forget what you said, people will forget what you did, but people will never forget how you made them feel”</w:t>
      </w:r>
      <w:r>
        <w:rPr>
          <w:rFonts w:asciiTheme="minorHAnsi" w:hAnsiTheme="minorHAnsi" w:cstheme="minorHAnsi"/>
          <w:sz w:val="20"/>
        </w:rPr>
        <w:t xml:space="preserve"> Maya Angelou</w:t>
      </w:r>
    </w:p>
    <w:p w14:paraId="53738FAE" w14:textId="5AE6C4BC" w:rsidR="00105A40" w:rsidRPr="001401EC" w:rsidRDefault="000821DB" w:rsidP="006D58D3">
      <w:pPr>
        <w:widowControl w:val="0"/>
        <w:spacing w:before="36" w:after="252" w:line="278" w:lineRule="auto"/>
        <w:ind w:left="0"/>
        <w:rPr>
          <w:rFonts w:asciiTheme="minorHAnsi" w:hAnsiTheme="minorHAnsi" w:cstheme="minorHAnsi"/>
          <w:b/>
          <w:bCs/>
          <w:color w:val="0070C0"/>
          <w:sz w:val="22"/>
          <w:szCs w:val="22"/>
        </w:rPr>
      </w:pPr>
      <w:r w:rsidRPr="001401EC">
        <w:rPr>
          <w:rFonts w:asciiTheme="minorHAnsi" w:hAnsiTheme="minorHAnsi" w:cstheme="minorHAnsi"/>
          <w:b/>
          <w:bCs/>
          <w:color w:val="0070C0"/>
          <w:sz w:val="22"/>
          <w:szCs w:val="22"/>
        </w:rPr>
        <w:t xml:space="preserve">Step </w:t>
      </w:r>
      <w:r w:rsidR="00077285">
        <w:rPr>
          <w:rFonts w:asciiTheme="minorHAnsi" w:hAnsiTheme="minorHAnsi" w:cstheme="minorHAnsi"/>
          <w:b/>
          <w:bCs/>
          <w:color w:val="0070C0"/>
          <w:sz w:val="22"/>
          <w:szCs w:val="22"/>
        </w:rPr>
        <w:t>2</w:t>
      </w:r>
      <w:r w:rsidR="00105A40" w:rsidRPr="001401EC">
        <w:rPr>
          <w:rFonts w:asciiTheme="minorHAnsi" w:hAnsiTheme="minorHAnsi" w:cstheme="minorHAnsi"/>
          <w:b/>
          <w:bCs/>
          <w:color w:val="0070C0"/>
          <w:sz w:val="22"/>
          <w:szCs w:val="22"/>
        </w:rPr>
        <w:t xml:space="preserve"> </w:t>
      </w:r>
      <w:r w:rsidR="00B81295" w:rsidRPr="001401EC">
        <w:rPr>
          <w:rFonts w:asciiTheme="minorHAnsi" w:hAnsiTheme="minorHAnsi" w:cstheme="minorHAnsi"/>
          <w:b/>
          <w:bCs/>
          <w:color w:val="0070C0"/>
          <w:sz w:val="22"/>
          <w:szCs w:val="22"/>
        </w:rPr>
        <w:t>–</w:t>
      </w:r>
      <w:r w:rsidR="00105A40" w:rsidRPr="001401EC">
        <w:rPr>
          <w:rFonts w:asciiTheme="minorHAnsi" w:hAnsiTheme="minorHAnsi" w:cstheme="minorHAnsi"/>
          <w:b/>
          <w:bCs/>
          <w:color w:val="0070C0"/>
          <w:sz w:val="22"/>
          <w:szCs w:val="22"/>
        </w:rPr>
        <w:t xml:space="preserve"> </w:t>
      </w:r>
      <w:r w:rsidR="00B81295" w:rsidRPr="001401EC">
        <w:rPr>
          <w:rFonts w:asciiTheme="minorHAnsi" w:hAnsiTheme="minorHAnsi" w:cstheme="minorHAnsi"/>
          <w:b/>
          <w:bCs/>
          <w:color w:val="0070C0"/>
          <w:sz w:val="22"/>
          <w:szCs w:val="22"/>
        </w:rPr>
        <w:t>Remind</w:t>
      </w:r>
      <w:r w:rsidR="00924844">
        <w:rPr>
          <w:rFonts w:asciiTheme="minorHAnsi" w:hAnsiTheme="minorHAnsi" w:cstheme="minorHAnsi"/>
          <w:b/>
          <w:bCs/>
          <w:color w:val="0070C0"/>
          <w:sz w:val="22"/>
          <w:szCs w:val="22"/>
        </w:rPr>
        <w:t>er</w:t>
      </w:r>
    </w:p>
    <w:p w14:paraId="4A949785" w14:textId="40AC79FA" w:rsidR="00105A40" w:rsidRPr="00305FAD" w:rsidRDefault="00105A40" w:rsidP="62C20BC9">
      <w:pPr>
        <w:widowControl w:val="0"/>
        <w:spacing w:before="36" w:after="252" w:line="278" w:lineRule="auto"/>
        <w:ind w:left="0"/>
        <w:jc w:val="both"/>
        <w:rPr>
          <w:rFonts w:asciiTheme="minorHAnsi" w:hAnsiTheme="minorHAnsi" w:cstheme="minorBidi"/>
          <w:sz w:val="20"/>
        </w:rPr>
      </w:pPr>
      <w:r w:rsidRPr="62C20BC9">
        <w:rPr>
          <w:rFonts w:asciiTheme="minorHAnsi" w:hAnsiTheme="minorHAnsi" w:cstheme="minorBidi"/>
          <w:sz w:val="20"/>
        </w:rPr>
        <w:t>Praise the positive behaviours you want to see. Where behaviour does not meet your expectations, a reminder of the expectations for children</w:t>
      </w:r>
      <w:r w:rsidRPr="62C20BC9">
        <w:rPr>
          <w:rFonts w:asciiTheme="minorHAnsi" w:hAnsiTheme="minorHAnsi" w:cstheme="minorBidi"/>
          <w:b/>
          <w:bCs/>
          <w:sz w:val="20"/>
        </w:rPr>
        <w:t xml:space="preserve"> </w:t>
      </w:r>
      <w:r w:rsidR="55568D18" w:rsidRPr="62C20BC9">
        <w:rPr>
          <w:rFonts w:asciiTheme="minorHAnsi" w:hAnsiTheme="minorHAnsi" w:cstheme="minorBidi"/>
          <w:sz w:val="20"/>
        </w:rPr>
        <w:t>of the school rules</w:t>
      </w:r>
      <w:r w:rsidRPr="62C20BC9">
        <w:rPr>
          <w:rFonts w:asciiTheme="minorHAnsi" w:hAnsiTheme="minorHAnsi" w:cstheme="minorBidi"/>
          <w:sz w:val="20"/>
        </w:rPr>
        <w:t>.</w:t>
      </w:r>
    </w:p>
    <w:p w14:paraId="3D2A7A37" w14:textId="2DA93BE0" w:rsidR="00105A40" w:rsidRPr="001401EC" w:rsidRDefault="00105A40" w:rsidP="006D58D3">
      <w:pPr>
        <w:widowControl w:val="0"/>
        <w:spacing w:before="36" w:after="252" w:line="278" w:lineRule="auto"/>
        <w:ind w:left="0"/>
        <w:rPr>
          <w:rFonts w:asciiTheme="minorHAnsi" w:hAnsiTheme="minorHAnsi" w:cstheme="minorHAnsi"/>
          <w:b/>
          <w:bCs/>
          <w:color w:val="0070C0"/>
          <w:sz w:val="22"/>
          <w:szCs w:val="22"/>
        </w:rPr>
      </w:pPr>
      <w:r w:rsidRPr="001401EC">
        <w:rPr>
          <w:rFonts w:asciiTheme="minorHAnsi" w:hAnsiTheme="minorHAnsi" w:cstheme="minorHAnsi"/>
          <w:b/>
          <w:bCs/>
          <w:color w:val="0070C0"/>
          <w:sz w:val="22"/>
          <w:szCs w:val="22"/>
        </w:rPr>
        <w:t xml:space="preserve">Step 3 </w:t>
      </w:r>
      <w:r w:rsidR="00B81295" w:rsidRPr="001401EC">
        <w:rPr>
          <w:rFonts w:asciiTheme="minorHAnsi" w:hAnsiTheme="minorHAnsi" w:cstheme="minorHAnsi"/>
          <w:b/>
          <w:bCs/>
          <w:color w:val="0070C0"/>
          <w:sz w:val="22"/>
          <w:szCs w:val="22"/>
        </w:rPr>
        <w:t>–</w:t>
      </w:r>
      <w:r w:rsidRPr="001401EC">
        <w:rPr>
          <w:rFonts w:asciiTheme="minorHAnsi" w:hAnsiTheme="minorHAnsi" w:cstheme="minorHAnsi"/>
          <w:b/>
          <w:bCs/>
          <w:color w:val="0070C0"/>
          <w:sz w:val="22"/>
          <w:szCs w:val="22"/>
        </w:rPr>
        <w:t xml:space="preserve"> </w:t>
      </w:r>
      <w:r w:rsidR="00B81295" w:rsidRPr="001401EC">
        <w:rPr>
          <w:rFonts w:asciiTheme="minorHAnsi" w:hAnsiTheme="minorHAnsi" w:cstheme="minorHAnsi"/>
          <w:b/>
          <w:bCs/>
          <w:color w:val="0070C0"/>
          <w:sz w:val="22"/>
          <w:szCs w:val="22"/>
        </w:rPr>
        <w:t>Final Reminder</w:t>
      </w:r>
    </w:p>
    <w:p w14:paraId="7A669D92" w14:textId="245B994E" w:rsidR="00105A40" w:rsidRPr="00305FAD" w:rsidRDefault="00105A40" w:rsidP="006D58D3">
      <w:pPr>
        <w:widowControl w:val="0"/>
        <w:spacing w:before="36" w:after="252" w:line="278" w:lineRule="auto"/>
        <w:ind w:left="0"/>
        <w:jc w:val="both"/>
        <w:rPr>
          <w:rFonts w:asciiTheme="minorHAnsi" w:hAnsiTheme="minorHAnsi" w:cstheme="minorHAnsi"/>
          <w:sz w:val="20"/>
        </w:rPr>
      </w:pPr>
      <w:r w:rsidRPr="00305FAD">
        <w:rPr>
          <w:rFonts w:asciiTheme="minorHAnsi" w:hAnsiTheme="minorHAnsi" w:cstheme="minorHAnsi"/>
          <w:sz w:val="20"/>
        </w:rPr>
        <w:t xml:space="preserve">The </w:t>
      </w:r>
      <w:r w:rsidR="00B81295">
        <w:rPr>
          <w:rFonts w:asciiTheme="minorHAnsi" w:hAnsiTheme="minorHAnsi" w:cstheme="minorHAnsi"/>
          <w:sz w:val="20"/>
        </w:rPr>
        <w:t xml:space="preserve">30 second </w:t>
      </w:r>
      <w:r w:rsidRPr="00305FAD">
        <w:rPr>
          <w:rFonts w:asciiTheme="minorHAnsi" w:hAnsiTheme="minorHAnsi" w:cstheme="minorHAnsi"/>
          <w:sz w:val="20"/>
        </w:rPr>
        <w:t>script</w:t>
      </w:r>
      <w:r w:rsidR="00B81295">
        <w:rPr>
          <w:rFonts w:asciiTheme="minorHAnsi" w:hAnsiTheme="minorHAnsi" w:cstheme="minorHAnsi"/>
          <w:sz w:val="20"/>
        </w:rPr>
        <w:t>, at the child’s level,</w:t>
      </w:r>
      <w:r w:rsidRPr="00305FAD">
        <w:rPr>
          <w:rFonts w:asciiTheme="minorHAnsi" w:hAnsiTheme="minorHAnsi" w:cstheme="minorHAnsi"/>
          <w:sz w:val="20"/>
        </w:rPr>
        <w:t xml:space="preserve"> involves a conversation with the pupil that goes to redress their behaviour in </w:t>
      </w:r>
      <w:r w:rsidR="00D634D3" w:rsidRPr="00305FAD">
        <w:rPr>
          <w:rFonts w:asciiTheme="minorHAnsi" w:hAnsiTheme="minorHAnsi" w:cstheme="minorHAnsi"/>
          <w:sz w:val="20"/>
        </w:rPr>
        <w:t>the first</w:t>
      </w:r>
      <w:r w:rsidRPr="00305FAD">
        <w:rPr>
          <w:rFonts w:asciiTheme="minorHAnsi" w:hAnsiTheme="minorHAnsi" w:cstheme="minorHAnsi"/>
          <w:sz w:val="20"/>
        </w:rPr>
        <w:t xml:space="preserve"> instance</w:t>
      </w:r>
      <w:r w:rsidR="00585AAA">
        <w:rPr>
          <w:rFonts w:asciiTheme="minorHAnsi" w:hAnsiTheme="minorHAnsi" w:cstheme="minorHAnsi"/>
          <w:sz w:val="20"/>
        </w:rPr>
        <w:t xml:space="preserve">. </w:t>
      </w:r>
      <w:r w:rsidRPr="00305FAD">
        <w:rPr>
          <w:rFonts w:asciiTheme="minorHAnsi" w:hAnsiTheme="minorHAnsi" w:cstheme="minorHAnsi"/>
          <w:sz w:val="20"/>
        </w:rPr>
        <w:t xml:space="preserve">The key to these conversations is framing the pupil in the positive light we know they can exhibit: </w:t>
      </w:r>
    </w:p>
    <w:p w14:paraId="245CF5CB" w14:textId="0DCAA34D" w:rsidR="00105A40" w:rsidRPr="00305FAD" w:rsidRDefault="00105A40" w:rsidP="006D58D3">
      <w:pPr>
        <w:pStyle w:val="ListParagraph"/>
        <w:widowControl w:val="0"/>
        <w:numPr>
          <w:ilvl w:val="0"/>
          <w:numId w:val="20"/>
        </w:numPr>
        <w:spacing w:before="36" w:after="252" w:line="278" w:lineRule="auto"/>
        <w:ind w:left="709"/>
        <w:jc w:val="both"/>
        <w:rPr>
          <w:rFonts w:asciiTheme="minorHAnsi" w:hAnsiTheme="minorHAnsi" w:cstheme="minorHAnsi"/>
          <w:sz w:val="20"/>
        </w:rPr>
      </w:pPr>
      <w:r w:rsidRPr="00305FAD">
        <w:rPr>
          <w:rFonts w:asciiTheme="minorHAnsi" w:hAnsiTheme="minorHAnsi" w:cstheme="minorHAnsi"/>
          <w:sz w:val="20"/>
        </w:rPr>
        <w:t xml:space="preserve">I noticed you are having trouble with </w:t>
      </w:r>
      <w:r w:rsidR="00585AAA">
        <w:rPr>
          <w:rFonts w:asciiTheme="minorHAnsi" w:hAnsiTheme="minorHAnsi" w:cstheme="minorHAnsi"/>
          <w:sz w:val="20"/>
        </w:rPr>
        <w:t>[</w:t>
      </w:r>
      <w:r w:rsidRPr="00305FAD">
        <w:rPr>
          <w:rFonts w:asciiTheme="minorHAnsi" w:hAnsiTheme="minorHAnsi" w:cstheme="minorHAnsi"/>
          <w:sz w:val="20"/>
        </w:rPr>
        <w:t xml:space="preserve">state the behaviour you see </w:t>
      </w:r>
      <w:r w:rsidR="00D634D3" w:rsidRPr="00305FAD">
        <w:rPr>
          <w:rFonts w:asciiTheme="minorHAnsi" w:hAnsiTheme="minorHAnsi" w:cstheme="minorHAnsi"/>
          <w:sz w:val="20"/>
        </w:rPr>
        <w:t>to</w:t>
      </w:r>
      <w:r w:rsidRPr="00305FAD">
        <w:rPr>
          <w:rFonts w:asciiTheme="minorHAnsi" w:hAnsiTheme="minorHAnsi" w:cstheme="minorHAnsi"/>
          <w:sz w:val="20"/>
        </w:rPr>
        <w:t xml:space="preserve"> separate the behaviour from the child</w:t>
      </w:r>
      <w:r w:rsidR="00585AAA">
        <w:rPr>
          <w:rFonts w:asciiTheme="minorHAnsi" w:hAnsiTheme="minorHAnsi" w:cstheme="minorHAnsi"/>
          <w:sz w:val="20"/>
        </w:rPr>
        <w:t>].</w:t>
      </w:r>
    </w:p>
    <w:p w14:paraId="1D4E2073" w14:textId="2EC7DF0F" w:rsidR="00105A40" w:rsidRPr="00305FAD" w:rsidRDefault="00105A40" w:rsidP="006D58D3">
      <w:pPr>
        <w:pStyle w:val="ListParagraph"/>
        <w:widowControl w:val="0"/>
        <w:numPr>
          <w:ilvl w:val="0"/>
          <w:numId w:val="20"/>
        </w:numPr>
        <w:spacing w:before="36" w:after="252" w:line="278" w:lineRule="auto"/>
        <w:ind w:left="709"/>
        <w:jc w:val="both"/>
        <w:rPr>
          <w:rFonts w:asciiTheme="minorHAnsi" w:hAnsiTheme="minorHAnsi" w:cstheme="minorHAnsi"/>
          <w:sz w:val="20"/>
        </w:rPr>
      </w:pPr>
      <w:r w:rsidRPr="00305FAD">
        <w:rPr>
          <w:rFonts w:asciiTheme="minorHAnsi" w:hAnsiTheme="minorHAnsi" w:cstheme="minorHAnsi"/>
          <w:sz w:val="20"/>
        </w:rPr>
        <w:t>I am wondering if you are feeling</w:t>
      </w:r>
      <w:r w:rsidR="00585AAA">
        <w:rPr>
          <w:rFonts w:asciiTheme="minorHAnsi" w:hAnsiTheme="minorHAnsi" w:cstheme="minorHAnsi"/>
          <w:sz w:val="20"/>
        </w:rPr>
        <w:t xml:space="preserve"> […]?</w:t>
      </w:r>
      <w:r w:rsidRPr="00305FAD">
        <w:rPr>
          <w:rFonts w:asciiTheme="minorHAnsi" w:hAnsiTheme="minorHAnsi" w:cstheme="minorHAnsi"/>
          <w:sz w:val="20"/>
        </w:rPr>
        <w:t xml:space="preserve"> </w:t>
      </w:r>
    </w:p>
    <w:p w14:paraId="78502C4C" w14:textId="5A469400" w:rsidR="00105A40" w:rsidRPr="00305FAD" w:rsidRDefault="00105A40" w:rsidP="62C20BC9">
      <w:pPr>
        <w:pStyle w:val="ListParagraph"/>
        <w:widowControl w:val="0"/>
        <w:numPr>
          <w:ilvl w:val="0"/>
          <w:numId w:val="20"/>
        </w:numPr>
        <w:spacing w:before="36" w:after="252" w:line="278" w:lineRule="auto"/>
        <w:ind w:left="709"/>
        <w:jc w:val="both"/>
        <w:rPr>
          <w:rFonts w:asciiTheme="minorHAnsi" w:hAnsiTheme="minorHAnsi" w:cstheme="minorBidi"/>
          <w:sz w:val="20"/>
          <w:szCs w:val="20"/>
        </w:rPr>
      </w:pPr>
      <w:r w:rsidRPr="62C20BC9">
        <w:rPr>
          <w:rFonts w:asciiTheme="minorHAnsi" w:hAnsiTheme="minorHAnsi" w:cstheme="minorBidi"/>
          <w:sz w:val="20"/>
          <w:szCs w:val="20"/>
        </w:rPr>
        <w:t xml:space="preserve">You know we have </w:t>
      </w:r>
      <w:r w:rsidR="0DB52D05" w:rsidRPr="62C20BC9">
        <w:rPr>
          <w:rFonts w:asciiTheme="minorHAnsi" w:hAnsiTheme="minorHAnsi" w:cstheme="minorBidi"/>
          <w:sz w:val="20"/>
          <w:szCs w:val="20"/>
        </w:rPr>
        <w:t>school rules</w:t>
      </w:r>
      <w:r w:rsidRPr="62C20BC9">
        <w:rPr>
          <w:rFonts w:asciiTheme="minorHAnsi" w:hAnsiTheme="minorHAnsi" w:cstheme="minorBidi"/>
          <w:sz w:val="20"/>
          <w:szCs w:val="20"/>
        </w:rPr>
        <w:t xml:space="preserve"> in the classroom. It was the rule about</w:t>
      </w:r>
      <w:r w:rsidR="00585AAA" w:rsidRPr="62C20BC9">
        <w:rPr>
          <w:rFonts w:asciiTheme="minorHAnsi" w:hAnsiTheme="minorHAnsi" w:cstheme="minorBidi"/>
          <w:sz w:val="20"/>
          <w:szCs w:val="20"/>
        </w:rPr>
        <w:t xml:space="preserve"> [</w:t>
      </w:r>
      <w:r w:rsidRPr="62C20BC9">
        <w:rPr>
          <w:rFonts w:asciiTheme="minorHAnsi" w:hAnsiTheme="minorHAnsi" w:cstheme="minorBidi"/>
          <w:sz w:val="20"/>
          <w:szCs w:val="20"/>
        </w:rPr>
        <w:t>lining up</w:t>
      </w:r>
      <w:r w:rsidR="00585AAA" w:rsidRPr="62C20BC9">
        <w:rPr>
          <w:rFonts w:asciiTheme="minorHAnsi" w:hAnsiTheme="minorHAnsi" w:cstheme="minorBidi"/>
          <w:sz w:val="20"/>
          <w:szCs w:val="20"/>
        </w:rPr>
        <w:t xml:space="preserve"> / </w:t>
      </w:r>
      <w:r w:rsidRPr="62C20BC9">
        <w:rPr>
          <w:rFonts w:asciiTheme="minorHAnsi" w:hAnsiTheme="minorHAnsi" w:cstheme="minorBidi"/>
          <w:sz w:val="20"/>
          <w:szCs w:val="20"/>
        </w:rPr>
        <w:t>bringing toys into school</w:t>
      </w:r>
      <w:r w:rsidR="00585AAA" w:rsidRPr="62C20BC9">
        <w:rPr>
          <w:rFonts w:asciiTheme="minorHAnsi" w:hAnsiTheme="minorHAnsi" w:cstheme="minorBidi"/>
          <w:sz w:val="20"/>
          <w:szCs w:val="20"/>
        </w:rPr>
        <w:t xml:space="preserve"> / not </w:t>
      </w:r>
      <w:r w:rsidRPr="62C20BC9">
        <w:rPr>
          <w:rFonts w:asciiTheme="minorHAnsi" w:hAnsiTheme="minorHAnsi" w:cstheme="minorBidi"/>
          <w:sz w:val="20"/>
          <w:szCs w:val="20"/>
        </w:rPr>
        <w:t>allowing others to learn</w:t>
      </w:r>
      <w:r w:rsidR="00585AAA" w:rsidRPr="62C20BC9">
        <w:rPr>
          <w:rFonts w:asciiTheme="minorHAnsi" w:hAnsiTheme="minorHAnsi" w:cstheme="minorBidi"/>
          <w:sz w:val="20"/>
          <w:szCs w:val="20"/>
        </w:rPr>
        <w:t xml:space="preserve">] </w:t>
      </w:r>
      <w:r w:rsidRPr="62C20BC9">
        <w:rPr>
          <w:rFonts w:asciiTheme="minorHAnsi" w:hAnsiTheme="minorHAnsi" w:cstheme="minorBidi"/>
          <w:sz w:val="20"/>
          <w:szCs w:val="20"/>
        </w:rPr>
        <w:t>that you broke</w:t>
      </w:r>
      <w:r w:rsidR="00585AAA" w:rsidRPr="62C20BC9">
        <w:rPr>
          <w:rFonts w:asciiTheme="minorHAnsi" w:hAnsiTheme="minorHAnsi" w:cstheme="minorBidi"/>
          <w:sz w:val="20"/>
          <w:szCs w:val="20"/>
        </w:rPr>
        <w:t>.</w:t>
      </w:r>
    </w:p>
    <w:p w14:paraId="36C05553" w14:textId="6DC036C6" w:rsidR="00105A40" w:rsidRPr="00305FAD" w:rsidRDefault="00105A40" w:rsidP="006D58D3">
      <w:pPr>
        <w:pStyle w:val="ListParagraph"/>
        <w:widowControl w:val="0"/>
        <w:numPr>
          <w:ilvl w:val="0"/>
          <w:numId w:val="20"/>
        </w:numPr>
        <w:spacing w:before="36" w:after="252" w:line="278" w:lineRule="auto"/>
        <w:ind w:left="709"/>
        <w:rPr>
          <w:rFonts w:asciiTheme="minorHAnsi" w:hAnsiTheme="minorHAnsi" w:cstheme="minorHAnsi"/>
          <w:sz w:val="20"/>
        </w:rPr>
      </w:pPr>
      <w:r w:rsidRPr="00305FAD">
        <w:rPr>
          <w:rFonts w:asciiTheme="minorHAnsi" w:hAnsiTheme="minorHAnsi" w:cstheme="minorHAnsi"/>
          <w:sz w:val="20"/>
        </w:rPr>
        <w:t>Do you remember when you</w:t>
      </w:r>
      <w:r w:rsidR="00585AAA">
        <w:rPr>
          <w:rFonts w:asciiTheme="minorHAnsi" w:hAnsiTheme="minorHAnsi" w:cstheme="minorHAnsi"/>
          <w:sz w:val="20"/>
        </w:rPr>
        <w:t xml:space="preserve"> [</w:t>
      </w:r>
      <w:r w:rsidRPr="00305FAD">
        <w:rPr>
          <w:rFonts w:asciiTheme="minorHAnsi" w:hAnsiTheme="minorHAnsi" w:cstheme="minorHAnsi"/>
          <w:sz w:val="20"/>
        </w:rPr>
        <w:t>did that</w:t>
      </w:r>
      <w:r w:rsidR="00585AAA">
        <w:rPr>
          <w:rFonts w:asciiTheme="minorHAnsi" w:hAnsiTheme="minorHAnsi" w:cstheme="minorHAnsi"/>
          <w:sz w:val="20"/>
        </w:rPr>
        <w:t xml:space="preserve"> </w:t>
      </w:r>
      <w:r w:rsidR="00750273">
        <w:rPr>
          <w:rFonts w:asciiTheme="minorHAnsi" w:hAnsiTheme="minorHAnsi" w:cstheme="minorHAnsi"/>
          <w:sz w:val="20"/>
        </w:rPr>
        <w:t>kind</w:t>
      </w:r>
      <w:r w:rsidRPr="00305FAD">
        <w:rPr>
          <w:rFonts w:asciiTheme="minorHAnsi" w:hAnsiTheme="minorHAnsi" w:cstheme="minorHAnsi"/>
          <w:sz w:val="20"/>
        </w:rPr>
        <w:t xml:space="preserve"> thing for…</w:t>
      </w:r>
      <w:r w:rsidR="00585AAA">
        <w:rPr>
          <w:rFonts w:asciiTheme="minorHAnsi" w:hAnsiTheme="minorHAnsi" w:cstheme="minorHAnsi"/>
          <w:sz w:val="20"/>
        </w:rPr>
        <w:t>]?</w:t>
      </w:r>
      <w:r w:rsidRPr="00305FAD">
        <w:rPr>
          <w:rFonts w:asciiTheme="minorHAnsi" w:hAnsiTheme="minorHAnsi" w:cstheme="minorHAnsi"/>
          <w:sz w:val="20"/>
        </w:rPr>
        <w:t xml:space="preserve"> </w:t>
      </w:r>
    </w:p>
    <w:p w14:paraId="0B96126B" w14:textId="25B3EAFB" w:rsidR="00105A40" w:rsidRPr="00305FAD" w:rsidRDefault="00105A40" w:rsidP="006D58D3">
      <w:pPr>
        <w:pStyle w:val="ListParagraph"/>
        <w:widowControl w:val="0"/>
        <w:numPr>
          <w:ilvl w:val="0"/>
          <w:numId w:val="20"/>
        </w:numPr>
        <w:spacing w:before="36" w:after="252" w:line="278" w:lineRule="auto"/>
        <w:ind w:left="709"/>
        <w:rPr>
          <w:rFonts w:asciiTheme="minorHAnsi" w:hAnsiTheme="minorHAnsi" w:cstheme="minorHAnsi"/>
          <w:sz w:val="20"/>
        </w:rPr>
      </w:pPr>
      <w:r w:rsidRPr="00305FAD">
        <w:rPr>
          <w:rFonts w:asciiTheme="minorHAnsi" w:hAnsiTheme="minorHAnsi" w:cstheme="minorHAnsi"/>
          <w:sz w:val="20"/>
        </w:rPr>
        <w:t>That is who I need to see today</w:t>
      </w:r>
      <w:r w:rsidR="00585AAA">
        <w:rPr>
          <w:rFonts w:asciiTheme="minorHAnsi" w:hAnsiTheme="minorHAnsi" w:cstheme="minorHAnsi"/>
          <w:sz w:val="20"/>
        </w:rPr>
        <w:t>.</w:t>
      </w:r>
      <w:r w:rsidRPr="00305FAD">
        <w:rPr>
          <w:rFonts w:asciiTheme="minorHAnsi" w:hAnsiTheme="minorHAnsi" w:cstheme="minorHAnsi"/>
          <w:sz w:val="20"/>
        </w:rPr>
        <w:t xml:space="preserve"> </w:t>
      </w:r>
    </w:p>
    <w:p w14:paraId="132B039A" w14:textId="3BA352FA" w:rsidR="00A05505" w:rsidRDefault="00105A40" w:rsidP="006D58D3">
      <w:pPr>
        <w:pStyle w:val="ListParagraph"/>
        <w:widowControl w:val="0"/>
        <w:numPr>
          <w:ilvl w:val="0"/>
          <w:numId w:val="20"/>
        </w:numPr>
        <w:spacing w:before="36" w:after="252" w:line="278" w:lineRule="auto"/>
        <w:ind w:left="709"/>
        <w:rPr>
          <w:rFonts w:asciiTheme="minorHAnsi" w:hAnsiTheme="minorHAnsi" w:cstheme="minorHAnsi"/>
          <w:sz w:val="20"/>
        </w:rPr>
      </w:pPr>
      <w:r w:rsidRPr="00305FAD">
        <w:rPr>
          <w:rFonts w:asciiTheme="minorHAnsi" w:hAnsiTheme="minorHAnsi" w:cstheme="minorHAnsi"/>
          <w:sz w:val="20"/>
        </w:rPr>
        <w:t xml:space="preserve">When I come back </w:t>
      </w:r>
      <w:r w:rsidR="00D634D3" w:rsidRPr="00305FAD">
        <w:rPr>
          <w:rFonts w:asciiTheme="minorHAnsi" w:hAnsiTheme="minorHAnsi" w:cstheme="minorHAnsi"/>
          <w:sz w:val="20"/>
        </w:rPr>
        <w:t xml:space="preserve">in </w:t>
      </w:r>
      <w:r w:rsidR="0096267D">
        <w:rPr>
          <w:rFonts w:asciiTheme="minorHAnsi" w:hAnsiTheme="minorHAnsi" w:cstheme="minorHAnsi"/>
          <w:sz w:val="20"/>
        </w:rPr>
        <w:t xml:space="preserve">* </w:t>
      </w:r>
      <w:r w:rsidR="00D634D3" w:rsidRPr="00305FAD">
        <w:rPr>
          <w:rFonts w:asciiTheme="minorHAnsi" w:hAnsiTheme="minorHAnsi" w:cstheme="minorHAnsi"/>
          <w:sz w:val="20"/>
        </w:rPr>
        <w:t>minutes</w:t>
      </w:r>
      <w:r w:rsidRPr="00305FAD">
        <w:rPr>
          <w:rFonts w:asciiTheme="minorHAnsi" w:hAnsiTheme="minorHAnsi" w:cstheme="minorHAnsi"/>
          <w:sz w:val="20"/>
        </w:rPr>
        <w:t>, I want to see your wonderful</w:t>
      </w:r>
      <w:r w:rsidR="00A05505">
        <w:rPr>
          <w:rFonts w:asciiTheme="minorHAnsi" w:hAnsiTheme="minorHAnsi" w:cstheme="minorHAnsi"/>
          <w:sz w:val="20"/>
        </w:rPr>
        <w:t xml:space="preserve"> […]. </w:t>
      </w:r>
      <w:r w:rsidRPr="00305FAD">
        <w:rPr>
          <w:rFonts w:asciiTheme="minorHAnsi" w:hAnsiTheme="minorHAnsi" w:cstheme="minorHAnsi"/>
          <w:sz w:val="20"/>
        </w:rPr>
        <w:t xml:space="preserve">Thank you for listening. </w:t>
      </w:r>
    </w:p>
    <w:p w14:paraId="174D4E5E" w14:textId="46514632" w:rsidR="00105A40" w:rsidRPr="00A05505" w:rsidRDefault="00105A40" w:rsidP="006D58D3">
      <w:pPr>
        <w:pStyle w:val="ListParagraph"/>
        <w:widowControl w:val="0"/>
        <w:spacing w:before="36" w:after="252" w:line="278" w:lineRule="auto"/>
        <w:ind w:left="709"/>
        <w:rPr>
          <w:rFonts w:asciiTheme="minorHAnsi" w:hAnsiTheme="minorHAnsi" w:cstheme="minorHAnsi"/>
          <w:b/>
          <w:bCs/>
          <w:sz w:val="20"/>
        </w:rPr>
      </w:pPr>
      <w:r w:rsidRPr="00A05505">
        <w:rPr>
          <w:rFonts w:asciiTheme="minorHAnsi" w:hAnsiTheme="minorHAnsi" w:cstheme="minorHAnsi"/>
          <w:b/>
          <w:bCs/>
          <w:sz w:val="20"/>
        </w:rPr>
        <w:t>Now walk away</w:t>
      </w:r>
      <w:r w:rsidR="00924844">
        <w:rPr>
          <w:rFonts w:asciiTheme="minorHAnsi" w:hAnsiTheme="minorHAnsi" w:cstheme="minorHAnsi"/>
          <w:b/>
          <w:bCs/>
          <w:sz w:val="20"/>
        </w:rPr>
        <w:t xml:space="preserve">, remembering to </w:t>
      </w:r>
      <w:r w:rsidRPr="00A05505">
        <w:rPr>
          <w:rFonts w:asciiTheme="minorHAnsi" w:hAnsiTheme="minorHAnsi" w:cstheme="minorHAnsi"/>
          <w:b/>
          <w:bCs/>
          <w:sz w:val="20"/>
        </w:rPr>
        <w:t>return at the given time</w:t>
      </w:r>
      <w:r w:rsidR="00924844">
        <w:rPr>
          <w:rFonts w:asciiTheme="minorHAnsi" w:hAnsiTheme="minorHAnsi" w:cstheme="minorHAnsi"/>
          <w:b/>
          <w:bCs/>
          <w:sz w:val="20"/>
        </w:rPr>
        <w:t>.</w:t>
      </w:r>
    </w:p>
    <w:p w14:paraId="7F45C00D" w14:textId="6BAC5890" w:rsidR="00105A40" w:rsidRPr="00305FAD" w:rsidRDefault="00105A40" w:rsidP="006D58D3">
      <w:pPr>
        <w:widowControl w:val="0"/>
        <w:spacing w:before="36" w:after="252" w:line="278" w:lineRule="auto"/>
        <w:ind w:left="0"/>
        <w:rPr>
          <w:rFonts w:asciiTheme="minorHAnsi" w:hAnsiTheme="minorHAnsi" w:cstheme="minorHAnsi"/>
          <w:sz w:val="20"/>
        </w:rPr>
      </w:pPr>
      <w:r w:rsidRPr="00305FAD">
        <w:rPr>
          <w:rFonts w:asciiTheme="minorHAnsi" w:hAnsiTheme="minorHAnsi" w:cstheme="minorHAnsi"/>
          <w:sz w:val="20"/>
        </w:rPr>
        <w:t xml:space="preserve">The 30 second script can go a long way to reduce the disruption in lessons, build a positive relationship and enable children to reset their behaviour. </w:t>
      </w:r>
      <w:r w:rsidR="001B3139" w:rsidRPr="00B81295">
        <w:rPr>
          <w:rFonts w:asciiTheme="minorHAnsi" w:hAnsiTheme="minorHAnsi" w:cstheme="minorHAnsi"/>
          <w:sz w:val="20"/>
        </w:rPr>
        <w:t>Prais</w:t>
      </w:r>
      <w:r w:rsidR="00924844">
        <w:rPr>
          <w:rFonts w:asciiTheme="minorHAnsi" w:hAnsiTheme="minorHAnsi" w:cstheme="minorHAnsi"/>
          <w:sz w:val="20"/>
        </w:rPr>
        <w:t>ing</w:t>
      </w:r>
      <w:r w:rsidR="001B3139" w:rsidRPr="00B81295">
        <w:rPr>
          <w:rFonts w:asciiTheme="minorHAnsi" w:hAnsiTheme="minorHAnsi" w:cstheme="minorHAnsi"/>
          <w:sz w:val="20"/>
        </w:rPr>
        <w:t xml:space="preserve"> in Public (PiP) </w:t>
      </w:r>
      <w:r w:rsidR="00C504C6">
        <w:rPr>
          <w:rFonts w:asciiTheme="minorHAnsi" w:hAnsiTheme="minorHAnsi" w:cstheme="minorHAnsi"/>
          <w:sz w:val="20"/>
        </w:rPr>
        <w:t xml:space="preserve">– where this is appropriate based on a child’s need (e.g some children with trauma or ASD can find this very difficult) </w:t>
      </w:r>
      <w:r w:rsidR="001B3139" w:rsidRPr="00B81295">
        <w:rPr>
          <w:rFonts w:asciiTheme="minorHAnsi" w:hAnsiTheme="minorHAnsi" w:cstheme="minorHAnsi"/>
          <w:sz w:val="20"/>
        </w:rPr>
        <w:t>and Remind</w:t>
      </w:r>
      <w:r w:rsidR="00924844">
        <w:rPr>
          <w:rFonts w:asciiTheme="minorHAnsi" w:hAnsiTheme="minorHAnsi" w:cstheme="minorHAnsi"/>
          <w:sz w:val="20"/>
        </w:rPr>
        <w:t>ing</w:t>
      </w:r>
      <w:r w:rsidR="001B3139" w:rsidRPr="00B81295">
        <w:rPr>
          <w:rFonts w:asciiTheme="minorHAnsi" w:hAnsiTheme="minorHAnsi" w:cstheme="minorHAnsi"/>
          <w:sz w:val="20"/>
        </w:rPr>
        <w:t xml:space="preserve"> in Private (RiP)</w:t>
      </w:r>
      <w:r w:rsidR="00C504C6">
        <w:rPr>
          <w:rFonts w:asciiTheme="minorHAnsi" w:hAnsiTheme="minorHAnsi" w:cstheme="minorHAnsi"/>
          <w:sz w:val="20"/>
        </w:rPr>
        <w:t xml:space="preserve"> – where this is possible</w:t>
      </w:r>
      <w:r w:rsidR="001B3139" w:rsidRPr="00B81295">
        <w:rPr>
          <w:rFonts w:asciiTheme="minorHAnsi" w:hAnsiTheme="minorHAnsi" w:cstheme="minorHAnsi"/>
          <w:sz w:val="20"/>
        </w:rPr>
        <w:t>.</w:t>
      </w:r>
    </w:p>
    <w:p w14:paraId="529290EA" w14:textId="555DDB2D" w:rsidR="00105A40" w:rsidRPr="001401EC" w:rsidRDefault="00105A40" w:rsidP="006D58D3">
      <w:pPr>
        <w:widowControl w:val="0"/>
        <w:spacing w:before="36" w:after="252" w:line="278" w:lineRule="auto"/>
        <w:ind w:left="0"/>
        <w:rPr>
          <w:rFonts w:asciiTheme="minorHAnsi" w:hAnsiTheme="minorHAnsi" w:cstheme="minorHAnsi"/>
          <w:color w:val="0070C0"/>
          <w:sz w:val="22"/>
          <w:szCs w:val="22"/>
        </w:rPr>
      </w:pPr>
      <w:r w:rsidRPr="001401EC">
        <w:rPr>
          <w:rFonts w:asciiTheme="minorHAnsi" w:hAnsiTheme="minorHAnsi" w:cstheme="minorHAnsi"/>
          <w:b/>
          <w:bCs/>
          <w:color w:val="0070C0"/>
          <w:sz w:val="22"/>
          <w:szCs w:val="22"/>
        </w:rPr>
        <w:t>Step 4 - Time In</w:t>
      </w:r>
      <w:r w:rsidR="00121B29" w:rsidRPr="001401EC">
        <w:rPr>
          <w:rFonts w:asciiTheme="minorHAnsi" w:hAnsiTheme="minorHAnsi" w:cstheme="minorHAnsi"/>
          <w:b/>
          <w:bCs/>
          <w:color w:val="0070C0"/>
          <w:sz w:val="22"/>
          <w:szCs w:val="22"/>
        </w:rPr>
        <w:t xml:space="preserve"> (Wellbeing Space)</w:t>
      </w:r>
      <w:r w:rsidR="00015E7F" w:rsidRPr="001401EC">
        <w:rPr>
          <w:rFonts w:asciiTheme="minorHAnsi" w:hAnsiTheme="minorHAnsi" w:cstheme="minorHAnsi"/>
          <w:b/>
          <w:bCs/>
          <w:color w:val="0070C0"/>
          <w:sz w:val="22"/>
          <w:szCs w:val="22"/>
        </w:rPr>
        <w:t xml:space="preserve"> </w:t>
      </w:r>
      <w:r w:rsidR="00015E7F" w:rsidRPr="001401EC">
        <w:rPr>
          <w:rFonts w:asciiTheme="minorHAnsi" w:hAnsiTheme="minorHAnsi" w:cstheme="minorHAnsi"/>
          <w:color w:val="0070C0"/>
          <w:sz w:val="22"/>
          <w:szCs w:val="22"/>
        </w:rPr>
        <w:t xml:space="preserve">Recorded on </w:t>
      </w:r>
      <w:r w:rsidR="004A2654" w:rsidRPr="001401EC">
        <w:rPr>
          <w:rFonts w:asciiTheme="minorHAnsi" w:hAnsiTheme="minorHAnsi" w:cstheme="minorHAnsi"/>
          <w:color w:val="0070C0"/>
          <w:sz w:val="22"/>
          <w:szCs w:val="22"/>
        </w:rPr>
        <w:t>ARBOR</w:t>
      </w:r>
    </w:p>
    <w:p w14:paraId="2F308B82" w14:textId="3631B9E0" w:rsidR="002C1265" w:rsidRPr="00A05505" w:rsidRDefault="002C1265" w:rsidP="006D58D3">
      <w:pPr>
        <w:widowControl w:val="0"/>
        <w:spacing w:before="36" w:after="252" w:line="278" w:lineRule="auto"/>
        <w:ind w:left="0"/>
        <w:jc w:val="both"/>
        <w:rPr>
          <w:rFonts w:asciiTheme="minorHAnsi" w:hAnsiTheme="minorHAnsi" w:cstheme="minorHAnsi"/>
          <w:sz w:val="20"/>
        </w:rPr>
      </w:pPr>
      <w:r w:rsidRPr="00A05505">
        <w:rPr>
          <w:rFonts w:asciiTheme="minorHAnsi" w:hAnsiTheme="minorHAnsi" w:cstheme="minorHAnsi"/>
          <w:sz w:val="20"/>
        </w:rPr>
        <w:t xml:space="preserve">If a child reaches this stage, they are beginning to dysregulate. Children will have a ‘time in’ for regulation in a space </w:t>
      </w:r>
      <w:r w:rsidRPr="00BC660B">
        <w:rPr>
          <w:rFonts w:asciiTheme="minorHAnsi" w:hAnsiTheme="minorHAnsi" w:cstheme="minorHAnsi"/>
          <w:b/>
          <w:bCs/>
          <w:sz w:val="20"/>
        </w:rPr>
        <w:t>within the classroom</w:t>
      </w:r>
      <w:r w:rsidRPr="00A05505">
        <w:rPr>
          <w:rFonts w:asciiTheme="minorHAnsi" w:hAnsiTheme="minorHAnsi" w:cstheme="minorHAnsi"/>
          <w:sz w:val="20"/>
        </w:rPr>
        <w:t xml:space="preserve">. </w:t>
      </w:r>
      <w:r w:rsidR="007B2666" w:rsidRPr="00A05505">
        <w:rPr>
          <w:rFonts w:asciiTheme="minorHAnsi" w:hAnsiTheme="minorHAnsi" w:cstheme="minorHAnsi"/>
          <w:sz w:val="20"/>
        </w:rPr>
        <w:t>Children will be allowed to u</w:t>
      </w:r>
      <w:r w:rsidRPr="00A05505">
        <w:rPr>
          <w:rFonts w:asciiTheme="minorHAnsi" w:hAnsiTheme="minorHAnsi" w:cstheme="minorHAnsi"/>
          <w:sz w:val="20"/>
        </w:rPr>
        <w:t xml:space="preserve">se the calm box </w:t>
      </w:r>
      <w:r w:rsidR="00C504C6">
        <w:rPr>
          <w:rFonts w:asciiTheme="minorHAnsi" w:hAnsiTheme="minorHAnsi" w:cstheme="minorHAnsi"/>
          <w:sz w:val="20"/>
        </w:rPr>
        <w:t xml:space="preserve">(see </w:t>
      </w:r>
      <w:r w:rsidR="003D2C3E">
        <w:rPr>
          <w:rFonts w:asciiTheme="minorHAnsi" w:hAnsiTheme="minorHAnsi" w:cstheme="minorHAnsi"/>
          <w:sz w:val="20"/>
        </w:rPr>
        <w:t>H</w:t>
      </w:r>
      <w:r w:rsidR="00C504C6">
        <w:rPr>
          <w:rFonts w:asciiTheme="minorHAnsi" w:hAnsiTheme="minorHAnsi" w:cstheme="minorHAnsi"/>
          <w:sz w:val="20"/>
        </w:rPr>
        <w:t>andbook</w:t>
      </w:r>
      <w:r w:rsidR="003D2C3E">
        <w:rPr>
          <w:rFonts w:asciiTheme="minorHAnsi" w:hAnsiTheme="minorHAnsi" w:cstheme="minorHAnsi"/>
          <w:sz w:val="20"/>
        </w:rPr>
        <w:t xml:space="preserve"> page 10</w:t>
      </w:r>
      <w:r w:rsidR="00C504C6">
        <w:rPr>
          <w:rFonts w:asciiTheme="minorHAnsi" w:hAnsiTheme="minorHAnsi" w:cstheme="minorHAnsi"/>
          <w:sz w:val="20"/>
        </w:rPr>
        <w:t xml:space="preserve">) </w:t>
      </w:r>
      <w:r w:rsidRPr="00A05505">
        <w:rPr>
          <w:rFonts w:asciiTheme="minorHAnsi" w:hAnsiTheme="minorHAnsi" w:cstheme="minorHAnsi"/>
          <w:sz w:val="20"/>
        </w:rPr>
        <w:t xml:space="preserve">until an adult can speak to the child privately as a co-regulator. </w:t>
      </w:r>
    </w:p>
    <w:p w14:paraId="13B6F15C" w14:textId="28B50177" w:rsidR="00105A40" w:rsidRPr="00A05505" w:rsidRDefault="00105A40" w:rsidP="006D58D3">
      <w:pPr>
        <w:pStyle w:val="ListParagraph"/>
        <w:widowControl w:val="0"/>
        <w:numPr>
          <w:ilvl w:val="0"/>
          <w:numId w:val="21"/>
        </w:numPr>
        <w:spacing w:before="36" w:after="252" w:line="278" w:lineRule="auto"/>
        <w:ind w:left="709"/>
        <w:jc w:val="both"/>
        <w:rPr>
          <w:rFonts w:asciiTheme="minorHAnsi" w:hAnsiTheme="minorHAnsi" w:cstheme="minorHAnsi"/>
          <w:sz w:val="20"/>
          <w:szCs w:val="20"/>
          <w:lang w:val="en-GB" w:eastAsia="en-GB"/>
        </w:rPr>
      </w:pPr>
      <w:r w:rsidRPr="00A05505">
        <w:rPr>
          <w:rFonts w:asciiTheme="minorHAnsi" w:hAnsiTheme="minorHAnsi" w:cstheme="minorHAnsi"/>
          <w:sz w:val="20"/>
          <w:szCs w:val="20"/>
          <w:lang w:val="en-GB" w:eastAsia="en-GB"/>
        </w:rPr>
        <w:t xml:space="preserve">The child will be asked to go to the wellbeing space in the classroom where they will access a calm box containing items to support the child’s regulation. Items within the box will help the child to re-engage their prefrontal cortex, such as breathing and grounding techniques.  </w:t>
      </w:r>
    </w:p>
    <w:p w14:paraId="6C5600AE" w14:textId="6656E195" w:rsidR="00105A40" w:rsidRPr="00A05505" w:rsidRDefault="00105A40" w:rsidP="006D58D3">
      <w:pPr>
        <w:pStyle w:val="ListParagraph"/>
        <w:widowControl w:val="0"/>
        <w:numPr>
          <w:ilvl w:val="0"/>
          <w:numId w:val="21"/>
        </w:numPr>
        <w:spacing w:before="36" w:after="252" w:line="278" w:lineRule="auto"/>
        <w:ind w:left="709"/>
        <w:jc w:val="both"/>
        <w:rPr>
          <w:rFonts w:asciiTheme="minorHAnsi" w:hAnsiTheme="minorHAnsi" w:cstheme="minorHAnsi"/>
          <w:sz w:val="20"/>
          <w:szCs w:val="20"/>
          <w:lang w:val="en-GB" w:eastAsia="en-GB"/>
        </w:rPr>
      </w:pPr>
      <w:r w:rsidRPr="00A05505">
        <w:rPr>
          <w:rFonts w:asciiTheme="minorHAnsi" w:hAnsiTheme="minorHAnsi" w:cstheme="minorHAnsi"/>
          <w:sz w:val="20"/>
          <w:szCs w:val="20"/>
          <w:lang w:val="en-GB" w:eastAsia="en-GB"/>
        </w:rPr>
        <w:t>The teacher will have a chance to speak to the child away from the class</w:t>
      </w:r>
      <w:r w:rsidR="007B2666" w:rsidRPr="00A05505">
        <w:rPr>
          <w:rFonts w:asciiTheme="minorHAnsi" w:hAnsiTheme="minorHAnsi" w:cstheme="minorHAnsi"/>
          <w:sz w:val="20"/>
          <w:szCs w:val="20"/>
          <w:lang w:val="en-GB" w:eastAsia="en-GB"/>
        </w:rPr>
        <w:t xml:space="preserve"> and will use WIN; ‘I am wondering, imagining, noticing…’.</w:t>
      </w:r>
    </w:p>
    <w:p w14:paraId="3A64FE22" w14:textId="1023AF91" w:rsidR="00105A40" w:rsidRPr="00A05505" w:rsidRDefault="00105A40" w:rsidP="006D58D3">
      <w:pPr>
        <w:pStyle w:val="ListParagraph"/>
        <w:widowControl w:val="0"/>
        <w:numPr>
          <w:ilvl w:val="0"/>
          <w:numId w:val="21"/>
        </w:numPr>
        <w:spacing w:before="36" w:after="252" w:line="278" w:lineRule="auto"/>
        <w:ind w:left="709"/>
        <w:jc w:val="both"/>
        <w:rPr>
          <w:rFonts w:asciiTheme="minorHAnsi" w:hAnsiTheme="minorHAnsi" w:cstheme="minorHAnsi"/>
          <w:sz w:val="20"/>
          <w:szCs w:val="20"/>
          <w:lang w:val="en-GB" w:eastAsia="en-GB"/>
        </w:rPr>
      </w:pPr>
      <w:r w:rsidRPr="00A05505">
        <w:rPr>
          <w:rFonts w:asciiTheme="minorHAnsi" w:hAnsiTheme="minorHAnsi" w:cstheme="minorHAnsi"/>
          <w:sz w:val="20"/>
          <w:szCs w:val="20"/>
          <w:lang w:val="en-GB" w:eastAsia="en-GB"/>
        </w:rPr>
        <w:t xml:space="preserve">Boundaries are reset. </w:t>
      </w:r>
    </w:p>
    <w:p w14:paraId="4F763FFC" w14:textId="7B037260" w:rsidR="00105A40" w:rsidRPr="00A05505" w:rsidRDefault="00105A40" w:rsidP="006D58D3">
      <w:pPr>
        <w:pStyle w:val="ListParagraph"/>
        <w:widowControl w:val="0"/>
        <w:numPr>
          <w:ilvl w:val="0"/>
          <w:numId w:val="21"/>
        </w:numPr>
        <w:spacing w:before="36" w:after="252" w:line="278" w:lineRule="auto"/>
        <w:ind w:left="709"/>
        <w:jc w:val="both"/>
        <w:rPr>
          <w:rFonts w:asciiTheme="minorHAnsi" w:hAnsiTheme="minorHAnsi" w:cstheme="minorHAnsi"/>
          <w:sz w:val="20"/>
          <w:szCs w:val="20"/>
          <w:lang w:val="en-GB" w:eastAsia="en-GB"/>
        </w:rPr>
      </w:pPr>
      <w:r w:rsidRPr="00A05505">
        <w:rPr>
          <w:rFonts w:asciiTheme="minorHAnsi" w:hAnsiTheme="minorHAnsi" w:cstheme="minorHAnsi"/>
          <w:sz w:val="20"/>
          <w:szCs w:val="20"/>
          <w:lang w:val="en-GB" w:eastAsia="en-GB"/>
        </w:rPr>
        <w:t xml:space="preserve">Child is asked to reflect on their next step. </w:t>
      </w:r>
      <w:r w:rsidR="00D634D3" w:rsidRPr="00A05505">
        <w:rPr>
          <w:rFonts w:asciiTheme="minorHAnsi" w:hAnsiTheme="minorHAnsi" w:cstheme="minorHAnsi"/>
          <w:sz w:val="20"/>
          <w:szCs w:val="20"/>
          <w:lang w:val="en-GB" w:eastAsia="en-GB"/>
        </w:rPr>
        <w:t>Again,</w:t>
      </w:r>
      <w:r w:rsidRPr="00A05505">
        <w:rPr>
          <w:rFonts w:asciiTheme="minorHAnsi" w:hAnsiTheme="minorHAnsi" w:cstheme="minorHAnsi"/>
          <w:sz w:val="20"/>
          <w:szCs w:val="20"/>
          <w:lang w:val="en-GB" w:eastAsia="en-GB"/>
        </w:rPr>
        <w:t xml:space="preserve"> they are reminded of their </w:t>
      </w:r>
      <w:r w:rsidR="00D634D3" w:rsidRPr="00A05505">
        <w:rPr>
          <w:rFonts w:asciiTheme="minorHAnsi" w:hAnsiTheme="minorHAnsi" w:cstheme="minorHAnsi"/>
          <w:sz w:val="20"/>
          <w:szCs w:val="20"/>
          <w:lang w:val="en-GB" w:eastAsia="en-GB"/>
        </w:rPr>
        <w:t>previous positive</w:t>
      </w:r>
      <w:r w:rsidRPr="00A05505">
        <w:rPr>
          <w:rFonts w:asciiTheme="minorHAnsi" w:hAnsiTheme="minorHAnsi" w:cstheme="minorHAnsi"/>
          <w:sz w:val="20"/>
          <w:szCs w:val="20"/>
          <w:lang w:val="en-GB" w:eastAsia="en-GB"/>
        </w:rPr>
        <w:t xml:space="preserve"> behaviour for learning. </w:t>
      </w:r>
    </w:p>
    <w:p w14:paraId="1310D7F2" w14:textId="30DA5E8B" w:rsidR="007B2666" w:rsidRPr="00A05505" w:rsidRDefault="00015E7F" w:rsidP="006D58D3">
      <w:pPr>
        <w:pStyle w:val="ListParagraph"/>
        <w:widowControl w:val="0"/>
        <w:numPr>
          <w:ilvl w:val="0"/>
          <w:numId w:val="21"/>
        </w:numPr>
        <w:spacing w:before="36" w:after="252" w:line="278" w:lineRule="auto"/>
        <w:ind w:left="709"/>
        <w:jc w:val="both"/>
        <w:rPr>
          <w:rFonts w:asciiTheme="minorHAnsi" w:hAnsiTheme="minorHAnsi" w:cstheme="minorHAnsi"/>
          <w:sz w:val="20"/>
          <w:szCs w:val="20"/>
          <w:lang w:val="en-GB" w:eastAsia="en-GB"/>
        </w:rPr>
      </w:pPr>
      <w:r w:rsidRPr="00A05505">
        <w:rPr>
          <w:rFonts w:asciiTheme="minorHAnsi" w:hAnsiTheme="minorHAnsi" w:cstheme="minorHAnsi"/>
          <w:sz w:val="20"/>
          <w:szCs w:val="20"/>
          <w:lang w:val="en-GB" w:eastAsia="en-GB"/>
        </w:rPr>
        <w:t xml:space="preserve">Usually, after no more than 10 minutes the </w:t>
      </w:r>
      <w:r w:rsidR="002C1265" w:rsidRPr="00A05505">
        <w:rPr>
          <w:rFonts w:asciiTheme="minorHAnsi" w:hAnsiTheme="minorHAnsi" w:cstheme="minorHAnsi"/>
          <w:sz w:val="20"/>
          <w:szCs w:val="20"/>
          <w:lang w:val="en-GB" w:eastAsia="en-GB"/>
        </w:rPr>
        <w:t>c</w:t>
      </w:r>
      <w:r w:rsidR="00105A40" w:rsidRPr="00A05505">
        <w:rPr>
          <w:rFonts w:asciiTheme="minorHAnsi" w:hAnsiTheme="minorHAnsi" w:cstheme="minorHAnsi"/>
          <w:sz w:val="20"/>
          <w:szCs w:val="20"/>
          <w:lang w:val="en-GB" w:eastAsia="en-GB"/>
        </w:rPr>
        <w:t xml:space="preserve">hild is given </w:t>
      </w:r>
      <w:r w:rsidRPr="00A05505">
        <w:rPr>
          <w:rFonts w:asciiTheme="minorHAnsi" w:hAnsiTheme="minorHAnsi" w:cstheme="minorHAnsi"/>
          <w:sz w:val="20"/>
          <w:szCs w:val="20"/>
          <w:lang w:val="en-GB" w:eastAsia="en-GB"/>
        </w:rPr>
        <w:t>the</w:t>
      </w:r>
      <w:r w:rsidR="00105A40" w:rsidRPr="00A05505">
        <w:rPr>
          <w:rFonts w:asciiTheme="minorHAnsi" w:hAnsiTheme="minorHAnsi" w:cstheme="minorHAnsi"/>
          <w:sz w:val="20"/>
          <w:szCs w:val="20"/>
          <w:lang w:val="en-GB" w:eastAsia="en-GB"/>
        </w:rPr>
        <w:t xml:space="preserve"> opportunity to re-engage with the learning </w:t>
      </w:r>
      <w:r w:rsidR="008265F9">
        <w:rPr>
          <w:rFonts w:asciiTheme="minorHAnsi" w:hAnsiTheme="minorHAnsi" w:cstheme="minorHAnsi"/>
          <w:sz w:val="20"/>
          <w:szCs w:val="20"/>
          <w:lang w:val="en-GB" w:eastAsia="en-GB"/>
        </w:rPr>
        <w:t xml:space="preserve">and / or </w:t>
      </w:r>
      <w:r w:rsidR="00105A40" w:rsidRPr="00A05505">
        <w:rPr>
          <w:rFonts w:asciiTheme="minorHAnsi" w:hAnsiTheme="minorHAnsi" w:cstheme="minorHAnsi"/>
          <w:sz w:val="20"/>
          <w:szCs w:val="20"/>
          <w:lang w:val="en-GB" w:eastAsia="en-GB"/>
        </w:rPr>
        <w:t>follow instructions</w:t>
      </w:r>
      <w:r w:rsidRPr="00A05505">
        <w:rPr>
          <w:rFonts w:asciiTheme="minorHAnsi" w:hAnsiTheme="minorHAnsi" w:cstheme="minorHAnsi"/>
          <w:sz w:val="20"/>
          <w:szCs w:val="20"/>
          <w:lang w:val="en-GB" w:eastAsia="en-GB"/>
        </w:rPr>
        <w:t>.</w:t>
      </w:r>
    </w:p>
    <w:p w14:paraId="1BE38F13" w14:textId="48E46172" w:rsidR="007B2666" w:rsidRDefault="007B2666" w:rsidP="006D58D3">
      <w:pPr>
        <w:pStyle w:val="ListParagraph"/>
        <w:widowControl w:val="0"/>
        <w:numPr>
          <w:ilvl w:val="0"/>
          <w:numId w:val="21"/>
        </w:numPr>
        <w:spacing w:before="36" w:after="252" w:line="278" w:lineRule="auto"/>
        <w:ind w:left="709"/>
        <w:jc w:val="both"/>
        <w:rPr>
          <w:rFonts w:asciiTheme="minorHAnsi" w:hAnsiTheme="minorHAnsi" w:cstheme="minorHAnsi"/>
          <w:sz w:val="20"/>
          <w:szCs w:val="20"/>
          <w:lang w:val="en-GB" w:eastAsia="en-GB"/>
        </w:rPr>
      </w:pPr>
      <w:r w:rsidRPr="00A05505">
        <w:rPr>
          <w:rFonts w:asciiTheme="minorHAnsi" w:hAnsiTheme="minorHAnsi" w:cstheme="minorHAnsi"/>
          <w:sz w:val="20"/>
          <w:szCs w:val="20"/>
          <w:lang w:val="en-GB" w:eastAsia="en-GB"/>
        </w:rPr>
        <w:t>If this is at playtime, the child should have ‘time in’ by standing with the adult.</w:t>
      </w:r>
    </w:p>
    <w:p w14:paraId="57CCE8D9" w14:textId="77777777" w:rsidR="006D58D3" w:rsidRDefault="006D58D3" w:rsidP="006D58D3">
      <w:pPr>
        <w:widowControl w:val="0"/>
        <w:spacing w:before="36" w:after="252" w:line="278" w:lineRule="auto"/>
        <w:ind w:left="0"/>
        <w:jc w:val="both"/>
        <w:rPr>
          <w:rFonts w:asciiTheme="minorHAnsi" w:hAnsiTheme="minorHAnsi" w:cstheme="minorHAnsi"/>
          <w:sz w:val="20"/>
        </w:rPr>
      </w:pPr>
    </w:p>
    <w:p w14:paraId="4BF9D912" w14:textId="3A0E4EF1" w:rsidR="008F6464" w:rsidRPr="00A05505" w:rsidRDefault="002D4032" w:rsidP="006D58D3">
      <w:pPr>
        <w:widowControl w:val="0"/>
        <w:spacing w:before="36" w:after="252" w:line="278" w:lineRule="auto"/>
        <w:ind w:left="0"/>
        <w:jc w:val="both"/>
        <w:rPr>
          <w:rFonts w:asciiTheme="minorHAnsi" w:hAnsiTheme="minorHAnsi" w:cstheme="minorHAnsi"/>
          <w:sz w:val="20"/>
        </w:rPr>
      </w:pPr>
      <w:r>
        <w:rPr>
          <w:rFonts w:asciiTheme="minorHAnsi" w:hAnsiTheme="minorHAnsi" w:cstheme="minorHAnsi"/>
          <w:sz w:val="20"/>
        </w:rPr>
        <w:t>For the</w:t>
      </w:r>
      <w:r w:rsidR="001C56F7">
        <w:rPr>
          <w:rFonts w:asciiTheme="minorHAnsi" w:hAnsiTheme="minorHAnsi" w:cstheme="minorHAnsi"/>
          <w:sz w:val="20"/>
        </w:rPr>
        <w:t>re</w:t>
      </w:r>
      <w:r>
        <w:rPr>
          <w:rFonts w:asciiTheme="minorHAnsi" w:hAnsiTheme="minorHAnsi" w:cstheme="minorHAnsi"/>
          <w:sz w:val="20"/>
        </w:rPr>
        <w:t xml:space="preserve"> to be a positive outcome from Time</w:t>
      </w:r>
      <w:r w:rsidR="001C56F7">
        <w:rPr>
          <w:rFonts w:asciiTheme="minorHAnsi" w:hAnsiTheme="minorHAnsi" w:cstheme="minorHAnsi"/>
          <w:sz w:val="20"/>
        </w:rPr>
        <w:t xml:space="preserve"> </w:t>
      </w:r>
      <w:r w:rsidR="00C504C6">
        <w:rPr>
          <w:rFonts w:asciiTheme="minorHAnsi" w:hAnsiTheme="minorHAnsi" w:cstheme="minorHAnsi"/>
          <w:sz w:val="20"/>
        </w:rPr>
        <w:t xml:space="preserve">In, </w:t>
      </w:r>
      <w:r w:rsidR="001C56F7">
        <w:rPr>
          <w:rFonts w:asciiTheme="minorHAnsi" w:hAnsiTheme="minorHAnsi" w:cstheme="minorHAnsi"/>
          <w:sz w:val="20"/>
        </w:rPr>
        <w:t>the focus should be on the level of connection and support. This step is about giving pupils the opportunities and the to</w:t>
      </w:r>
      <w:r w:rsidR="00C504C6">
        <w:rPr>
          <w:rFonts w:asciiTheme="minorHAnsi" w:hAnsiTheme="minorHAnsi" w:cstheme="minorHAnsi"/>
          <w:sz w:val="20"/>
        </w:rPr>
        <w:t>o</w:t>
      </w:r>
      <w:r w:rsidR="001C56F7">
        <w:rPr>
          <w:rFonts w:asciiTheme="minorHAnsi" w:hAnsiTheme="minorHAnsi" w:cstheme="minorHAnsi"/>
          <w:sz w:val="20"/>
        </w:rPr>
        <w:t>ls to be successful. This doesn’t come from isolation o</w:t>
      </w:r>
      <w:r w:rsidR="00077285">
        <w:rPr>
          <w:rFonts w:asciiTheme="minorHAnsi" w:hAnsiTheme="minorHAnsi" w:cstheme="minorHAnsi"/>
          <w:sz w:val="20"/>
        </w:rPr>
        <w:t>r</w:t>
      </w:r>
      <w:r w:rsidR="001C56F7">
        <w:rPr>
          <w:rFonts w:asciiTheme="minorHAnsi" w:hAnsiTheme="minorHAnsi" w:cstheme="minorHAnsi"/>
          <w:sz w:val="20"/>
        </w:rPr>
        <w:t xml:space="preserve"> </w:t>
      </w:r>
      <w:r w:rsidR="00CC7728">
        <w:rPr>
          <w:rFonts w:asciiTheme="minorHAnsi" w:hAnsiTheme="minorHAnsi" w:cstheme="minorHAnsi"/>
          <w:sz w:val="20"/>
        </w:rPr>
        <w:t>shame;</w:t>
      </w:r>
      <w:r w:rsidR="001C56F7">
        <w:rPr>
          <w:rFonts w:asciiTheme="minorHAnsi" w:hAnsiTheme="minorHAnsi" w:cstheme="minorHAnsi"/>
          <w:sz w:val="20"/>
        </w:rPr>
        <w:t xml:space="preserve"> it comes from practice and supported learning.</w:t>
      </w:r>
      <w:r w:rsidR="00BC137B">
        <w:rPr>
          <w:rFonts w:asciiTheme="minorHAnsi" w:hAnsiTheme="minorHAnsi" w:cstheme="minorHAnsi"/>
          <w:sz w:val="20"/>
        </w:rPr>
        <w:t xml:space="preserve">  </w:t>
      </w:r>
      <w:r w:rsidR="007B2666" w:rsidRPr="00A05505">
        <w:rPr>
          <w:rFonts w:asciiTheme="minorHAnsi" w:hAnsiTheme="minorHAnsi" w:cstheme="minorHAnsi"/>
          <w:b/>
          <w:bCs/>
          <w:sz w:val="20"/>
        </w:rPr>
        <w:t>Step 4 always concludes in Repair with the adult where (or with whom) the rupture occurred.</w:t>
      </w:r>
      <w:r w:rsidR="007B2666" w:rsidRPr="00A05505">
        <w:rPr>
          <w:rFonts w:asciiTheme="minorHAnsi" w:hAnsiTheme="minorHAnsi" w:cstheme="minorHAnsi"/>
          <w:sz w:val="20"/>
        </w:rPr>
        <w:t xml:space="preserve">  </w:t>
      </w:r>
    </w:p>
    <w:p w14:paraId="786B6413" w14:textId="5BB6F99C" w:rsidR="00105A40" w:rsidRPr="002F5B3D" w:rsidRDefault="00015E7F" w:rsidP="006D58D3">
      <w:pPr>
        <w:widowControl w:val="0"/>
        <w:spacing w:before="36" w:after="252" w:line="278" w:lineRule="auto"/>
        <w:ind w:left="0"/>
        <w:rPr>
          <w:rFonts w:asciiTheme="minorHAnsi" w:hAnsiTheme="minorHAnsi" w:cstheme="minorHAnsi"/>
          <w:sz w:val="20"/>
        </w:rPr>
      </w:pPr>
      <w:r w:rsidRPr="002F5B3D">
        <w:rPr>
          <w:rFonts w:asciiTheme="minorHAnsi" w:hAnsiTheme="minorHAnsi" w:cstheme="minorHAnsi"/>
          <w:sz w:val="20"/>
        </w:rPr>
        <w:t xml:space="preserve">There may be occasions where there is significant dysregulation and </w:t>
      </w:r>
      <w:r w:rsidR="005A6A89" w:rsidRPr="002F5B3D">
        <w:rPr>
          <w:rFonts w:asciiTheme="minorHAnsi" w:hAnsiTheme="minorHAnsi" w:cstheme="minorHAnsi"/>
          <w:sz w:val="20"/>
        </w:rPr>
        <w:t>‘t</w:t>
      </w:r>
      <w:r w:rsidRPr="002F5B3D">
        <w:rPr>
          <w:rFonts w:asciiTheme="minorHAnsi" w:hAnsiTheme="minorHAnsi" w:cstheme="minorHAnsi"/>
          <w:sz w:val="20"/>
        </w:rPr>
        <w:t xml:space="preserve">ime </w:t>
      </w:r>
      <w:r w:rsidR="005A6A89" w:rsidRPr="002F5B3D">
        <w:rPr>
          <w:rFonts w:asciiTheme="minorHAnsi" w:hAnsiTheme="minorHAnsi" w:cstheme="minorHAnsi"/>
          <w:sz w:val="20"/>
        </w:rPr>
        <w:t>i</w:t>
      </w:r>
      <w:r w:rsidRPr="002F5B3D">
        <w:rPr>
          <w:rFonts w:asciiTheme="minorHAnsi" w:hAnsiTheme="minorHAnsi" w:cstheme="minorHAnsi"/>
          <w:sz w:val="20"/>
        </w:rPr>
        <w:t>n</w:t>
      </w:r>
      <w:r w:rsidR="005A6A89" w:rsidRPr="002F5B3D">
        <w:rPr>
          <w:rFonts w:asciiTheme="minorHAnsi" w:hAnsiTheme="minorHAnsi" w:cstheme="minorHAnsi"/>
          <w:sz w:val="20"/>
        </w:rPr>
        <w:t>’</w:t>
      </w:r>
      <w:r w:rsidRPr="002F5B3D">
        <w:rPr>
          <w:rFonts w:asciiTheme="minorHAnsi" w:hAnsiTheme="minorHAnsi" w:cstheme="minorHAnsi"/>
          <w:sz w:val="20"/>
        </w:rPr>
        <w:t xml:space="preserve"> at the wellbeing space is not appropriate. In this instance t</w:t>
      </w:r>
      <w:r w:rsidR="00105A40" w:rsidRPr="002F5B3D">
        <w:rPr>
          <w:rFonts w:asciiTheme="minorHAnsi" w:hAnsiTheme="minorHAnsi" w:cstheme="minorHAnsi"/>
          <w:sz w:val="20"/>
        </w:rPr>
        <w:t xml:space="preserve">he child should be moved to a safe space </w:t>
      </w:r>
      <w:r w:rsidRPr="002F5B3D">
        <w:rPr>
          <w:rFonts w:asciiTheme="minorHAnsi" w:hAnsiTheme="minorHAnsi" w:cstheme="minorHAnsi"/>
          <w:sz w:val="20"/>
        </w:rPr>
        <w:t xml:space="preserve">to support them to regulate </w:t>
      </w:r>
      <w:r w:rsidR="00105A40" w:rsidRPr="002F5B3D">
        <w:rPr>
          <w:rFonts w:asciiTheme="minorHAnsi" w:hAnsiTheme="minorHAnsi" w:cstheme="minorHAnsi"/>
          <w:sz w:val="20"/>
        </w:rPr>
        <w:t>and/or to defuse a situation.</w:t>
      </w:r>
    </w:p>
    <w:p w14:paraId="4AEB24A3" w14:textId="57A475E6" w:rsidR="00105A40" w:rsidRPr="001401EC" w:rsidRDefault="00105A40" w:rsidP="006D58D3">
      <w:pPr>
        <w:widowControl w:val="0"/>
        <w:spacing w:before="36" w:after="252" w:line="278" w:lineRule="auto"/>
        <w:ind w:left="0"/>
        <w:rPr>
          <w:rFonts w:asciiTheme="minorHAnsi" w:hAnsiTheme="minorHAnsi" w:cstheme="minorHAnsi"/>
          <w:b/>
          <w:bCs/>
          <w:color w:val="0070C0"/>
          <w:sz w:val="22"/>
          <w:szCs w:val="22"/>
        </w:rPr>
      </w:pPr>
      <w:r w:rsidRPr="001401EC">
        <w:rPr>
          <w:rFonts w:asciiTheme="minorHAnsi" w:hAnsiTheme="minorHAnsi" w:cstheme="minorHAnsi"/>
          <w:b/>
          <w:bCs/>
          <w:color w:val="0070C0"/>
          <w:sz w:val="22"/>
          <w:szCs w:val="22"/>
        </w:rPr>
        <w:t xml:space="preserve">Step 5 – </w:t>
      </w:r>
      <w:r w:rsidR="00121B29" w:rsidRPr="001401EC">
        <w:rPr>
          <w:rFonts w:asciiTheme="minorHAnsi" w:hAnsiTheme="minorHAnsi" w:cstheme="minorHAnsi"/>
          <w:b/>
          <w:bCs/>
          <w:color w:val="0070C0"/>
          <w:sz w:val="22"/>
          <w:szCs w:val="22"/>
        </w:rPr>
        <w:t xml:space="preserve">Time In (Wellbeing Base) </w:t>
      </w:r>
      <w:r w:rsidR="009F52DA" w:rsidRPr="001401EC">
        <w:rPr>
          <w:rFonts w:asciiTheme="minorHAnsi" w:hAnsiTheme="minorHAnsi" w:cstheme="minorHAnsi"/>
          <w:b/>
          <w:bCs/>
          <w:color w:val="0070C0"/>
          <w:sz w:val="22"/>
          <w:szCs w:val="22"/>
        </w:rPr>
        <w:t>[</w:t>
      </w:r>
      <w:r w:rsidR="00E23057" w:rsidRPr="001401EC">
        <w:rPr>
          <w:rFonts w:asciiTheme="minorHAnsi" w:hAnsiTheme="minorHAnsi" w:cstheme="minorHAnsi"/>
          <w:color w:val="0070C0"/>
          <w:sz w:val="22"/>
          <w:szCs w:val="22"/>
        </w:rPr>
        <w:t>Recorded on</w:t>
      </w:r>
      <w:r w:rsidR="009F52DA" w:rsidRPr="001401EC">
        <w:rPr>
          <w:rFonts w:asciiTheme="minorHAnsi" w:hAnsiTheme="minorHAnsi" w:cstheme="minorHAnsi"/>
          <w:color w:val="0070C0"/>
          <w:sz w:val="22"/>
          <w:szCs w:val="22"/>
        </w:rPr>
        <w:t xml:space="preserve"> </w:t>
      </w:r>
      <w:r w:rsidR="00D061F3">
        <w:rPr>
          <w:rFonts w:asciiTheme="minorHAnsi" w:hAnsiTheme="minorHAnsi" w:cstheme="minorHAnsi"/>
          <w:color w:val="0070C0"/>
          <w:sz w:val="22"/>
          <w:szCs w:val="22"/>
        </w:rPr>
        <w:t>ARBOR</w:t>
      </w:r>
    </w:p>
    <w:p w14:paraId="49DDE82B" w14:textId="7B4E3CB3" w:rsidR="00105A40" w:rsidRPr="00305FAD" w:rsidRDefault="00105A40" w:rsidP="006D58D3">
      <w:pPr>
        <w:widowControl w:val="0"/>
        <w:spacing w:before="36" w:after="252" w:line="278" w:lineRule="auto"/>
        <w:ind w:left="0"/>
        <w:jc w:val="both"/>
        <w:rPr>
          <w:rFonts w:asciiTheme="minorHAnsi" w:hAnsiTheme="minorHAnsi" w:cstheme="minorHAnsi"/>
          <w:sz w:val="20"/>
        </w:rPr>
      </w:pPr>
      <w:r w:rsidRPr="00450129">
        <w:rPr>
          <w:rFonts w:asciiTheme="minorHAnsi" w:hAnsiTheme="minorHAnsi" w:cstheme="minorHAnsi"/>
          <w:sz w:val="20"/>
        </w:rPr>
        <w:t xml:space="preserve">If </w:t>
      </w:r>
      <w:r w:rsidR="007B6B68" w:rsidRPr="00450129">
        <w:rPr>
          <w:rFonts w:asciiTheme="minorHAnsi" w:hAnsiTheme="minorHAnsi" w:cstheme="minorHAnsi"/>
          <w:sz w:val="20"/>
        </w:rPr>
        <w:t>step 4</w:t>
      </w:r>
      <w:r w:rsidRPr="00450129">
        <w:rPr>
          <w:rFonts w:asciiTheme="minorHAnsi" w:hAnsiTheme="minorHAnsi" w:cstheme="minorHAnsi"/>
          <w:sz w:val="20"/>
        </w:rPr>
        <w:t xml:space="preserve"> </w:t>
      </w:r>
      <w:r w:rsidR="007B6B68" w:rsidRPr="00450129">
        <w:rPr>
          <w:rFonts w:asciiTheme="minorHAnsi" w:hAnsiTheme="minorHAnsi" w:cstheme="minorHAnsi"/>
          <w:sz w:val="20"/>
        </w:rPr>
        <w:t xml:space="preserve">is </w:t>
      </w:r>
      <w:r w:rsidRPr="00450129">
        <w:rPr>
          <w:rFonts w:asciiTheme="minorHAnsi" w:hAnsiTheme="minorHAnsi" w:cstheme="minorHAnsi"/>
          <w:sz w:val="20"/>
        </w:rPr>
        <w:t xml:space="preserve">unsuccessful, or if a child refuses a </w:t>
      </w:r>
      <w:r w:rsidR="00794E97">
        <w:rPr>
          <w:rFonts w:asciiTheme="minorHAnsi" w:hAnsiTheme="minorHAnsi" w:cstheme="minorHAnsi"/>
          <w:sz w:val="20"/>
        </w:rPr>
        <w:t>T</w:t>
      </w:r>
      <w:r w:rsidRPr="00450129">
        <w:rPr>
          <w:rFonts w:asciiTheme="minorHAnsi" w:hAnsiTheme="minorHAnsi" w:cstheme="minorHAnsi"/>
          <w:sz w:val="20"/>
        </w:rPr>
        <w:t xml:space="preserve">ime </w:t>
      </w:r>
      <w:r w:rsidR="00794E97">
        <w:rPr>
          <w:rFonts w:asciiTheme="minorHAnsi" w:hAnsiTheme="minorHAnsi" w:cstheme="minorHAnsi"/>
          <w:sz w:val="20"/>
        </w:rPr>
        <w:t>I</w:t>
      </w:r>
      <w:r w:rsidRPr="00450129">
        <w:rPr>
          <w:rFonts w:asciiTheme="minorHAnsi" w:hAnsiTheme="minorHAnsi" w:cstheme="minorHAnsi"/>
          <w:sz w:val="20"/>
        </w:rPr>
        <w:t>n within the classroom, then the child will attend the wellbeing base</w:t>
      </w:r>
      <w:r w:rsidR="009F52DA">
        <w:rPr>
          <w:rFonts w:asciiTheme="minorHAnsi" w:hAnsiTheme="minorHAnsi" w:cstheme="minorHAnsi"/>
          <w:sz w:val="20"/>
        </w:rPr>
        <w:t xml:space="preserve"> </w:t>
      </w:r>
      <w:r w:rsidR="009F52DA" w:rsidRPr="00BC660B">
        <w:rPr>
          <w:rFonts w:asciiTheme="minorHAnsi" w:hAnsiTheme="minorHAnsi" w:cstheme="minorHAnsi"/>
          <w:b/>
          <w:bCs/>
          <w:sz w:val="20"/>
        </w:rPr>
        <w:t>outside the classroom</w:t>
      </w:r>
      <w:r w:rsidRPr="00450129">
        <w:rPr>
          <w:rFonts w:asciiTheme="minorHAnsi" w:hAnsiTheme="minorHAnsi" w:cstheme="minorHAnsi"/>
          <w:sz w:val="20"/>
        </w:rPr>
        <w:t xml:space="preserve"> </w:t>
      </w:r>
      <w:r w:rsidR="00121B29">
        <w:rPr>
          <w:rFonts w:asciiTheme="minorHAnsi" w:hAnsiTheme="minorHAnsi" w:cstheme="minorHAnsi"/>
          <w:sz w:val="20"/>
        </w:rPr>
        <w:t xml:space="preserve">at the point of need or </w:t>
      </w:r>
      <w:r w:rsidR="00794E97" w:rsidRPr="00794E97">
        <w:rPr>
          <w:rFonts w:asciiTheme="minorHAnsi" w:hAnsiTheme="minorHAnsi" w:cstheme="minorHAnsi"/>
          <w:sz w:val="20"/>
        </w:rPr>
        <w:t>at a time whe</w:t>
      </w:r>
      <w:r w:rsidR="00BC660B">
        <w:rPr>
          <w:rFonts w:asciiTheme="minorHAnsi" w:hAnsiTheme="minorHAnsi" w:cstheme="minorHAnsi"/>
          <w:sz w:val="20"/>
        </w:rPr>
        <w:t>n</w:t>
      </w:r>
      <w:r w:rsidR="00794E97" w:rsidRPr="00794E97">
        <w:rPr>
          <w:rFonts w:asciiTheme="minorHAnsi" w:hAnsiTheme="minorHAnsi" w:cstheme="minorHAnsi"/>
          <w:sz w:val="20"/>
        </w:rPr>
        <w:t xml:space="preserve"> reflection, followed by a restorative conversation would lead to a positive outcome</w:t>
      </w:r>
      <w:r w:rsidR="00450129" w:rsidRPr="00450129">
        <w:rPr>
          <w:rFonts w:asciiTheme="minorHAnsi" w:hAnsiTheme="minorHAnsi" w:cstheme="minorHAnsi"/>
          <w:sz w:val="20"/>
        </w:rPr>
        <w:t>. Immediate support at the wellbeing base will be provided where the level of dysregulation increases risk for the child, other pupils or the staff member.</w:t>
      </w:r>
      <w:r w:rsidR="00450129">
        <w:rPr>
          <w:rFonts w:asciiTheme="minorHAnsi" w:hAnsiTheme="minorHAnsi" w:cstheme="minorHAnsi"/>
          <w:sz w:val="20"/>
        </w:rPr>
        <w:t xml:space="preserve"> </w:t>
      </w:r>
    </w:p>
    <w:p w14:paraId="4641338C" w14:textId="21E6D0A3" w:rsidR="006D58D3" w:rsidRPr="00D061F3" w:rsidRDefault="00105A40" w:rsidP="00D061F3">
      <w:pPr>
        <w:widowControl w:val="0"/>
        <w:spacing w:before="36" w:after="252" w:line="278" w:lineRule="auto"/>
        <w:ind w:left="0"/>
        <w:jc w:val="both"/>
        <w:rPr>
          <w:rFonts w:asciiTheme="minorHAnsi" w:hAnsiTheme="minorHAnsi" w:cstheme="minorHAnsi"/>
          <w:sz w:val="20"/>
        </w:rPr>
      </w:pPr>
      <w:r w:rsidRPr="00085C5E">
        <w:rPr>
          <w:rFonts w:asciiTheme="minorHAnsi" w:hAnsiTheme="minorHAnsi" w:cstheme="minorHAnsi"/>
          <w:sz w:val="20"/>
        </w:rPr>
        <w:t xml:space="preserve">Staff will always deliver </w:t>
      </w:r>
      <w:r w:rsidR="00924844">
        <w:rPr>
          <w:rFonts w:asciiTheme="minorHAnsi" w:hAnsiTheme="minorHAnsi" w:cstheme="minorHAnsi"/>
          <w:sz w:val="20"/>
        </w:rPr>
        <w:t>consequences</w:t>
      </w:r>
      <w:r w:rsidRPr="00085C5E">
        <w:rPr>
          <w:rFonts w:asciiTheme="minorHAnsi" w:hAnsiTheme="minorHAnsi" w:cstheme="minorHAnsi"/>
          <w:sz w:val="20"/>
        </w:rPr>
        <w:t xml:space="preserve"> calmly and with care. It is essential the adult is regulated and if they are not</w:t>
      </w:r>
      <w:r w:rsidR="00B27932" w:rsidRPr="00085C5E">
        <w:rPr>
          <w:rFonts w:asciiTheme="minorHAnsi" w:hAnsiTheme="minorHAnsi" w:cstheme="minorHAnsi"/>
          <w:sz w:val="20"/>
        </w:rPr>
        <w:t xml:space="preserve">, </w:t>
      </w:r>
      <w:r w:rsidRPr="00085C5E">
        <w:rPr>
          <w:rFonts w:asciiTheme="minorHAnsi" w:hAnsiTheme="minorHAnsi" w:cstheme="minorHAnsi"/>
          <w:sz w:val="20"/>
        </w:rPr>
        <w:t>feels secure to ask for another member of staff to step in.</w:t>
      </w:r>
      <w:r w:rsidR="00085C5E" w:rsidRPr="00085C5E">
        <w:rPr>
          <w:rFonts w:asciiTheme="minorHAnsi" w:hAnsiTheme="minorHAnsi" w:cstheme="minorHAnsi"/>
          <w:sz w:val="20"/>
        </w:rPr>
        <w:t xml:space="preserve"> </w:t>
      </w:r>
      <w:r w:rsidR="00077285">
        <w:rPr>
          <w:rFonts w:asciiTheme="minorHAnsi" w:hAnsiTheme="minorHAnsi" w:cstheme="minorHAnsi"/>
          <w:sz w:val="20"/>
        </w:rPr>
        <w:t xml:space="preserve">Parents are informed and this step will be recorded on ARBOR. </w:t>
      </w:r>
    </w:p>
    <w:p w14:paraId="60061516" w14:textId="4CB51905" w:rsidR="001401EC" w:rsidRPr="00DF1C3F" w:rsidRDefault="001401EC" w:rsidP="006D58D3">
      <w:pPr>
        <w:widowControl w:val="0"/>
        <w:spacing w:before="36" w:after="252" w:line="278" w:lineRule="auto"/>
        <w:ind w:left="0"/>
        <w:rPr>
          <w:rFonts w:asciiTheme="minorHAnsi" w:hAnsiTheme="minorHAnsi" w:cstheme="minorHAnsi"/>
          <w:b/>
          <w:bCs/>
          <w:color w:val="0070C0"/>
          <w:sz w:val="24"/>
          <w:szCs w:val="24"/>
        </w:rPr>
      </w:pPr>
      <w:r w:rsidRPr="00DF1C3F">
        <w:rPr>
          <w:rFonts w:asciiTheme="minorHAnsi" w:hAnsiTheme="minorHAnsi" w:cstheme="minorHAnsi"/>
          <w:b/>
          <w:bCs/>
          <w:color w:val="0070C0"/>
          <w:sz w:val="24"/>
          <w:szCs w:val="24"/>
        </w:rPr>
        <w:t>Restorative Conversations</w:t>
      </w:r>
      <w:r w:rsidR="00924844">
        <w:rPr>
          <w:rFonts w:asciiTheme="minorHAnsi" w:hAnsiTheme="minorHAnsi" w:cstheme="minorHAnsi"/>
          <w:b/>
          <w:bCs/>
          <w:color w:val="0070C0"/>
          <w:sz w:val="24"/>
          <w:szCs w:val="24"/>
        </w:rPr>
        <w:t xml:space="preserve"> ‘Repair’</w:t>
      </w:r>
    </w:p>
    <w:p w14:paraId="6463C6E7" w14:textId="77777777" w:rsidR="001401EC" w:rsidRPr="00305FAD" w:rsidRDefault="001401EC" w:rsidP="006D58D3">
      <w:pPr>
        <w:widowControl w:val="0"/>
        <w:spacing w:before="36" w:after="252" w:line="278" w:lineRule="auto"/>
        <w:ind w:left="0"/>
        <w:jc w:val="both"/>
        <w:rPr>
          <w:rFonts w:asciiTheme="minorHAnsi" w:hAnsiTheme="minorHAnsi" w:cstheme="minorHAnsi"/>
          <w:sz w:val="20"/>
        </w:rPr>
      </w:pPr>
      <w:r w:rsidRPr="00305FAD">
        <w:rPr>
          <w:rFonts w:asciiTheme="minorHAnsi" w:hAnsiTheme="minorHAnsi" w:cstheme="minorHAnsi"/>
          <w:sz w:val="20"/>
        </w:rPr>
        <w:t xml:space="preserve">Restorative approaches teach behaviour. Where a child’s behaviour needs to be addressed, holding a restorative conversation can reframe their behaviour, allow the pupil to reflect on changes that can be made and ensure that everyone starts the next lesson with a clean slate and without judgement. Done correctly, they can be incredibly powerful and create a positive relationship between staff and children. </w:t>
      </w:r>
    </w:p>
    <w:p w14:paraId="62D28AEB" w14:textId="77777777" w:rsidR="001401EC" w:rsidRDefault="001401EC" w:rsidP="006D58D3">
      <w:pPr>
        <w:widowControl w:val="0"/>
        <w:spacing w:before="36" w:after="252" w:line="278" w:lineRule="auto"/>
        <w:ind w:left="0"/>
        <w:jc w:val="both"/>
        <w:rPr>
          <w:rFonts w:asciiTheme="minorHAnsi" w:hAnsiTheme="minorHAnsi" w:cstheme="minorHAnsi"/>
          <w:sz w:val="20"/>
        </w:rPr>
      </w:pPr>
      <w:r w:rsidRPr="00305FAD">
        <w:rPr>
          <w:rFonts w:asciiTheme="minorHAnsi" w:hAnsiTheme="minorHAnsi" w:cstheme="minorHAnsi"/>
          <w:sz w:val="20"/>
        </w:rPr>
        <w:t>We understand that children who are dysregulated do not have access to their pre-frontal cortex. The key with a restorative conversation is to only engage in the conversation when the child and adult are emotionally regulated – only then can the learning take place</w:t>
      </w:r>
      <w:r>
        <w:rPr>
          <w:rFonts w:asciiTheme="minorHAnsi" w:hAnsiTheme="minorHAnsi" w:cstheme="minorHAnsi"/>
          <w:sz w:val="20"/>
        </w:rPr>
        <w:t xml:space="preserve">.  </w:t>
      </w:r>
    </w:p>
    <w:p w14:paraId="4B06F656" w14:textId="77777777" w:rsidR="006D58D3" w:rsidRDefault="001401EC" w:rsidP="006D58D3">
      <w:pPr>
        <w:widowControl w:val="0"/>
        <w:spacing w:before="36" w:after="252" w:line="278" w:lineRule="auto"/>
        <w:ind w:left="0"/>
        <w:jc w:val="both"/>
        <w:rPr>
          <w:rFonts w:asciiTheme="minorHAnsi" w:hAnsiTheme="minorHAnsi" w:cstheme="minorHAnsi"/>
          <w:sz w:val="20"/>
        </w:rPr>
      </w:pPr>
      <w:r w:rsidRPr="00305FAD">
        <w:rPr>
          <w:rFonts w:asciiTheme="minorHAnsi" w:hAnsiTheme="minorHAnsi" w:cstheme="minorHAnsi"/>
          <w:sz w:val="20"/>
        </w:rPr>
        <w:t>It is important that the repa</w:t>
      </w:r>
      <w:r>
        <w:rPr>
          <w:rFonts w:asciiTheme="minorHAnsi" w:hAnsiTheme="minorHAnsi" w:cstheme="minorHAnsi"/>
          <w:sz w:val="20"/>
        </w:rPr>
        <w:t>ir</w:t>
      </w:r>
      <w:r w:rsidRPr="00305FAD">
        <w:rPr>
          <w:rFonts w:asciiTheme="minorHAnsi" w:hAnsiTheme="minorHAnsi" w:cstheme="minorHAnsi"/>
          <w:sz w:val="20"/>
        </w:rPr>
        <w:t xml:space="preserve"> takes place with the member of staff involved in the incident, to complete the rupture – repair cycle. </w:t>
      </w:r>
      <w:r w:rsidR="006D58D3">
        <w:rPr>
          <w:rFonts w:asciiTheme="minorHAnsi" w:hAnsiTheme="minorHAnsi" w:cstheme="minorHAnsi"/>
          <w:sz w:val="20"/>
        </w:rPr>
        <w:t xml:space="preserve"> </w:t>
      </w:r>
    </w:p>
    <w:p w14:paraId="15EBB71B" w14:textId="65252F89" w:rsidR="001401EC" w:rsidRDefault="001401EC" w:rsidP="006D58D3">
      <w:pPr>
        <w:widowControl w:val="0"/>
        <w:spacing w:before="36" w:after="252" w:line="278" w:lineRule="auto"/>
        <w:ind w:left="0"/>
        <w:jc w:val="both"/>
        <w:rPr>
          <w:rFonts w:asciiTheme="minorHAnsi" w:hAnsiTheme="minorHAnsi" w:cstheme="minorHAnsi"/>
          <w:sz w:val="20"/>
        </w:rPr>
      </w:pPr>
      <w:r>
        <w:rPr>
          <w:rFonts w:asciiTheme="minorHAnsi" w:hAnsiTheme="minorHAnsi" w:cstheme="minorHAnsi"/>
          <w:sz w:val="20"/>
        </w:rPr>
        <w:t>To meet their individual needs, s</w:t>
      </w:r>
      <w:r w:rsidRPr="00305FAD">
        <w:rPr>
          <w:rFonts w:asciiTheme="minorHAnsi" w:hAnsiTheme="minorHAnsi" w:cstheme="minorHAnsi"/>
          <w:sz w:val="20"/>
        </w:rPr>
        <w:t>trategies that help a child to regulate vary according to the child</w:t>
      </w:r>
      <w:r>
        <w:rPr>
          <w:rFonts w:asciiTheme="minorHAnsi" w:hAnsiTheme="minorHAnsi" w:cstheme="minorHAnsi"/>
          <w:sz w:val="20"/>
        </w:rPr>
        <w:t>.</w:t>
      </w:r>
    </w:p>
    <w:p w14:paraId="0EDC4347" w14:textId="77777777" w:rsidR="001401EC" w:rsidRPr="00305FAD" w:rsidRDefault="001401EC" w:rsidP="006D58D3">
      <w:pPr>
        <w:widowControl w:val="0"/>
        <w:spacing w:before="36" w:after="252" w:line="278" w:lineRule="auto"/>
        <w:ind w:left="0"/>
        <w:jc w:val="both"/>
        <w:rPr>
          <w:rFonts w:asciiTheme="minorHAnsi" w:hAnsiTheme="minorHAnsi" w:cstheme="minorHAnsi"/>
          <w:sz w:val="20"/>
        </w:rPr>
      </w:pPr>
      <w:r w:rsidRPr="00305FAD">
        <w:rPr>
          <w:rFonts w:asciiTheme="minorHAnsi" w:hAnsiTheme="minorHAnsi" w:cstheme="minorHAnsi"/>
          <w:sz w:val="20"/>
        </w:rPr>
        <w:t xml:space="preserve">Once the child is regulated, the child needs an adult to lend them their thinking brain. The following questions will allow learning to take place:  </w:t>
      </w:r>
    </w:p>
    <w:p w14:paraId="330DC4AC" w14:textId="77777777" w:rsidR="001401EC" w:rsidRPr="00305FAD" w:rsidRDefault="001401EC" w:rsidP="006D58D3">
      <w:pPr>
        <w:pStyle w:val="ListParagraph"/>
        <w:widowControl w:val="0"/>
        <w:numPr>
          <w:ilvl w:val="0"/>
          <w:numId w:val="33"/>
        </w:numPr>
        <w:spacing w:before="36" w:after="252" w:line="278" w:lineRule="auto"/>
        <w:ind w:left="567"/>
        <w:jc w:val="both"/>
        <w:rPr>
          <w:rFonts w:asciiTheme="minorHAnsi" w:hAnsiTheme="minorHAnsi" w:cstheme="minorHAnsi"/>
          <w:sz w:val="20"/>
        </w:rPr>
      </w:pPr>
      <w:r w:rsidRPr="00305FAD">
        <w:rPr>
          <w:rFonts w:asciiTheme="minorHAnsi" w:hAnsiTheme="minorHAnsi" w:cstheme="minorHAnsi"/>
          <w:sz w:val="20"/>
        </w:rPr>
        <w:t>Can you show me what happened (using the arts will allow the child to express the incident - this may involve acting it out with puppets</w:t>
      </w:r>
      <w:r>
        <w:rPr>
          <w:rFonts w:asciiTheme="minorHAnsi" w:hAnsiTheme="minorHAnsi" w:cstheme="minorHAnsi"/>
          <w:sz w:val="20"/>
        </w:rPr>
        <w:t xml:space="preserve"> or </w:t>
      </w:r>
      <w:r w:rsidRPr="00305FAD">
        <w:rPr>
          <w:rFonts w:asciiTheme="minorHAnsi" w:hAnsiTheme="minorHAnsi" w:cstheme="minorHAnsi"/>
          <w:sz w:val="20"/>
        </w:rPr>
        <w:t xml:space="preserve">using a sand tray.) </w:t>
      </w:r>
    </w:p>
    <w:p w14:paraId="323ED812" w14:textId="77777777" w:rsidR="001401EC" w:rsidRPr="00305FAD" w:rsidRDefault="001401EC" w:rsidP="006D58D3">
      <w:pPr>
        <w:pStyle w:val="ListParagraph"/>
        <w:widowControl w:val="0"/>
        <w:numPr>
          <w:ilvl w:val="0"/>
          <w:numId w:val="33"/>
        </w:numPr>
        <w:spacing w:before="36" w:after="252" w:line="278" w:lineRule="auto"/>
        <w:ind w:left="567"/>
        <w:jc w:val="both"/>
        <w:rPr>
          <w:rFonts w:asciiTheme="minorHAnsi" w:hAnsiTheme="minorHAnsi" w:cstheme="minorHAnsi"/>
          <w:sz w:val="20"/>
        </w:rPr>
      </w:pPr>
      <w:r w:rsidRPr="00305FAD">
        <w:rPr>
          <w:rFonts w:asciiTheme="minorHAnsi" w:hAnsiTheme="minorHAnsi" w:cstheme="minorHAnsi"/>
          <w:sz w:val="20"/>
        </w:rPr>
        <w:t>I’m wondering if you felt a bi</w:t>
      </w:r>
      <w:r>
        <w:rPr>
          <w:rFonts w:asciiTheme="minorHAnsi" w:hAnsiTheme="minorHAnsi" w:cstheme="minorHAnsi"/>
          <w:sz w:val="20"/>
        </w:rPr>
        <w:t xml:space="preserve">t </w:t>
      </w:r>
      <w:r w:rsidRPr="00305FAD">
        <w:rPr>
          <w:rFonts w:asciiTheme="minorHAnsi" w:hAnsiTheme="minorHAnsi" w:cstheme="minorHAnsi"/>
          <w:sz w:val="20"/>
        </w:rPr>
        <w:t>angry</w:t>
      </w:r>
      <w:r>
        <w:rPr>
          <w:rFonts w:asciiTheme="minorHAnsi" w:hAnsiTheme="minorHAnsi" w:cstheme="minorHAnsi"/>
          <w:sz w:val="20"/>
        </w:rPr>
        <w:t xml:space="preserve"> / </w:t>
      </w:r>
      <w:r w:rsidRPr="00305FAD">
        <w:rPr>
          <w:rFonts w:asciiTheme="minorHAnsi" w:hAnsiTheme="minorHAnsi" w:cstheme="minorHAnsi"/>
          <w:sz w:val="20"/>
        </w:rPr>
        <w:t>frightened</w:t>
      </w:r>
      <w:r>
        <w:rPr>
          <w:rFonts w:asciiTheme="minorHAnsi" w:hAnsiTheme="minorHAnsi" w:cstheme="minorHAnsi"/>
          <w:sz w:val="20"/>
        </w:rPr>
        <w:t xml:space="preserve"> / </w:t>
      </w:r>
      <w:r w:rsidRPr="00305FAD">
        <w:rPr>
          <w:rFonts w:asciiTheme="minorHAnsi" w:hAnsiTheme="minorHAnsi" w:cstheme="minorHAnsi"/>
          <w:sz w:val="20"/>
        </w:rPr>
        <w:t xml:space="preserve">scared etc. </w:t>
      </w:r>
    </w:p>
    <w:p w14:paraId="2FF3FF5C" w14:textId="77777777" w:rsidR="001401EC" w:rsidRPr="00305FAD" w:rsidRDefault="001401EC" w:rsidP="006D58D3">
      <w:pPr>
        <w:pStyle w:val="ListParagraph"/>
        <w:widowControl w:val="0"/>
        <w:numPr>
          <w:ilvl w:val="0"/>
          <w:numId w:val="33"/>
        </w:numPr>
        <w:spacing w:before="36" w:after="252" w:line="278" w:lineRule="auto"/>
        <w:ind w:left="567"/>
        <w:jc w:val="both"/>
        <w:rPr>
          <w:rFonts w:asciiTheme="minorHAnsi" w:hAnsiTheme="minorHAnsi" w:cstheme="minorHAnsi"/>
          <w:sz w:val="20"/>
        </w:rPr>
      </w:pPr>
      <w:r w:rsidRPr="00305FAD">
        <w:rPr>
          <w:rFonts w:asciiTheme="minorHAnsi" w:hAnsiTheme="minorHAnsi" w:cstheme="minorHAnsi"/>
          <w:sz w:val="20"/>
        </w:rPr>
        <w:t xml:space="preserve">I </w:t>
      </w:r>
      <w:r>
        <w:rPr>
          <w:rFonts w:asciiTheme="minorHAnsi" w:hAnsiTheme="minorHAnsi" w:cstheme="minorHAnsi"/>
          <w:sz w:val="20"/>
        </w:rPr>
        <w:t xml:space="preserve">can imagine it’s </w:t>
      </w:r>
      <w:r w:rsidRPr="00305FAD">
        <w:rPr>
          <w:rFonts w:asciiTheme="minorHAnsi" w:hAnsiTheme="minorHAnsi" w:cstheme="minorHAnsi"/>
          <w:sz w:val="20"/>
        </w:rPr>
        <w:t>difficult to have</w:t>
      </w:r>
      <w:r>
        <w:rPr>
          <w:rFonts w:asciiTheme="minorHAnsi" w:hAnsiTheme="minorHAnsi" w:cstheme="minorHAnsi"/>
          <w:sz w:val="20"/>
        </w:rPr>
        <w:t xml:space="preserve"> those</w:t>
      </w:r>
      <w:r w:rsidRPr="00305FAD">
        <w:rPr>
          <w:rFonts w:asciiTheme="minorHAnsi" w:hAnsiTheme="minorHAnsi" w:cstheme="minorHAnsi"/>
          <w:sz w:val="20"/>
        </w:rPr>
        <w:t xml:space="preserve"> big feelings but it’s not ok to</w:t>
      </w:r>
      <w:r>
        <w:rPr>
          <w:rFonts w:asciiTheme="minorHAnsi" w:hAnsiTheme="minorHAnsi" w:cstheme="minorHAnsi"/>
          <w:sz w:val="20"/>
        </w:rPr>
        <w:t xml:space="preserve"> […],</w:t>
      </w:r>
      <w:r w:rsidRPr="00305FAD">
        <w:rPr>
          <w:rFonts w:asciiTheme="minorHAnsi" w:hAnsiTheme="minorHAnsi" w:cstheme="minorHAnsi"/>
          <w:sz w:val="20"/>
        </w:rPr>
        <w:t xml:space="preserve"> I </w:t>
      </w:r>
      <w:r>
        <w:rPr>
          <w:rFonts w:asciiTheme="minorHAnsi" w:hAnsiTheme="minorHAnsi" w:cstheme="minorHAnsi"/>
          <w:sz w:val="20"/>
        </w:rPr>
        <w:t xml:space="preserve">think I could </w:t>
      </w:r>
      <w:r w:rsidRPr="00305FAD">
        <w:rPr>
          <w:rFonts w:asciiTheme="minorHAnsi" w:hAnsiTheme="minorHAnsi" w:cstheme="minorHAnsi"/>
          <w:sz w:val="20"/>
        </w:rPr>
        <w:t>help you with that</w:t>
      </w:r>
      <w:r>
        <w:rPr>
          <w:rFonts w:asciiTheme="minorHAnsi" w:hAnsiTheme="minorHAnsi" w:cstheme="minorHAnsi"/>
          <w:sz w:val="20"/>
        </w:rPr>
        <w:t>.</w:t>
      </w:r>
    </w:p>
    <w:p w14:paraId="3E983793" w14:textId="77777777" w:rsidR="001401EC" w:rsidRPr="00305FAD" w:rsidRDefault="001401EC" w:rsidP="006D58D3">
      <w:pPr>
        <w:pStyle w:val="ListParagraph"/>
        <w:widowControl w:val="0"/>
        <w:numPr>
          <w:ilvl w:val="0"/>
          <w:numId w:val="33"/>
        </w:numPr>
        <w:spacing w:before="36" w:after="252" w:line="278" w:lineRule="auto"/>
        <w:ind w:left="567"/>
        <w:jc w:val="both"/>
        <w:rPr>
          <w:rFonts w:asciiTheme="minorHAnsi" w:hAnsiTheme="minorHAnsi" w:cstheme="minorHAnsi"/>
          <w:sz w:val="20"/>
        </w:rPr>
      </w:pPr>
      <w:r w:rsidRPr="00305FAD">
        <w:rPr>
          <w:rFonts w:asciiTheme="minorHAnsi" w:hAnsiTheme="minorHAnsi" w:cstheme="minorHAnsi"/>
          <w:sz w:val="20"/>
        </w:rPr>
        <w:t>How do you think</w:t>
      </w:r>
      <w:r>
        <w:rPr>
          <w:rFonts w:asciiTheme="minorHAnsi" w:hAnsiTheme="minorHAnsi" w:cstheme="minorHAnsi"/>
          <w:sz w:val="20"/>
        </w:rPr>
        <w:t xml:space="preserve"> […]</w:t>
      </w:r>
      <w:r w:rsidRPr="00305FAD">
        <w:rPr>
          <w:rFonts w:asciiTheme="minorHAnsi" w:hAnsiTheme="minorHAnsi" w:cstheme="minorHAnsi"/>
          <w:sz w:val="20"/>
        </w:rPr>
        <w:t xml:space="preserve"> is feeling? </w:t>
      </w:r>
    </w:p>
    <w:p w14:paraId="7098E35B" w14:textId="77777777" w:rsidR="001401EC" w:rsidRPr="00305FAD" w:rsidRDefault="001401EC" w:rsidP="006D58D3">
      <w:pPr>
        <w:pStyle w:val="ListParagraph"/>
        <w:widowControl w:val="0"/>
        <w:numPr>
          <w:ilvl w:val="0"/>
          <w:numId w:val="33"/>
        </w:numPr>
        <w:spacing w:before="36" w:after="252" w:line="278" w:lineRule="auto"/>
        <w:ind w:left="567"/>
        <w:jc w:val="both"/>
        <w:rPr>
          <w:rFonts w:asciiTheme="minorHAnsi" w:hAnsiTheme="minorHAnsi" w:cstheme="minorHAnsi"/>
          <w:sz w:val="20"/>
        </w:rPr>
      </w:pPr>
      <w:r w:rsidRPr="00305FAD">
        <w:rPr>
          <w:rFonts w:asciiTheme="minorHAnsi" w:hAnsiTheme="minorHAnsi" w:cstheme="minorHAnsi"/>
          <w:sz w:val="20"/>
        </w:rPr>
        <w:t xml:space="preserve">How can we repair it? </w:t>
      </w:r>
    </w:p>
    <w:p w14:paraId="34571BE9" w14:textId="77777777" w:rsidR="001401EC" w:rsidRDefault="001401EC" w:rsidP="006D58D3">
      <w:pPr>
        <w:pStyle w:val="ListParagraph"/>
        <w:widowControl w:val="0"/>
        <w:numPr>
          <w:ilvl w:val="0"/>
          <w:numId w:val="33"/>
        </w:numPr>
        <w:spacing w:before="36" w:after="252" w:line="278" w:lineRule="auto"/>
        <w:ind w:left="567"/>
        <w:jc w:val="both"/>
        <w:rPr>
          <w:rFonts w:asciiTheme="minorHAnsi" w:hAnsiTheme="minorHAnsi" w:cstheme="minorHAnsi"/>
          <w:sz w:val="20"/>
        </w:rPr>
      </w:pPr>
      <w:r>
        <w:rPr>
          <w:rFonts w:asciiTheme="minorHAnsi" w:hAnsiTheme="minorHAnsi" w:cstheme="minorHAnsi"/>
          <w:sz w:val="20"/>
        </w:rPr>
        <w:t>I wonder whether there is a way that we could make</w:t>
      </w:r>
      <w:r w:rsidRPr="00305FAD">
        <w:rPr>
          <w:rFonts w:asciiTheme="minorHAnsi" w:hAnsiTheme="minorHAnsi" w:cstheme="minorHAnsi"/>
          <w:sz w:val="20"/>
        </w:rPr>
        <w:t xml:space="preserve"> </w:t>
      </w:r>
      <w:r>
        <w:rPr>
          <w:rFonts w:asciiTheme="minorHAnsi" w:hAnsiTheme="minorHAnsi" w:cstheme="minorHAnsi"/>
          <w:sz w:val="20"/>
        </w:rPr>
        <w:t>this</w:t>
      </w:r>
      <w:r w:rsidRPr="00305FAD">
        <w:rPr>
          <w:rFonts w:asciiTheme="minorHAnsi" w:hAnsiTheme="minorHAnsi" w:cstheme="minorHAnsi"/>
          <w:sz w:val="20"/>
        </w:rPr>
        <w:t xml:space="preserve"> right</w:t>
      </w:r>
      <w:r>
        <w:rPr>
          <w:rFonts w:asciiTheme="minorHAnsi" w:hAnsiTheme="minorHAnsi" w:cstheme="minorHAnsi"/>
          <w:sz w:val="20"/>
        </w:rPr>
        <w:t>?</w:t>
      </w:r>
    </w:p>
    <w:p w14:paraId="0CD68B3F" w14:textId="5D3BC7E4" w:rsidR="001401EC" w:rsidRPr="00305FAD" w:rsidRDefault="001401EC" w:rsidP="006D58D3">
      <w:pPr>
        <w:widowControl w:val="0"/>
        <w:spacing w:before="36" w:after="252" w:line="278" w:lineRule="auto"/>
        <w:ind w:left="207"/>
        <w:jc w:val="both"/>
        <w:rPr>
          <w:rFonts w:asciiTheme="minorHAnsi" w:hAnsiTheme="minorHAnsi" w:cstheme="minorHAnsi"/>
          <w:sz w:val="20"/>
        </w:rPr>
      </w:pPr>
      <w:r w:rsidRPr="000D048F">
        <w:rPr>
          <w:rFonts w:asciiTheme="minorHAnsi" w:hAnsiTheme="minorHAnsi" w:cstheme="minorHAnsi"/>
          <w:sz w:val="20"/>
        </w:rPr>
        <w:t>The adult lends the child their thinking brain to problem solve and find an appropriate solution</w:t>
      </w:r>
      <w:r w:rsidR="00924844">
        <w:rPr>
          <w:rFonts w:asciiTheme="minorHAnsi" w:hAnsiTheme="minorHAnsi" w:cstheme="minorHAnsi"/>
          <w:sz w:val="20"/>
        </w:rPr>
        <w:t xml:space="preserve">. </w:t>
      </w:r>
      <w:r w:rsidRPr="00305FAD">
        <w:rPr>
          <w:rFonts w:asciiTheme="minorHAnsi" w:hAnsiTheme="minorHAnsi" w:cstheme="minorHAnsi"/>
          <w:sz w:val="20"/>
        </w:rPr>
        <w:t xml:space="preserve">Think about </w:t>
      </w:r>
      <w:r w:rsidR="00924844">
        <w:rPr>
          <w:rFonts w:asciiTheme="minorHAnsi" w:hAnsiTheme="minorHAnsi" w:cstheme="minorHAnsi"/>
          <w:sz w:val="20"/>
        </w:rPr>
        <w:t>the</w:t>
      </w:r>
      <w:r w:rsidRPr="00305FAD">
        <w:rPr>
          <w:rFonts w:asciiTheme="minorHAnsi" w:hAnsiTheme="minorHAnsi" w:cstheme="minorHAnsi"/>
          <w:sz w:val="20"/>
        </w:rPr>
        <w:t xml:space="preserve"> positioning in the room, focus on the issue at hand (do not bring up previous incidents</w:t>
      </w:r>
      <w:r>
        <w:rPr>
          <w:rFonts w:asciiTheme="minorHAnsi" w:hAnsiTheme="minorHAnsi" w:cstheme="minorHAnsi"/>
          <w:sz w:val="20"/>
        </w:rPr>
        <w:t xml:space="preserve"> or </w:t>
      </w:r>
      <w:r w:rsidRPr="00305FAD">
        <w:rPr>
          <w:rFonts w:asciiTheme="minorHAnsi" w:hAnsiTheme="minorHAnsi" w:cstheme="minorHAnsi"/>
          <w:sz w:val="20"/>
        </w:rPr>
        <w:t>events that are not relevant) and plan the conclusion. Use WIN (</w:t>
      </w:r>
      <w:r>
        <w:rPr>
          <w:rFonts w:asciiTheme="minorHAnsi" w:hAnsiTheme="minorHAnsi" w:cstheme="minorHAnsi"/>
          <w:sz w:val="20"/>
        </w:rPr>
        <w:t xml:space="preserve">I’m </w:t>
      </w:r>
      <w:r w:rsidRPr="00305FAD">
        <w:rPr>
          <w:rFonts w:asciiTheme="minorHAnsi" w:hAnsiTheme="minorHAnsi" w:cstheme="minorHAnsi"/>
          <w:sz w:val="20"/>
        </w:rPr>
        <w:t>wondering, imagining, noticing</w:t>
      </w:r>
      <w:r>
        <w:rPr>
          <w:rFonts w:asciiTheme="minorHAnsi" w:hAnsiTheme="minorHAnsi" w:cstheme="minorHAnsi"/>
          <w:sz w:val="20"/>
        </w:rPr>
        <w:t>…</w:t>
      </w:r>
      <w:r w:rsidRPr="00305FAD">
        <w:rPr>
          <w:rFonts w:asciiTheme="minorHAnsi" w:hAnsiTheme="minorHAnsi" w:cstheme="minorHAnsi"/>
          <w:sz w:val="20"/>
        </w:rPr>
        <w:t xml:space="preserve">)  </w:t>
      </w:r>
    </w:p>
    <w:p w14:paraId="1DA89BF2" w14:textId="4B286BAF" w:rsidR="001401EC" w:rsidRDefault="001401EC" w:rsidP="006D58D3">
      <w:pPr>
        <w:widowControl w:val="0"/>
        <w:spacing w:before="36" w:after="252" w:line="278" w:lineRule="auto"/>
        <w:ind w:left="207"/>
        <w:jc w:val="both"/>
        <w:rPr>
          <w:rFonts w:asciiTheme="minorHAnsi" w:hAnsiTheme="minorHAnsi" w:cstheme="minorHAnsi"/>
          <w:sz w:val="20"/>
        </w:rPr>
      </w:pPr>
      <w:r w:rsidRPr="00305FAD">
        <w:rPr>
          <w:rFonts w:asciiTheme="minorHAnsi" w:hAnsiTheme="minorHAnsi" w:cstheme="minorHAnsi"/>
          <w:sz w:val="20"/>
        </w:rPr>
        <w:t>All staff will take responsibility for leading restorative conversations</w:t>
      </w:r>
      <w:r w:rsidR="00D061F3">
        <w:rPr>
          <w:rFonts w:asciiTheme="minorHAnsi" w:hAnsiTheme="minorHAnsi" w:cstheme="minorHAnsi"/>
          <w:sz w:val="20"/>
        </w:rPr>
        <w:t>.</w:t>
      </w:r>
    </w:p>
    <w:p w14:paraId="6754E052" w14:textId="045F6173" w:rsidR="00BC137B" w:rsidRPr="00077285" w:rsidRDefault="00BC137B" w:rsidP="006D58D3">
      <w:pPr>
        <w:widowControl w:val="0"/>
        <w:spacing w:before="36" w:after="252" w:line="278" w:lineRule="auto"/>
        <w:ind w:left="0" w:firstLine="207"/>
        <w:rPr>
          <w:rFonts w:asciiTheme="minorHAnsi" w:hAnsiTheme="minorHAnsi" w:cstheme="minorHAnsi"/>
          <w:b/>
          <w:bCs/>
          <w:color w:val="0070C0"/>
          <w:sz w:val="28"/>
          <w:szCs w:val="28"/>
        </w:rPr>
      </w:pPr>
      <w:r w:rsidRPr="00077285">
        <w:rPr>
          <w:rFonts w:asciiTheme="minorHAnsi" w:hAnsiTheme="minorHAnsi" w:cstheme="minorHAnsi"/>
          <w:b/>
          <w:bCs/>
          <w:color w:val="0070C0"/>
          <w:sz w:val="28"/>
          <w:szCs w:val="28"/>
        </w:rPr>
        <w:t>Additional support stages 6 &amp; 7</w:t>
      </w:r>
    </w:p>
    <w:p w14:paraId="3151F742" w14:textId="00DE11AA" w:rsidR="00D0419D" w:rsidRPr="00DF1C3F" w:rsidRDefault="00D0419D" w:rsidP="006D58D3">
      <w:pPr>
        <w:widowControl w:val="0"/>
        <w:spacing w:before="36" w:after="252" w:line="278" w:lineRule="auto"/>
        <w:ind w:left="0" w:firstLine="207"/>
        <w:rPr>
          <w:rFonts w:asciiTheme="minorHAnsi" w:hAnsiTheme="minorHAnsi" w:cstheme="minorHAnsi"/>
          <w:b/>
          <w:bCs/>
          <w:color w:val="0070C0"/>
          <w:sz w:val="22"/>
          <w:szCs w:val="22"/>
        </w:rPr>
      </w:pPr>
      <w:r w:rsidRPr="00DF1C3F">
        <w:rPr>
          <w:rFonts w:asciiTheme="minorHAnsi" w:hAnsiTheme="minorHAnsi" w:cstheme="minorHAnsi"/>
          <w:b/>
          <w:bCs/>
          <w:color w:val="0070C0"/>
          <w:sz w:val="22"/>
          <w:szCs w:val="22"/>
        </w:rPr>
        <w:t xml:space="preserve">Step </w:t>
      </w:r>
      <w:r w:rsidR="00742634" w:rsidRPr="00DF1C3F">
        <w:rPr>
          <w:rFonts w:asciiTheme="minorHAnsi" w:hAnsiTheme="minorHAnsi" w:cstheme="minorHAnsi"/>
          <w:b/>
          <w:bCs/>
          <w:color w:val="0070C0"/>
          <w:sz w:val="22"/>
          <w:szCs w:val="22"/>
        </w:rPr>
        <w:t>6</w:t>
      </w:r>
      <w:r w:rsidRPr="00DF1C3F">
        <w:rPr>
          <w:rFonts w:asciiTheme="minorHAnsi" w:hAnsiTheme="minorHAnsi" w:cstheme="minorHAnsi"/>
          <w:b/>
          <w:bCs/>
          <w:color w:val="0070C0"/>
          <w:sz w:val="22"/>
          <w:szCs w:val="22"/>
        </w:rPr>
        <w:t xml:space="preserve"> </w:t>
      </w:r>
      <w:r w:rsidR="00365AC4" w:rsidRPr="00DF1C3F">
        <w:rPr>
          <w:rFonts w:asciiTheme="minorHAnsi" w:hAnsiTheme="minorHAnsi" w:cstheme="minorHAnsi"/>
          <w:b/>
          <w:bCs/>
          <w:color w:val="0070C0"/>
          <w:sz w:val="22"/>
          <w:szCs w:val="22"/>
        </w:rPr>
        <w:t>–</w:t>
      </w:r>
      <w:r w:rsidRPr="00DF1C3F">
        <w:rPr>
          <w:rFonts w:asciiTheme="minorHAnsi" w:hAnsiTheme="minorHAnsi" w:cstheme="minorHAnsi"/>
          <w:b/>
          <w:bCs/>
          <w:color w:val="0070C0"/>
          <w:sz w:val="22"/>
          <w:szCs w:val="22"/>
        </w:rPr>
        <w:t xml:space="preserve"> </w:t>
      </w:r>
      <w:r w:rsidR="005961FC" w:rsidRPr="00DF1C3F">
        <w:rPr>
          <w:rFonts w:asciiTheme="minorHAnsi" w:hAnsiTheme="minorHAnsi" w:cstheme="minorHAnsi"/>
          <w:b/>
          <w:bCs/>
          <w:color w:val="0070C0"/>
          <w:sz w:val="22"/>
          <w:szCs w:val="22"/>
        </w:rPr>
        <w:t>Positive Report Card (PRC)</w:t>
      </w:r>
      <w:r w:rsidR="00742634" w:rsidRPr="00DF1C3F">
        <w:rPr>
          <w:rFonts w:asciiTheme="minorHAnsi" w:hAnsiTheme="minorHAnsi" w:cstheme="minorHAnsi"/>
          <w:b/>
          <w:bCs/>
          <w:color w:val="0070C0"/>
          <w:sz w:val="22"/>
          <w:szCs w:val="22"/>
        </w:rPr>
        <w:t xml:space="preserve"> </w:t>
      </w:r>
      <w:r w:rsidR="009F52DA" w:rsidRPr="00DF1C3F">
        <w:rPr>
          <w:rFonts w:asciiTheme="minorHAnsi" w:hAnsiTheme="minorHAnsi" w:cstheme="minorHAnsi"/>
          <w:color w:val="0070C0"/>
          <w:sz w:val="22"/>
          <w:szCs w:val="22"/>
        </w:rPr>
        <w:t xml:space="preserve">Recorded on </w:t>
      </w:r>
      <w:r w:rsidR="00D061F3">
        <w:rPr>
          <w:rFonts w:asciiTheme="minorHAnsi" w:hAnsiTheme="minorHAnsi" w:cstheme="minorHAnsi"/>
          <w:color w:val="0070C0"/>
          <w:sz w:val="22"/>
          <w:szCs w:val="22"/>
        </w:rPr>
        <w:t>ARBOR</w:t>
      </w:r>
    </w:p>
    <w:p w14:paraId="53F9EC39" w14:textId="6E9E70B6" w:rsidR="00D0419D" w:rsidRPr="00305FAD" w:rsidRDefault="00E23057" w:rsidP="006D58D3">
      <w:pPr>
        <w:widowControl w:val="0"/>
        <w:spacing w:before="36" w:after="252" w:line="278" w:lineRule="auto"/>
        <w:ind w:left="207"/>
        <w:jc w:val="both"/>
        <w:rPr>
          <w:rFonts w:asciiTheme="minorHAnsi" w:hAnsiTheme="minorHAnsi" w:cstheme="minorHAnsi"/>
          <w:sz w:val="20"/>
        </w:rPr>
      </w:pPr>
      <w:r w:rsidRPr="00305FAD">
        <w:rPr>
          <w:rFonts w:asciiTheme="minorHAnsi" w:hAnsiTheme="minorHAnsi" w:cstheme="minorHAnsi"/>
          <w:b/>
          <w:bCs/>
          <w:sz w:val="20"/>
        </w:rPr>
        <w:t xml:space="preserve">If a child is dysregulating regularly, then they will have individualised </w:t>
      </w:r>
      <w:r>
        <w:rPr>
          <w:rFonts w:asciiTheme="minorHAnsi" w:hAnsiTheme="minorHAnsi" w:cstheme="minorHAnsi"/>
          <w:b/>
          <w:bCs/>
          <w:sz w:val="20"/>
        </w:rPr>
        <w:t xml:space="preserve">targets. </w:t>
      </w:r>
      <w:r w:rsidR="00D0419D" w:rsidRPr="00305FAD">
        <w:rPr>
          <w:rFonts w:asciiTheme="minorHAnsi" w:hAnsiTheme="minorHAnsi" w:cstheme="minorHAnsi"/>
          <w:sz w:val="20"/>
        </w:rPr>
        <w:t xml:space="preserve">Where a child continues to struggle with showing improved behaviours in </w:t>
      </w:r>
      <w:r w:rsidR="00AA216D" w:rsidRPr="00305FAD">
        <w:rPr>
          <w:rFonts w:asciiTheme="minorHAnsi" w:hAnsiTheme="minorHAnsi" w:cstheme="minorHAnsi"/>
          <w:sz w:val="20"/>
        </w:rPr>
        <w:t>school</w:t>
      </w:r>
      <w:r w:rsidR="00A05505">
        <w:rPr>
          <w:rFonts w:asciiTheme="minorHAnsi" w:hAnsiTheme="minorHAnsi" w:cstheme="minorHAnsi"/>
          <w:sz w:val="20"/>
        </w:rPr>
        <w:t xml:space="preserve"> </w:t>
      </w:r>
      <w:r w:rsidR="00D0419D" w:rsidRPr="00305FAD">
        <w:rPr>
          <w:rFonts w:asciiTheme="minorHAnsi" w:hAnsiTheme="minorHAnsi" w:cstheme="minorHAnsi"/>
          <w:sz w:val="20"/>
        </w:rPr>
        <w:t xml:space="preserve">further support structures </w:t>
      </w:r>
      <w:r w:rsidR="00A05505">
        <w:rPr>
          <w:rFonts w:asciiTheme="minorHAnsi" w:hAnsiTheme="minorHAnsi" w:cstheme="minorHAnsi"/>
          <w:sz w:val="20"/>
        </w:rPr>
        <w:t xml:space="preserve">will be implemented in the form of a Positive Report Card. </w:t>
      </w:r>
      <w:r w:rsidR="00D0419D" w:rsidRPr="00305FAD">
        <w:rPr>
          <w:rFonts w:asciiTheme="minorHAnsi" w:hAnsiTheme="minorHAnsi" w:cstheme="minorHAnsi"/>
          <w:sz w:val="20"/>
        </w:rPr>
        <w:t xml:space="preserve">this will be a holistic approach by putting in wellbeing interventions alongside monitoring. Decisions to place children on any formalised behaviour monitoring </w:t>
      </w:r>
      <w:r w:rsidR="00E1154B">
        <w:rPr>
          <w:rFonts w:asciiTheme="minorHAnsi" w:hAnsiTheme="minorHAnsi" w:cstheme="minorHAnsi"/>
          <w:sz w:val="20"/>
        </w:rPr>
        <w:t>will</w:t>
      </w:r>
      <w:r w:rsidR="00D0419D" w:rsidRPr="00305FAD">
        <w:rPr>
          <w:rFonts w:asciiTheme="minorHAnsi" w:hAnsiTheme="minorHAnsi" w:cstheme="minorHAnsi"/>
          <w:sz w:val="20"/>
        </w:rPr>
        <w:t xml:space="preserve"> be taken by</w:t>
      </w:r>
      <w:r w:rsidR="00E1154B">
        <w:rPr>
          <w:rFonts w:asciiTheme="minorHAnsi" w:hAnsiTheme="minorHAnsi" w:cstheme="minorHAnsi"/>
          <w:sz w:val="20"/>
        </w:rPr>
        <w:t xml:space="preserve"> the Headteacher, in collaboration with </w:t>
      </w:r>
      <w:r w:rsidR="00D0419D" w:rsidRPr="00305FAD">
        <w:rPr>
          <w:rFonts w:asciiTheme="minorHAnsi" w:hAnsiTheme="minorHAnsi" w:cstheme="minorHAnsi"/>
          <w:sz w:val="20"/>
        </w:rPr>
        <w:t xml:space="preserve">the class teacher </w:t>
      </w:r>
      <w:r w:rsidR="00E1154B">
        <w:rPr>
          <w:rFonts w:asciiTheme="minorHAnsi" w:hAnsiTheme="minorHAnsi" w:cstheme="minorHAnsi"/>
          <w:sz w:val="20"/>
        </w:rPr>
        <w:t>and SENDCo</w:t>
      </w:r>
      <w:r w:rsidR="00D0419D" w:rsidRPr="00305FAD">
        <w:rPr>
          <w:rFonts w:asciiTheme="minorHAnsi" w:hAnsiTheme="minorHAnsi" w:cstheme="minorHAnsi"/>
          <w:sz w:val="20"/>
        </w:rPr>
        <w:t>.</w:t>
      </w:r>
    </w:p>
    <w:p w14:paraId="7A819517" w14:textId="75024D16" w:rsidR="002816E1" w:rsidRPr="00BC137B" w:rsidRDefault="005961FC" w:rsidP="006D58D3">
      <w:pPr>
        <w:widowControl w:val="0"/>
        <w:spacing w:before="36" w:after="252" w:line="278" w:lineRule="auto"/>
        <w:ind w:left="207"/>
        <w:jc w:val="both"/>
        <w:rPr>
          <w:rFonts w:asciiTheme="minorHAnsi" w:hAnsiTheme="minorHAnsi" w:cstheme="minorHAnsi"/>
          <w:sz w:val="20"/>
        </w:rPr>
      </w:pPr>
      <w:r>
        <w:rPr>
          <w:rFonts w:asciiTheme="minorHAnsi" w:hAnsiTheme="minorHAnsi" w:cstheme="minorHAnsi"/>
          <w:sz w:val="20"/>
        </w:rPr>
        <w:t>The Positive Report Card</w:t>
      </w:r>
      <w:r w:rsidR="00C41061" w:rsidRPr="00305FAD">
        <w:rPr>
          <w:rFonts w:asciiTheme="minorHAnsi" w:hAnsiTheme="minorHAnsi" w:cstheme="minorHAnsi"/>
          <w:b/>
          <w:bCs/>
          <w:sz w:val="20"/>
        </w:rPr>
        <w:t xml:space="preserve"> </w:t>
      </w:r>
      <w:r w:rsidR="00C41061" w:rsidRPr="00305FAD">
        <w:rPr>
          <w:rFonts w:asciiTheme="minorHAnsi" w:hAnsiTheme="minorHAnsi" w:cstheme="minorHAnsi"/>
          <w:sz w:val="20"/>
        </w:rPr>
        <w:t xml:space="preserve">will </w:t>
      </w:r>
      <w:r w:rsidR="0009698F">
        <w:rPr>
          <w:rFonts w:asciiTheme="minorHAnsi" w:hAnsiTheme="minorHAnsi" w:cstheme="minorHAnsi"/>
          <w:sz w:val="20"/>
        </w:rPr>
        <w:t xml:space="preserve">support the child by setting a precise behaviour target that is achievable. The behaviour target will remain in place for a </w:t>
      </w:r>
      <w:r w:rsidR="006B3987">
        <w:rPr>
          <w:rFonts w:asciiTheme="minorHAnsi" w:hAnsiTheme="minorHAnsi" w:cstheme="minorHAnsi"/>
          <w:sz w:val="20"/>
        </w:rPr>
        <w:t>week;</w:t>
      </w:r>
      <w:r w:rsidR="0009698F">
        <w:rPr>
          <w:rFonts w:asciiTheme="minorHAnsi" w:hAnsiTheme="minorHAnsi" w:cstheme="minorHAnsi"/>
          <w:sz w:val="20"/>
        </w:rPr>
        <w:t xml:space="preserve"> there will be </w:t>
      </w:r>
      <w:r w:rsidR="00077285">
        <w:rPr>
          <w:rFonts w:asciiTheme="minorHAnsi" w:hAnsiTheme="minorHAnsi" w:cstheme="minorHAnsi"/>
          <w:sz w:val="20"/>
        </w:rPr>
        <w:t xml:space="preserve">approximately </w:t>
      </w:r>
      <w:r w:rsidR="00044276">
        <w:rPr>
          <w:rFonts w:asciiTheme="minorHAnsi" w:hAnsiTheme="minorHAnsi" w:cstheme="minorHAnsi"/>
          <w:sz w:val="20"/>
        </w:rPr>
        <w:t>30</w:t>
      </w:r>
      <w:r w:rsidR="0009698F">
        <w:rPr>
          <w:rFonts w:asciiTheme="minorHAnsi" w:hAnsiTheme="minorHAnsi" w:cstheme="minorHAnsi"/>
          <w:sz w:val="20"/>
        </w:rPr>
        <w:t xml:space="preserve"> opportunities for success</w:t>
      </w:r>
      <w:r w:rsidR="00621355">
        <w:rPr>
          <w:rFonts w:asciiTheme="minorHAnsi" w:hAnsiTheme="minorHAnsi" w:cstheme="minorHAnsi"/>
          <w:sz w:val="20"/>
        </w:rPr>
        <w:t xml:space="preserve"> each recognised by a sticker</w:t>
      </w:r>
      <w:r w:rsidR="0009698F">
        <w:rPr>
          <w:rFonts w:asciiTheme="minorHAnsi" w:hAnsiTheme="minorHAnsi" w:cstheme="minorHAnsi"/>
          <w:sz w:val="20"/>
        </w:rPr>
        <w:t xml:space="preserve">. An achievement target (the number of stickers to be achieved) will be set by the Headteacher, </w:t>
      </w:r>
      <w:r w:rsidR="006B3987">
        <w:rPr>
          <w:rFonts w:asciiTheme="minorHAnsi" w:hAnsiTheme="minorHAnsi" w:cstheme="minorHAnsi"/>
          <w:sz w:val="20"/>
        </w:rPr>
        <w:t>s</w:t>
      </w:r>
      <w:r w:rsidR="00D061F3">
        <w:rPr>
          <w:rFonts w:asciiTheme="minorHAnsi" w:hAnsiTheme="minorHAnsi" w:cstheme="minorHAnsi"/>
          <w:sz w:val="20"/>
        </w:rPr>
        <w:t xml:space="preserve">enior member of staff, </w:t>
      </w:r>
      <w:r w:rsidR="0009698F">
        <w:rPr>
          <w:rFonts w:asciiTheme="minorHAnsi" w:hAnsiTheme="minorHAnsi" w:cstheme="minorHAnsi"/>
          <w:sz w:val="20"/>
        </w:rPr>
        <w:t xml:space="preserve">Class Teacher and Mentor in conjunction with the child. </w:t>
      </w:r>
      <w:r w:rsidR="00621355">
        <w:rPr>
          <w:rFonts w:asciiTheme="minorHAnsi" w:hAnsiTheme="minorHAnsi" w:cstheme="minorHAnsi"/>
          <w:sz w:val="20"/>
        </w:rPr>
        <w:t>A review is held at the end of each week and</w:t>
      </w:r>
      <w:r w:rsidR="00C41061" w:rsidRPr="00305FAD">
        <w:rPr>
          <w:rFonts w:asciiTheme="minorHAnsi" w:hAnsiTheme="minorHAnsi" w:cstheme="minorHAnsi"/>
          <w:sz w:val="20"/>
        </w:rPr>
        <w:t xml:space="preserve"> a decision made as to the best course of action</w:t>
      </w:r>
      <w:r w:rsidR="00621355">
        <w:rPr>
          <w:rFonts w:asciiTheme="minorHAnsi" w:hAnsiTheme="minorHAnsi" w:cstheme="minorHAnsi"/>
          <w:sz w:val="20"/>
        </w:rPr>
        <w:t xml:space="preserve">. A child must achieve </w:t>
      </w:r>
      <w:r w:rsidR="00077285">
        <w:rPr>
          <w:rFonts w:asciiTheme="minorHAnsi" w:hAnsiTheme="minorHAnsi" w:cstheme="minorHAnsi"/>
          <w:sz w:val="20"/>
        </w:rPr>
        <w:t>100% of stickers</w:t>
      </w:r>
      <w:r w:rsidR="00621355">
        <w:rPr>
          <w:rFonts w:asciiTheme="minorHAnsi" w:hAnsiTheme="minorHAnsi" w:cstheme="minorHAnsi"/>
          <w:sz w:val="20"/>
        </w:rPr>
        <w:t xml:space="preserve"> </w:t>
      </w:r>
      <w:r w:rsidR="00194069">
        <w:rPr>
          <w:rFonts w:asciiTheme="minorHAnsi" w:hAnsiTheme="minorHAnsi" w:cstheme="minorHAnsi"/>
          <w:sz w:val="20"/>
        </w:rPr>
        <w:t xml:space="preserve">for at least two consecutive weeks </w:t>
      </w:r>
      <w:r w:rsidR="00621355">
        <w:rPr>
          <w:rFonts w:asciiTheme="minorHAnsi" w:hAnsiTheme="minorHAnsi" w:cstheme="minorHAnsi"/>
          <w:sz w:val="20"/>
        </w:rPr>
        <w:t xml:space="preserve">for it to be considered that </w:t>
      </w:r>
      <w:r>
        <w:rPr>
          <w:rFonts w:asciiTheme="minorHAnsi" w:hAnsiTheme="minorHAnsi" w:cstheme="minorHAnsi"/>
          <w:sz w:val="20"/>
        </w:rPr>
        <w:t>the PRC</w:t>
      </w:r>
      <w:r w:rsidR="00621355">
        <w:rPr>
          <w:rFonts w:asciiTheme="minorHAnsi" w:hAnsiTheme="minorHAnsi" w:cstheme="minorHAnsi"/>
          <w:sz w:val="20"/>
        </w:rPr>
        <w:t xml:space="preserve"> is no longer needed for </w:t>
      </w:r>
      <w:r w:rsidR="00621355" w:rsidRPr="00190598">
        <w:rPr>
          <w:rFonts w:asciiTheme="minorHAnsi" w:hAnsiTheme="minorHAnsi" w:cstheme="minorHAnsi"/>
          <w:sz w:val="20"/>
        </w:rPr>
        <w:t>support.</w:t>
      </w:r>
      <w:r w:rsidR="00190598" w:rsidRPr="00190598">
        <w:rPr>
          <w:rFonts w:asciiTheme="minorHAnsi" w:hAnsiTheme="minorHAnsi" w:cstheme="minorHAnsi"/>
          <w:sz w:val="20"/>
        </w:rPr>
        <w:t xml:space="preserve"> A </w:t>
      </w:r>
      <w:r w:rsidR="006B3987">
        <w:rPr>
          <w:rFonts w:asciiTheme="minorHAnsi" w:hAnsiTheme="minorHAnsi" w:cstheme="minorHAnsi"/>
          <w:sz w:val="20"/>
        </w:rPr>
        <w:t xml:space="preserve">trusted adult staff </w:t>
      </w:r>
      <w:r w:rsidR="00190598" w:rsidRPr="00190598">
        <w:rPr>
          <w:rFonts w:asciiTheme="minorHAnsi" w:hAnsiTheme="minorHAnsi" w:cstheme="minorHAnsi"/>
          <w:sz w:val="20"/>
        </w:rPr>
        <w:t>mentor will be assigned to the child to offer support</w:t>
      </w:r>
      <w:r w:rsidR="006B3987">
        <w:rPr>
          <w:rFonts w:asciiTheme="minorHAnsi" w:hAnsiTheme="minorHAnsi" w:cstheme="minorHAnsi"/>
          <w:sz w:val="20"/>
        </w:rPr>
        <w:t xml:space="preserve"> and encouragement.</w:t>
      </w:r>
    </w:p>
    <w:tbl>
      <w:tblPr>
        <w:tblStyle w:val="TableGrid"/>
        <w:tblW w:w="9125" w:type="dxa"/>
        <w:tblInd w:w="567" w:type="dxa"/>
        <w:tblLook w:val="04A0" w:firstRow="1" w:lastRow="0" w:firstColumn="1" w:lastColumn="0" w:noHBand="0" w:noVBand="1"/>
      </w:tblPr>
      <w:tblGrid>
        <w:gridCol w:w="2278"/>
        <w:gridCol w:w="6847"/>
      </w:tblGrid>
      <w:tr w:rsidR="00C41061" w:rsidRPr="00305FAD" w14:paraId="5A317928" w14:textId="77777777" w:rsidTr="00077285">
        <w:trPr>
          <w:trHeight w:val="540"/>
        </w:trPr>
        <w:tc>
          <w:tcPr>
            <w:tcW w:w="2278" w:type="dxa"/>
            <w:shd w:val="clear" w:color="auto" w:fill="DDECEE" w:themeFill="accent5" w:themeFillTint="33"/>
            <w:vAlign w:val="center"/>
          </w:tcPr>
          <w:p w14:paraId="5F459CF1" w14:textId="73BEC19A" w:rsidR="00C41061" w:rsidRPr="001C56F7" w:rsidRDefault="00C41061" w:rsidP="001C1926">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szCs w:val="18"/>
              </w:rPr>
              <w:t xml:space="preserve"> Could be prompted by:</w:t>
            </w:r>
          </w:p>
        </w:tc>
        <w:tc>
          <w:tcPr>
            <w:tcW w:w="6847" w:type="dxa"/>
            <w:vAlign w:val="center"/>
          </w:tcPr>
          <w:p w14:paraId="0CA2BCCB" w14:textId="01964732" w:rsidR="00C41061" w:rsidRPr="001C56F7" w:rsidRDefault="00B85BAA" w:rsidP="001C1926">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 xml:space="preserve">Persistent </w:t>
            </w:r>
            <w:r w:rsidR="00D634D3" w:rsidRPr="001C56F7">
              <w:rPr>
                <w:rFonts w:asciiTheme="minorHAnsi" w:hAnsiTheme="minorHAnsi" w:cstheme="minorHAnsi"/>
                <w:szCs w:val="18"/>
              </w:rPr>
              <w:t>low-level</w:t>
            </w:r>
            <w:r w:rsidRPr="001C56F7">
              <w:rPr>
                <w:rFonts w:asciiTheme="minorHAnsi" w:hAnsiTheme="minorHAnsi" w:cstheme="minorHAnsi"/>
                <w:szCs w:val="18"/>
              </w:rPr>
              <w:t xml:space="preserve"> disruption to learning</w:t>
            </w:r>
            <w:r w:rsidR="007E34A3" w:rsidRPr="001C56F7">
              <w:rPr>
                <w:rFonts w:asciiTheme="minorHAnsi" w:hAnsiTheme="minorHAnsi" w:cstheme="minorHAnsi"/>
                <w:szCs w:val="18"/>
              </w:rPr>
              <w:t xml:space="preserve"> </w:t>
            </w:r>
            <w:r w:rsidRPr="001C56F7">
              <w:rPr>
                <w:rFonts w:asciiTheme="minorHAnsi" w:hAnsiTheme="minorHAnsi" w:cstheme="minorHAnsi"/>
                <w:szCs w:val="18"/>
              </w:rPr>
              <w:t xml:space="preserve">or </w:t>
            </w:r>
            <w:r w:rsidR="007E34A3" w:rsidRPr="001C56F7">
              <w:rPr>
                <w:rFonts w:asciiTheme="minorHAnsi" w:hAnsiTheme="minorHAnsi" w:cstheme="minorHAnsi"/>
                <w:szCs w:val="18"/>
              </w:rPr>
              <w:t xml:space="preserve">regular moves to </w:t>
            </w:r>
            <w:r w:rsidRPr="001C56F7">
              <w:rPr>
                <w:rFonts w:asciiTheme="minorHAnsi" w:hAnsiTheme="minorHAnsi" w:cstheme="minorHAnsi"/>
                <w:szCs w:val="18"/>
              </w:rPr>
              <w:t>‘time-in’</w:t>
            </w:r>
            <w:r w:rsidR="007E34A3" w:rsidRPr="001C56F7">
              <w:rPr>
                <w:rFonts w:asciiTheme="minorHAnsi" w:hAnsiTheme="minorHAnsi" w:cstheme="minorHAnsi"/>
                <w:szCs w:val="18"/>
              </w:rPr>
              <w:t>.</w:t>
            </w:r>
          </w:p>
        </w:tc>
      </w:tr>
      <w:tr w:rsidR="00C41061" w:rsidRPr="00305FAD" w14:paraId="2656216E" w14:textId="77777777" w:rsidTr="00077285">
        <w:trPr>
          <w:trHeight w:val="540"/>
        </w:trPr>
        <w:tc>
          <w:tcPr>
            <w:tcW w:w="2278" w:type="dxa"/>
            <w:shd w:val="clear" w:color="auto" w:fill="BCD9DE" w:themeFill="accent5" w:themeFillTint="66"/>
            <w:vAlign w:val="center"/>
          </w:tcPr>
          <w:p w14:paraId="3701E353" w14:textId="4517B2B1" w:rsidR="00C41061" w:rsidRPr="001C56F7" w:rsidRDefault="00621355" w:rsidP="001C1926">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szCs w:val="18"/>
              </w:rPr>
              <w:t>Minimum t</w:t>
            </w:r>
            <w:r w:rsidR="00B85BAA" w:rsidRPr="001C56F7">
              <w:rPr>
                <w:rFonts w:asciiTheme="minorHAnsi" w:hAnsiTheme="minorHAnsi" w:cstheme="minorHAnsi"/>
                <w:szCs w:val="18"/>
              </w:rPr>
              <w:t xml:space="preserve">ime </w:t>
            </w:r>
            <w:r w:rsidR="00BD5008" w:rsidRPr="001C56F7">
              <w:rPr>
                <w:rFonts w:asciiTheme="minorHAnsi" w:hAnsiTheme="minorHAnsi" w:cstheme="minorHAnsi"/>
                <w:szCs w:val="18"/>
              </w:rPr>
              <w:t>f</w:t>
            </w:r>
            <w:r w:rsidR="00B85BAA" w:rsidRPr="001C56F7">
              <w:rPr>
                <w:rFonts w:asciiTheme="minorHAnsi" w:hAnsiTheme="minorHAnsi" w:cstheme="minorHAnsi"/>
                <w:szCs w:val="18"/>
              </w:rPr>
              <w:t>rame:</w:t>
            </w:r>
          </w:p>
        </w:tc>
        <w:tc>
          <w:tcPr>
            <w:tcW w:w="6847" w:type="dxa"/>
            <w:vAlign w:val="center"/>
          </w:tcPr>
          <w:p w14:paraId="5E7AC14A" w14:textId="74BDA988" w:rsidR="00C41061" w:rsidRPr="001C56F7" w:rsidRDefault="00621355" w:rsidP="001C1926">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 xml:space="preserve">2 full weeks achieving </w:t>
            </w:r>
            <w:r w:rsidR="00BC137B">
              <w:rPr>
                <w:rFonts w:asciiTheme="minorHAnsi" w:hAnsiTheme="minorHAnsi" w:cstheme="minorHAnsi"/>
                <w:szCs w:val="18"/>
              </w:rPr>
              <w:t>an agreed success measure.</w:t>
            </w:r>
          </w:p>
        </w:tc>
      </w:tr>
      <w:tr w:rsidR="00C41061" w:rsidRPr="00305FAD" w14:paraId="2F756D8B" w14:textId="77777777" w:rsidTr="00077285">
        <w:trPr>
          <w:trHeight w:val="540"/>
        </w:trPr>
        <w:tc>
          <w:tcPr>
            <w:tcW w:w="2278" w:type="dxa"/>
            <w:shd w:val="clear" w:color="auto" w:fill="9BC7CE" w:themeFill="accent5" w:themeFillTint="99"/>
            <w:vAlign w:val="center"/>
          </w:tcPr>
          <w:p w14:paraId="514D41DE" w14:textId="29475212" w:rsidR="00C41061" w:rsidRPr="001C56F7" w:rsidRDefault="00B85BAA" w:rsidP="001C1926">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szCs w:val="18"/>
              </w:rPr>
              <w:t xml:space="preserve">Formative </w:t>
            </w:r>
            <w:r w:rsidR="00BD5008" w:rsidRPr="001C56F7">
              <w:rPr>
                <w:rFonts w:asciiTheme="minorHAnsi" w:hAnsiTheme="minorHAnsi" w:cstheme="minorHAnsi"/>
                <w:szCs w:val="18"/>
              </w:rPr>
              <w:t>m</w:t>
            </w:r>
            <w:r w:rsidRPr="001C56F7">
              <w:rPr>
                <w:rFonts w:asciiTheme="minorHAnsi" w:hAnsiTheme="minorHAnsi" w:cstheme="minorHAnsi"/>
                <w:szCs w:val="18"/>
              </w:rPr>
              <w:t>easure:</w:t>
            </w:r>
          </w:p>
        </w:tc>
        <w:tc>
          <w:tcPr>
            <w:tcW w:w="6847" w:type="dxa"/>
            <w:vAlign w:val="center"/>
          </w:tcPr>
          <w:p w14:paraId="1BE4B160" w14:textId="28261991" w:rsidR="00C41061" w:rsidRPr="001C56F7" w:rsidRDefault="00B85BAA" w:rsidP="001C1926">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Individual</w:t>
            </w:r>
            <w:r w:rsidR="00556D1D" w:rsidRPr="001C56F7">
              <w:rPr>
                <w:rFonts w:asciiTheme="minorHAnsi" w:hAnsiTheme="minorHAnsi" w:cstheme="minorHAnsi"/>
                <w:szCs w:val="18"/>
              </w:rPr>
              <w:t xml:space="preserve"> precise behaviour </w:t>
            </w:r>
            <w:r w:rsidRPr="001C56F7">
              <w:rPr>
                <w:rFonts w:asciiTheme="minorHAnsi" w:hAnsiTheme="minorHAnsi" w:cstheme="minorHAnsi"/>
                <w:szCs w:val="18"/>
              </w:rPr>
              <w:t>target</w:t>
            </w:r>
            <w:r w:rsidR="00556D1D" w:rsidRPr="001C56F7">
              <w:rPr>
                <w:rFonts w:asciiTheme="minorHAnsi" w:hAnsiTheme="minorHAnsi" w:cstheme="minorHAnsi"/>
                <w:szCs w:val="18"/>
              </w:rPr>
              <w:t xml:space="preserve"> set </w:t>
            </w:r>
            <w:r w:rsidRPr="001C56F7">
              <w:rPr>
                <w:rFonts w:asciiTheme="minorHAnsi" w:hAnsiTheme="minorHAnsi" w:cstheme="minorHAnsi"/>
                <w:szCs w:val="18"/>
              </w:rPr>
              <w:t xml:space="preserve">at the end of each </w:t>
            </w:r>
            <w:r w:rsidR="00556D1D" w:rsidRPr="001C56F7">
              <w:rPr>
                <w:rFonts w:asciiTheme="minorHAnsi" w:hAnsiTheme="minorHAnsi" w:cstheme="minorHAnsi"/>
                <w:szCs w:val="18"/>
              </w:rPr>
              <w:t>week</w:t>
            </w:r>
            <w:r w:rsidR="00D634D3" w:rsidRPr="001C56F7">
              <w:rPr>
                <w:rFonts w:asciiTheme="minorHAnsi" w:hAnsiTheme="minorHAnsi" w:cstheme="minorHAnsi"/>
                <w:szCs w:val="18"/>
              </w:rPr>
              <w:t xml:space="preserve"> for</w:t>
            </w:r>
            <w:r w:rsidRPr="001C56F7">
              <w:rPr>
                <w:rFonts w:asciiTheme="minorHAnsi" w:hAnsiTheme="minorHAnsi" w:cstheme="minorHAnsi"/>
                <w:szCs w:val="18"/>
              </w:rPr>
              <w:t xml:space="preserve"> the following </w:t>
            </w:r>
            <w:r w:rsidR="00556D1D" w:rsidRPr="001C56F7">
              <w:rPr>
                <w:rFonts w:asciiTheme="minorHAnsi" w:hAnsiTheme="minorHAnsi" w:cstheme="minorHAnsi"/>
                <w:szCs w:val="18"/>
              </w:rPr>
              <w:t>week</w:t>
            </w:r>
          </w:p>
        </w:tc>
      </w:tr>
      <w:tr w:rsidR="00B85BAA" w:rsidRPr="00305FAD" w14:paraId="4D80E686" w14:textId="77777777" w:rsidTr="00077285">
        <w:trPr>
          <w:trHeight w:val="540"/>
        </w:trPr>
        <w:tc>
          <w:tcPr>
            <w:tcW w:w="2278" w:type="dxa"/>
            <w:shd w:val="clear" w:color="auto" w:fill="417A84" w:themeFill="accent5" w:themeFillShade="BF"/>
            <w:vAlign w:val="center"/>
          </w:tcPr>
          <w:p w14:paraId="30B02A52" w14:textId="6F61B3D6" w:rsidR="00B85BAA" w:rsidRPr="001C56F7" w:rsidRDefault="00B85BAA" w:rsidP="001C1926">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color w:val="FFFFFF" w:themeColor="background1"/>
                <w:szCs w:val="18"/>
              </w:rPr>
              <w:t>Maintained by</w:t>
            </w:r>
          </w:p>
        </w:tc>
        <w:tc>
          <w:tcPr>
            <w:tcW w:w="6847" w:type="dxa"/>
            <w:vAlign w:val="center"/>
          </w:tcPr>
          <w:p w14:paraId="715463AD" w14:textId="45A0A5FD" w:rsidR="00B85BAA" w:rsidRPr="001C56F7" w:rsidRDefault="00B85BAA" w:rsidP="001C1926">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 xml:space="preserve">Class Teacher with </w:t>
            </w:r>
            <w:r w:rsidR="00E23057" w:rsidRPr="001C56F7">
              <w:rPr>
                <w:rFonts w:asciiTheme="minorHAnsi" w:hAnsiTheme="minorHAnsi" w:cstheme="minorHAnsi"/>
                <w:szCs w:val="18"/>
              </w:rPr>
              <w:t>Headteacher and Sendco kept informed</w:t>
            </w:r>
            <w:r w:rsidR="007E34A3" w:rsidRPr="001C56F7">
              <w:rPr>
                <w:rFonts w:asciiTheme="minorHAnsi" w:hAnsiTheme="minorHAnsi" w:cstheme="minorHAnsi"/>
                <w:szCs w:val="18"/>
              </w:rPr>
              <w:t>.</w:t>
            </w:r>
          </w:p>
        </w:tc>
      </w:tr>
    </w:tbl>
    <w:p w14:paraId="0F9DEB9F" w14:textId="77777777" w:rsidR="00DF1C3F" w:rsidRDefault="00DF1C3F" w:rsidP="00DF1C3F">
      <w:pPr>
        <w:widowControl w:val="0"/>
        <w:spacing w:before="36" w:after="252" w:line="278" w:lineRule="auto"/>
        <w:ind w:left="0"/>
        <w:rPr>
          <w:rFonts w:asciiTheme="minorHAnsi" w:hAnsiTheme="minorHAnsi" w:cstheme="minorHAnsi"/>
          <w:b/>
          <w:bCs/>
          <w:color w:val="0070C0"/>
          <w:sz w:val="20"/>
        </w:rPr>
      </w:pPr>
    </w:p>
    <w:p w14:paraId="23B7C800" w14:textId="625866F8" w:rsidR="00E23057" w:rsidRPr="006B3987" w:rsidRDefault="00B85BAA" w:rsidP="006B3987">
      <w:pPr>
        <w:widowControl w:val="0"/>
        <w:spacing w:before="36" w:after="252" w:line="278" w:lineRule="auto"/>
        <w:ind w:left="0" w:firstLine="207"/>
        <w:rPr>
          <w:rFonts w:asciiTheme="minorHAnsi" w:hAnsiTheme="minorHAnsi" w:cstheme="minorHAnsi"/>
          <w:b/>
          <w:bCs/>
          <w:color w:val="0070C0"/>
          <w:sz w:val="22"/>
          <w:szCs w:val="22"/>
        </w:rPr>
      </w:pPr>
      <w:r w:rsidRPr="00DF1C3F">
        <w:rPr>
          <w:rFonts w:asciiTheme="minorHAnsi" w:hAnsiTheme="minorHAnsi" w:cstheme="minorHAnsi"/>
          <w:b/>
          <w:bCs/>
          <w:color w:val="0070C0"/>
          <w:sz w:val="22"/>
          <w:szCs w:val="22"/>
        </w:rPr>
        <w:t xml:space="preserve">Step </w:t>
      </w:r>
      <w:r w:rsidR="00742634" w:rsidRPr="00DF1C3F">
        <w:rPr>
          <w:rFonts w:asciiTheme="minorHAnsi" w:hAnsiTheme="minorHAnsi" w:cstheme="minorHAnsi"/>
          <w:b/>
          <w:bCs/>
          <w:color w:val="0070C0"/>
          <w:sz w:val="22"/>
          <w:szCs w:val="22"/>
        </w:rPr>
        <w:t>7</w:t>
      </w:r>
      <w:r w:rsidRPr="00DF1C3F">
        <w:rPr>
          <w:rFonts w:asciiTheme="minorHAnsi" w:hAnsiTheme="minorHAnsi" w:cstheme="minorHAnsi"/>
          <w:b/>
          <w:bCs/>
          <w:color w:val="0070C0"/>
          <w:sz w:val="22"/>
          <w:szCs w:val="22"/>
        </w:rPr>
        <w:t xml:space="preserve"> – </w:t>
      </w:r>
      <w:r w:rsidR="00F264E5" w:rsidRPr="00DF1C3F">
        <w:rPr>
          <w:rFonts w:asciiTheme="minorHAnsi" w:hAnsiTheme="minorHAnsi" w:cstheme="minorHAnsi"/>
          <w:b/>
          <w:bCs/>
          <w:color w:val="0070C0"/>
          <w:sz w:val="22"/>
          <w:szCs w:val="22"/>
        </w:rPr>
        <w:t>Relational Support</w:t>
      </w:r>
      <w:r w:rsidRPr="00DF1C3F">
        <w:rPr>
          <w:rFonts w:asciiTheme="minorHAnsi" w:hAnsiTheme="minorHAnsi" w:cstheme="minorHAnsi"/>
          <w:b/>
          <w:bCs/>
          <w:color w:val="0070C0"/>
          <w:sz w:val="22"/>
          <w:szCs w:val="22"/>
        </w:rPr>
        <w:t xml:space="preserve"> Plan</w:t>
      </w:r>
      <w:r w:rsidR="00B37C8D" w:rsidRPr="00DF1C3F">
        <w:rPr>
          <w:rFonts w:asciiTheme="minorHAnsi" w:hAnsiTheme="minorHAnsi" w:cstheme="minorHAnsi"/>
          <w:b/>
          <w:bCs/>
          <w:color w:val="0070C0"/>
          <w:sz w:val="22"/>
          <w:szCs w:val="22"/>
        </w:rPr>
        <w:t xml:space="preserve"> (</w:t>
      </w:r>
      <w:r w:rsidR="00F264E5" w:rsidRPr="00DF1C3F">
        <w:rPr>
          <w:rFonts w:asciiTheme="minorHAnsi" w:hAnsiTheme="minorHAnsi" w:cstheme="minorHAnsi"/>
          <w:b/>
          <w:bCs/>
          <w:color w:val="0070C0"/>
          <w:sz w:val="22"/>
          <w:szCs w:val="22"/>
        </w:rPr>
        <w:t>RSP</w:t>
      </w:r>
      <w:r w:rsidR="00B37C8D" w:rsidRPr="00DF1C3F">
        <w:rPr>
          <w:rFonts w:asciiTheme="minorHAnsi" w:hAnsiTheme="minorHAnsi" w:cstheme="minorHAnsi"/>
          <w:b/>
          <w:bCs/>
          <w:color w:val="0070C0"/>
          <w:sz w:val="22"/>
          <w:szCs w:val="22"/>
        </w:rPr>
        <w:t>)</w:t>
      </w:r>
      <w:r w:rsidR="00E23057" w:rsidRPr="00DF1C3F">
        <w:rPr>
          <w:rFonts w:asciiTheme="minorHAnsi" w:hAnsiTheme="minorHAnsi" w:cstheme="minorHAnsi"/>
          <w:b/>
          <w:bCs/>
          <w:color w:val="0070C0"/>
          <w:sz w:val="22"/>
          <w:szCs w:val="22"/>
        </w:rPr>
        <w:t xml:space="preserve"> </w:t>
      </w:r>
      <w:r w:rsidR="009F52DA" w:rsidRPr="006B3987">
        <w:rPr>
          <w:rFonts w:asciiTheme="minorHAnsi" w:hAnsiTheme="minorHAnsi" w:cstheme="minorHAnsi"/>
          <w:b/>
          <w:bCs/>
          <w:color w:val="0070C0"/>
          <w:sz w:val="22"/>
          <w:szCs w:val="22"/>
        </w:rPr>
        <w:t xml:space="preserve">Recorded on </w:t>
      </w:r>
      <w:r w:rsidR="00BC137B" w:rsidRPr="006B3987">
        <w:rPr>
          <w:rFonts w:asciiTheme="minorHAnsi" w:hAnsiTheme="minorHAnsi" w:cstheme="minorHAnsi"/>
          <w:b/>
          <w:bCs/>
          <w:color w:val="0070C0"/>
          <w:sz w:val="22"/>
          <w:szCs w:val="22"/>
        </w:rPr>
        <w:t>CPOMS</w:t>
      </w:r>
    </w:p>
    <w:p w14:paraId="7F4C8F23" w14:textId="77777777" w:rsidR="006B3987" w:rsidRPr="00BC137B" w:rsidRDefault="00DF1C3F" w:rsidP="006B3987">
      <w:pPr>
        <w:widowControl w:val="0"/>
        <w:spacing w:before="36" w:after="252" w:line="278" w:lineRule="auto"/>
        <w:ind w:left="207"/>
        <w:jc w:val="both"/>
        <w:rPr>
          <w:rFonts w:asciiTheme="minorHAnsi" w:hAnsiTheme="minorHAnsi" w:cstheme="minorHAnsi"/>
          <w:sz w:val="20"/>
        </w:rPr>
      </w:pPr>
      <w:r w:rsidRPr="00305FAD">
        <w:rPr>
          <w:rFonts w:asciiTheme="minorHAnsi" w:hAnsiTheme="minorHAnsi" w:cstheme="minorHAnsi"/>
          <w:b/>
          <w:bCs/>
          <w:sz w:val="20"/>
        </w:rPr>
        <w:t xml:space="preserve">If a child </w:t>
      </w:r>
      <w:r>
        <w:rPr>
          <w:rFonts w:asciiTheme="minorHAnsi" w:hAnsiTheme="minorHAnsi" w:cstheme="minorHAnsi"/>
          <w:b/>
          <w:bCs/>
          <w:sz w:val="20"/>
        </w:rPr>
        <w:t xml:space="preserve">continues to be </w:t>
      </w:r>
      <w:r w:rsidRPr="00305FAD">
        <w:rPr>
          <w:rFonts w:asciiTheme="minorHAnsi" w:hAnsiTheme="minorHAnsi" w:cstheme="minorHAnsi"/>
          <w:b/>
          <w:bCs/>
          <w:sz w:val="20"/>
        </w:rPr>
        <w:t>dysregulating regularly, then they will have an individualised plan</w:t>
      </w:r>
      <w:r>
        <w:rPr>
          <w:rFonts w:asciiTheme="minorHAnsi" w:hAnsiTheme="minorHAnsi" w:cstheme="minorHAnsi"/>
          <w:b/>
          <w:bCs/>
          <w:sz w:val="20"/>
        </w:rPr>
        <w:t xml:space="preserve">. </w:t>
      </w:r>
      <w:r w:rsidRPr="00305FAD">
        <w:rPr>
          <w:rFonts w:asciiTheme="minorHAnsi" w:hAnsiTheme="minorHAnsi" w:cstheme="minorHAnsi"/>
          <w:sz w:val="20"/>
        </w:rPr>
        <w:t xml:space="preserve">A </w:t>
      </w:r>
      <w:r>
        <w:rPr>
          <w:rFonts w:asciiTheme="minorHAnsi" w:hAnsiTheme="minorHAnsi" w:cstheme="minorHAnsi"/>
          <w:sz w:val="20"/>
        </w:rPr>
        <w:t xml:space="preserve">Relational Support </w:t>
      </w:r>
      <w:r w:rsidRPr="00305FAD">
        <w:rPr>
          <w:rFonts w:asciiTheme="minorHAnsi" w:hAnsiTheme="minorHAnsi" w:cstheme="minorHAnsi"/>
          <w:sz w:val="20"/>
        </w:rPr>
        <w:t>Plan (</w:t>
      </w:r>
      <w:r>
        <w:rPr>
          <w:rFonts w:asciiTheme="minorHAnsi" w:hAnsiTheme="minorHAnsi" w:cstheme="minorHAnsi"/>
          <w:sz w:val="20"/>
        </w:rPr>
        <w:t>RSP</w:t>
      </w:r>
      <w:r w:rsidRPr="00305FAD">
        <w:rPr>
          <w:rFonts w:asciiTheme="minorHAnsi" w:hAnsiTheme="minorHAnsi" w:cstheme="minorHAnsi"/>
          <w:sz w:val="20"/>
        </w:rPr>
        <w:t xml:space="preserve">) is put in place when less formal measures have not been successful in helping to improve a child’s behaviour. </w:t>
      </w:r>
      <w:r w:rsidRPr="00190598">
        <w:rPr>
          <w:rFonts w:asciiTheme="minorHAnsi" w:hAnsiTheme="minorHAnsi" w:cstheme="minorHAnsi"/>
          <w:sz w:val="20"/>
        </w:rPr>
        <w:t xml:space="preserve">Its purpose is to promote social inclusion and help to reduce the need for </w:t>
      </w:r>
      <w:r>
        <w:rPr>
          <w:rFonts w:asciiTheme="minorHAnsi" w:hAnsiTheme="minorHAnsi" w:cstheme="minorHAnsi"/>
          <w:sz w:val="20"/>
        </w:rPr>
        <w:t>Suspension</w:t>
      </w:r>
      <w:r w:rsidRPr="00190598">
        <w:rPr>
          <w:rFonts w:asciiTheme="minorHAnsi" w:hAnsiTheme="minorHAnsi" w:cstheme="minorHAnsi"/>
          <w:sz w:val="20"/>
        </w:rPr>
        <w:t xml:space="preserve"> or </w:t>
      </w:r>
      <w:r>
        <w:rPr>
          <w:rFonts w:asciiTheme="minorHAnsi" w:hAnsiTheme="minorHAnsi" w:cstheme="minorHAnsi"/>
          <w:sz w:val="20"/>
        </w:rPr>
        <w:t>E</w:t>
      </w:r>
      <w:r w:rsidRPr="00190598">
        <w:rPr>
          <w:rFonts w:asciiTheme="minorHAnsi" w:hAnsiTheme="minorHAnsi" w:cstheme="minorHAnsi"/>
          <w:sz w:val="20"/>
        </w:rPr>
        <w:t xml:space="preserve">xclusion. The effectiveness of the </w:t>
      </w:r>
      <w:r>
        <w:rPr>
          <w:rFonts w:asciiTheme="minorHAnsi" w:hAnsiTheme="minorHAnsi" w:cstheme="minorHAnsi"/>
          <w:sz w:val="20"/>
        </w:rPr>
        <w:t>RSP</w:t>
      </w:r>
      <w:r w:rsidRPr="00190598">
        <w:rPr>
          <w:rFonts w:asciiTheme="minorHAnsi" w:hAnsiTheme="minorHAnsi" w:cstheme="minorHAnsi"/>
          <w:sz w:val="20"/>
        </w:rPr>
        <w:t xml:space="preserve"> relies on identifying the underlying causes of the child’s behaviours; the Headteacher</w:t>
      </w:r>
      <w:r w:rsidR="00D061F3">
        <w:rPr>
          <w:rFonts w:asciiTheme="minorHAnsi" w:hAnsiTheme="minorHAnsi" w:cstheme="minorHAnsi"/>
          <w:sz w:val="20"/>
        </w:rPr>
        <w:t xml:space="preserve"> or senior staff member</w:t>
      </w:r>
      <w:r w:rsidRPr="00190598">
        <w:rPr>
          <w:rFonts w:asciiTheme="minorHAnsi" w:hAnsiTheme="minorHAnsi" w:cstheme="minorHAnsi"/>
          <w:sz w:val="20"/>
        </w:rPr>
        <w:t xml:space="preserve"> will seek to identify the barriers to behaviour through an individualised assessment and action plan. The action plan will be shared with parents as part of the </w:t>
      </w:r>
      <w:r>
        <w:rPr>
          <w:rFonts w:asciiTheme="minorHAnsi" w:hAnsiTheme="minorHAnsi" w:cstheme="minorHAnsi"/>
          <w:sz w:val="20"/>
        </w:rPr>
        <w:t>RSP</w:t>
      </w:r>
      <w:r w:rsidRPr="00190598">
        <w:rPr>
          <w:rFonts w:asciiTheme="minorHAnsi" w:hAnsiTheme="minorHAnsi" w:cstheme="minorHAnsi"/>
          <w:sz w:val="20"/>
        </w:rPr>
        <w:t xml:space="preserve"> meeting and help to form the formal targets for the child’s </w:t>
      </w:r>
      <w:r>
        <w:rPr>
          <w:rFonts w:asciiTheme="minorHAnsi" w:hAnsiTheme="minorHAnsi" w:cstheme="minorHAnsi"/>
          <w:sz w:val="20"/>
        </w:rPr>
        <w:t>RSP</w:t>
      </w:r>
      <w:r w:rsidRPr="00190598">
        <w:rPr>
          <w:rFonts w:asciiTheme="minorHAnsi" w:hAnsiTheme="minorHAnsi" w:cstheme="minorHAnsi"/>
          <w:sz w:val="20"/>
        </w:rPr>
        <w:t xml:space="preserve">. </w:t>
      </w:r>
      <w:r w:rsidR="006B3987" w:rsidRPr="00190598">
        <w:rPr>
          <w:rFonts w:asciiTheme="minorHAnsi" w:hAnsiTheme="minorHAnsi" w:cstheme="minorHAnsi"/>
          <w:sz w:val="20"/>
        </w:rPr>
        <w:t xml:space="preserve">A </w:t>
      </w:r>
      <w:r w:rsidR="006B3987">
        <w:rPr>
          <w:rFonts w:asciiTheme="minorHAnsi" w:hAnsiTheme="minorHAnsi" w:cstheme="minorHAnsi"/>
          <w:sz w:val="20"/>
        </w:rPr>
        <w:t xml:space="preserve">trusted adult staff </w:t>
      </w:r>
      <w:r w:rsidR="006B3987" w:rsidRPr="00190598">
        <w:rPr>
          <w:rFonts w:asciiTheme="minorHAnsi" w:hAnsiTheme="minorHAnsi" w:cstheme="minorHAnsi"/>
          <w:sz w:val="20"/>
        </w:rPr>
        <w:t>mentor will be assigned to the child to offer support</w:t>
      </w:r>
      <w:r w:rsidR="006B3987">
        <w:rPr>
          <w:rFonts w:asciiTheme="minorHAnsi" w:hAnsiTheme="minorHAnsi" w:cstheme="minorHAnsi"/>
          <w:sz w:val="20"/>
        </w:rPr>
        <w:t xml:space="preserve"> and encouragement.</w:t>
      </w:r>
    </w:p>
    <w:tbl>
      <w:tblPr>
        <w:tblStyle w:val="TableGrid"/>
        <w:tblpPr w:leftFromText="180" w:rightFromText="180" w:vertAnchor="text" w:horzAnchor="margin" w:tblpXSpec="right" w:tblpY="1014"/>
        <w:tblW w:w="9133" w:type="dxa"/>
        <w:tblLook w:val="04A0" w:firstRow="1" w:lastRow="0" w:firstColumn="1" w:lastColumn="0" w:noHBand="0" w:noVBand="1"/>
      </w:tblPr>
      <w:tblGrid>
        <w:gridCol w:w="2280"/>
        <w:gridCol w:w="6853"/>
      </w:tblGrid>
      <w:tr w:rsidR="00077285" w:rsidRPr="00305FAD" w14:paraId="3FE806C2" w14:textId="77777777" w:rsidTr="00077285">
        <w:trPr>
          <w:trHeight w:val="445"/>
        </w:trPr>
        <w:tc>
          <w:tcPr>
            <w:tcW w:w="2280" w:type="dxa"/>
            <w:shd w:val="clear" w:color="auto" w:fill="DDECEE" w:themeFill="accent5" w:themeFillTint="33"/>
            <w:vAlign w:val="center"/>
          </w:tcPr>
          <w:p w14:paraId="6ACCDAB9" w14:textId="77777777" w:rsidR="00077285" w:rsidRPr="001C56F7" w:rsidRDefault="00077285" w:rsidP="00077285">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szCs w:val="18"/>
              </w:rPr>
              <w:t>Could be prompted by</w:t>
            </w:r>
          </w:p>
        </w:tc>
        <w:tc>
          <w:tcPr>
            <w:tcW w:w="6853" w:type="dxa"/>
            <w:vAlign w:val="center"/>
          </w:tcPr>
          <w:p w14:paraId="4FEFDC6C" w14:textId="77777777" w:rsidR="00077285" w:rsidRPr="001C56F7" w:rsidRDefault="00077285" w:rsidP="00077285">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Failure to respond to the PRC or following incidents of more serious behaviour.</w:t>
            </w:r>
          </w:p>
        </w:tc>
      </w:tr>
      <w:tr w:rsidR="00077285" w:rsidRPr="00305FAD" w14:paraId="3A2ECCD3" w14:textId="77777777" w:rsidTr="00077285">
        <w:trPr>
          <w:trHeight w:val="317"/>
        </w:trPr>
        <w:tc>
          <w:tcPr>
            <w:tcW w:w="2280" w:type="dxa"/>
            <w:shd w:val="clear" w:color="auto" w:fill="BCD9DE" w:themeFill="accent5" w:themeFillTint="66"/>
            <w:vAlign w:val="center"/>
          </w:tcPr>
          <w:p w14:paraId="43580D0E" w14:textId="77777777" w:rsidR="00077285" w:rsidRPr="001C56F7" w:rsidRDefault="00077285" w:rsidP="00077285">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szCs w:val="18"/>
              </w:rPr>
              <w:t>Maximum time frame</w:t>
            </w:r>
          </w:p>
        </w:tc>
        <w:tc>
          <w:tcPr>
            <w:tcW w:w="6853" w:type="dxa"/>
            <w:vAlign w:val="center"/>
          </w:tcPr>
          <w:p w14:paraId="23F99DFE" w14:textId="77777777" w:rsidR="00077285" w:rsidRPr="001C56F7" w:rsidRDefault="00077285" w:rsidP="00077285">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Targets to be reviewed every 4 weeks at a</w:t>
            </w:r>
            <w:r>
              <w:rPr>
                <w:rFonts w:asciiTheme="minorHAnsi" w:hAnsiTheme="minorHAnsi" w:cstheme="minorHAnsi"/>
                <w:szCs w:val="18"/>
              </w:rPr>
              <w:t>n</w:t>
            </w:r>
            <w:r w:rsidRPr="001C56F7">
              <w:rPr>
                <w:rFonts w:asciiTheme="minorHAnsi" w:hAnsiTheme="minorHAnsi" w:cstheme="minorHAnsi"/>
                <w:szCs w:val="18"/>
              </w:rPr>
              <w:t xml:space="preserve"> </w:t>
            </w:r>
            <w:r>
              <w:rPr>
                <w:rFonts w:asciiTheme="minorHAnsi" w:hAnsiTheme="minorHAnsi" w:cstheme="minorHAnsi"/>
                <w:szCs w:val="18"/>
              </w:rPr>
              <w:t>RSP</w:t>
            </w:r>
            <w:r w:rsidRPr="001C56F7">
              <w:rPr>
                <w:rFonts w:asciiTheme="minorHAnsi" w:hAnsiTheme="minorHAnsi" w:cstheme="minorHAnsi"/>
                <w:szCs w:val="18"/>
              </w:rPr>
              <w:t xml:space="preserve"> meeting.</w:t>
            </w:r>
          </w:p>
        </w:tc>
      </w:tr>
      <w:tr w:rsidR="00077285" w:rsidRPr="00305FAD" w14:paraId="4E998B8D" w14:textId="77777777" w:rsidTr="00077285">
        <w:trPr>
          <w:trHeight w:val="509"/>
        </w:trPr>
        <w:tc>
          <w:tcPr>
            <w:tcW w:w="2280" w:type="dxa"/>
            <w:shd w:val="clear" w:color="auto" w:fill="9BC7CE" w:themeFill="accent5" w:themeFillTint="99"/>
            <w:vAlign w:val="center"/>
          </w:tcPr>
          <w:p w14:paraId="3074934B" w14:textId="77777777" w:rsidR="00077285" w:rsidRPr="001C56F7" w:rsidRDefault="00077285" w:rsidP="00077285">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szCs w:val="18"/>
              </w:rPr>
              <w:t>Formative measure:</w:t>
            </w:r>
          </w:p>
        </w:tc>
        <w:tc>
          <w:tcPr>
            <w:tcW w:w="6853" w:type="dxa"/>
            <w:vAlign w:val="center"/>
          </w:tcPr>
          <w:p w14:paraId="03437985" w14:textId="77777777" w:rsidR="00077285" w:rsidRPr="001C56F7" w:rsidRDefault="00077285" w:rsidP="00077285">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 xml:space="preserve">Individual </w:t>
            </w:r>
            <w:r>
              <w:rPr>
                <w:rFonts w:asciiTheme="minorHAnsi" w:hAnsiTheme="minorHAnsi" w:cstheme="minorHAnsi"/>
                <w:szCs w:val="18"/>
              </w:rPr>
              <w:t>RSP</w:t>
            </w:r>
            <w:r w:rsidRPr="001C56F7">
              <w:rPr>
                <w:rFonts w:asciiTheme="minorHAnsi" w:hAnsiTheme="minorHAnsi" w:cstheme="minorHAnsi"/>
                <w:szCs w:val="18"/>
              </w:rPr>
              <w:t xml:space="preserve"> meeting and specific targets agreed with Class Teacher, Behaviour Support/SLT, parents and child (where appropriate).</w:t>
            </w:r>
          </w:p>
        </w:tc>
      </w:tr>
      <w:tr w:rsidR="00077285" w:rsidRPr="00305FAD" w14:paraId="3F083F99" w14:textId="77777777" w:rsidTr="00077285">
        <w:trPr>
          <w:trHeight w:val="614"/>
        </w:trPr>
        <w:tc>
          <w:tcPr>
            <w:tcW w:w="2280" w:type="dxa"/>
            <w:shd w:val="clear" w:color="auto" w:fill="417A84" w:themeFill="accent5" w:themeFillShade="BF"/>
            <w:vAlign w:val="center"/>
          </w:tcPr>
          <w:p w14:paraId="738B8ED1" w14:textId="77777777" w:rsidR="00077285" w:rsidRPr="001C56F7" w:rsidRDefault="00077285" w:rsidP="00077285">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color w:val="FFFFFF" w:themeColor="background1"/>
                <w:szCs w:val="18"/>
              </w:rPr>
              <w:t>Maintained by</w:t>
            </w:r>
          </w:p>
        </w:tc>
        <w:tc>
          <w:tcPr>
            <w:tcW w:w="6853" w:type="dxa"/>
            <w:vAlign w:val="center"/>
          </w:tcPr>
          <w:p w14:paraId="4BF2DCAA" w14:textId="688DC6DB" w:rsidR="00077285" w:rsidRPr="001C56F7" w:rsidRDefault="00077285" w:rsidP="00077285">
            <w:pPr>
              <w:widowControl w:val="0"/>
              <w:spacing w:before="36" w:after="252" w:line="240" w:lineRule="auto"/>
              <w:ind w:left="0"/>
              <w:rPr>
                <w:rFonts w:asciiTheme="minorHAnsi" w:hAnsiTheme="minorHAnsi" w:cstheme="minorHAnsi"/>
                <w:szCs w:val="18"/>
              </w:rPr>
            </w:pPr>
            <w:r w:rsidRPr="00DF1C3F">
              <w:rPr>
                <w:rFonts w:asciiTheme="minorHAnsi" w:hAnsiTheme="minorHAnsi" w:cstheme="minorHAnsi"/>
                <w:szCs w:val="18"/>
              </w:rPr>
              <w:t>SENDCo or Headteacher</w:t>
            </w:r>
            <w:r>
              <w:rPr>
                <w:rFonts w:asciiTheme="minorHAnsi" w:hAnsiTheme="minorHAnsi" w:cstheme="minorHAnsi"/>
                <w:szCs w:val="18"/>
              </w:rPr>
              <w:t xml:space="preserve"> </w:t>
            </w:r>
            <w:r>
              <w:rPr>
                <w:rFonts w:asciiTheme="minorHAnsi" w:hAnsiTheme="minorHAnsi" w:cstheme="minorHAnsi"/>
                <w:sz w:val="20"/>
              </w:rPr>
              <w:t>/ Senior staff member</w:t>
            </w:r>
          </w:p>
        </w:tc>
      </w:tr>
    </w:tbl>
    <w:p w14:paraId="1FDF3319" w14:textId="0DAC5567" w:rsidR="00DF1C3F" w:rsidRDefault="00DF1C3F" w:rsidP="006B3987">
      <w:pPr>
        <w:widowControl w:val="0"/>
        <w:spacing w:before="36" w:after="252" w:line="278" w:lineRule="auto"/>
        <w:ind w:left="207"/>
        <w:jc w:val="both"/>
        <w:rPr>
          <w:rFonts w:asciiTheme="minorHAnsi" w:hAnsiTheme="minorHAnsi" w:cstheme="minorHAnsi"/>
          <w:sz w:val="20"/>
        </w:rPr>
      </w:pPr>
      <w:r w:rsidRPr="00190598">
        <w:rPr>
          <w:rFonts w:asciiTheme="minorHAnsi" w:hAnsiTheme="minorHAnsi" w:cstheme="minorHAnsi"/>
          <w:sz w:val="20"/>
        </w:rPr>
        <w:t>A child’s behaviour may deteriorate before it improves when a</w:t>
      </w:r>
      <w:r>
        <w:rPr>
          <w:rFonts w:asciiTheme="minorHAnsi" w:hAnsiTheme="minorHAnsi" w:cstheme="minorHAnsi"/>
          <w:sz w:val="20"/>
        </w:rPr>
        <w:t>n</w:t>
      </w:r>
      <w:r w:rsidRPr="00190598">
        <w:rPr>
          <w:rFonts w:asciiTheme="minorHAnsi" w:hAnsiTheme="minorHAnsi" w:cstheme="minorHAnsi"/>
          <w:sz w:val="20"/>
        </w:rPr>
        <w:t xml:space="preserve"> </w:t>
      </w:r>
      <w:r>
        <w:rPr>
          <w:rFonts w:asciiTheme="minorHAnsi" w:hAnsiTheme="minorHAnsi" w:cstheme="minorHAnsi"/>
          <w:sz w:val="20"/>
        </w:rPr>
        <w:t>RSP</w:t>
      </w:r>
      <w:r w:rsidRPr="00190598">
        <w:rPr>
          <w:rFonts w:asciiTheme="minorHAnsi" w:hAnsiTheme="minorHAnsi" w:cstheme="minorHAnsi"/>
          <w:sz w:val="20"/>
        </w:rPr>
        <w:t xml:space="preserve"> is introduced. Rewards and reinforcements used to promote positive social behaviour must be immediate and at a high frequency in the early stages of a</w:t>
      </w:r>
      <w:r>
        <w:rPr>
          <w:rFonts w:asciiTheme="minorHAnsi" w:hAnsiTheme="minorHAnsi" w:cstheme="minorHAnsi"/>
          <w:sz w:val="20"/>
        </w:rPr>
        <w:t>n</w:t>
      </w:r>
      <w:r w:rsidRPr="00190598">
        <w:rPr>
          <w:rFonts w:asciiTheme="minorHAnsi" w:hAnsiTheme="minorHAnsi" w:cstheme="minorHAnsi"/>
          <w:sz w:val="20"/>
        </w:rPr>
        <w:t xml:space="preserve"> </w:t>
      </w:r>
      <w:r>
        <w:rPr>
          <w:rFonts w:asciiTheme="minorHAnsi" w:hAnsiTheme="minorHAnsi" w:cstheme="minorHAnsi"/>
          <w:sz w:val="20"/>
        </w:rPr>
        <w:t>RSP</w:t>
      </w:r>
      <w:r w:rsidRPr="00190598">
        <w:rPr>
          <w:rFonts w:asciiTheme="minorHAnsi" w:hAnsiTheme="minorHAnsi" w:cstheme="minorHAnsi"/>
          <w:sz w:val="20"/>
        </w:rPr>
        <w:t xml:space="preserve"> for maximum success, especially with younger children. </w:t>
      </w:r>
    </w:p>
    <w:p w14:paraId="1CEB12A3" w14:textId="37718037" w:rsidR="00DF1C3F" w:rsidRDefault="00DF1C3F" w:rsidP="00DF1C3F">
      <w:pPr>
        <w:widowControl w:val="0"/>
        <w:spacing w:before="36" w:after="252" w:line="276" w:lineRule="auto"/>
        <w:ind w:left="0"/>
        <w:jc w:val="both"/>
        <w:rPr>
          <w:rFonts w:asciiTheme="minorHAnsi" w:hAnsiTheme="minorHAnsi" w:cstheme="minorHAnsi"/>
          <w:sz w:val="20"/>
        </w:rPr>
      </w:pPr>
      <w:r>
        <w:rPr>
          <w:rFonts w:asciiTheme="minorHAnsi" w:hAnsiTheme="minorHAnsi" w:cstheme="minorHAnsi"/>
          <w:sz w:val="20"/>
        </w:rPr>
        <w:t>Th</w:t>
      </w:r>
      <w:r w:rsidRPr="00190598">
        <w:rPr>
          <w:rFonts w:asciiTheme="minorHAnsi" w:hAnsiTheme="minorHAnsi" w:cstheme="minorHAnsi"/>
          <w:sz w:val="20"/>
        </w:rPr>
        <w:t xml:space="preserve">e </w:t>
      </w:r>
      <w:r>
        <w:rPr>
          <w:rFonts w:asciiTheme="minorHAnsi" w:hAnsiTheme="minorHAnsi" w:cstheme="minorHAnsi"/>
          <w:sz w:val="20"/>
        </w:rPr>
        <w:t>RSP</w:t>
      </w:r>
      <w:r w:rsidRPr="00190598">
        <w:rPr>
          <w:rFonts w:asciiTheme="minorHAnsi" w:hAnsiTheme="minorHAnsi" w:cstheme="minorHAnsi"/>
          <w:sz w:val="20"/>
        </w:rPr>
        <w:t xml:space="preserve"> will include clear expectations for behaviour and targets that provide limited (maximum of three) unambiguous and, above all, achievable targets for the child’s behaviour. </w:t>
      </w:r>
      <w:r>
        <w:rPr>
          <w:rFonts w:asciiTheme="minorHAnsi" w:hAnsiTheme="minorHAnsi" w:cstheme="minorHAnsi"/>
          <w:sz w:val="20"/>
        </w:rPr>
        <w:t>‘</w:t>
      </w:r>
      <w:r w:rsidRPr="00190598">
        <w:rPr>
          <w:rFonts w:asciiTheme="minorHAnsi" w:hAnsiTheme="minorHAnsi" w:cstheme="minorHAnsi"/>
          <w:sz w:val="20"/>
        </w:rPr>
        <w:t>To stay on task at all times</w:t>
      </w:r>
      <w:r>
        <w:rPr>
          <w:rFonts w:asciiTheme="minorHAnsi" w:hAnsiTheme="minorHAnsi" w:cstheme="minorHAnsi"/>
          <w:sz w:val="20"/>
        </w:rPr>
        <w:t>’</w:t>
      </w:r>
      <w:r w:rsidRPr="00190598">
        <w:rPr>
          <w:rFonts w:asciiTheme="minorHAnsi" w:hAnsiTheme="minorHAnsi" w:cstheme="minorHAnsi"/>
          <w:sz w:val="20"/>
        </w:rPr>
        <w:t xml:space="preserve"> is not a realistic target for any child. Specific targets will be identified through the assessment.</w:t>
      </w:r>
    </w:p>
    <w:p w14:paraId="30F4D788" w14:textId="77777777" w:rsidR="001401EC" w:rsidRDefault="001401EC" w:rsidP="001C1926">
      <w:pPr>
        <w:widowControl w:val="0"/>
        <w:spacing w:before="36" w:after="252" w:line="276" w:lineRule="auto"/>
        <w:jc w:val="both"/>
        <w:rPr>
          <w:rFonts w:asciiTheme="minorHAnsi" w:hAnsiTheme="minorHAnsi" w:cstheme="minorHAnsi"/>
          <w:sz w:val="20"/>
        </w:rPr>
      </w:pPr>
    </w:p>
    <w:p w14:paraId="63DA9EE6" w14:textId="18E87C4A" w:rsidR="00D0419D" w:rsidRPr="00DF1C3F" w:rsidRDefault="00D7109D" w:rsidP="00DF1C3F">
      <w:pPr>
        <w:pStyle w:val="Heading1"/>
      </w:pPr>
      <w:bookmarkStart w:id="20" w:name="_Toc221491498"/>
      <w:r w:rsidRPr="00DF1C3F">
        <w:t xml:space="preserve">Suspension and </w:t>
      </w:r>
      <w:r w:rsidR="00907B15" w:rsidRPr="00DF1C3F">
        <w:t>P</w:t>
      </w:r>
      <w:r w:rsidRPr="00DF1C3F">
        <w:t xml:space="preserve">ermanent </w:t>
      </w:r>
      <w:r w:rsidR="00907B15" w:rsidRPr="00DF1C3F">
        <w:t>E</w:t>
      </w:r>
      <w:r w:rsidRPr="00DF1C3F">
        <w:t>xclusions</w:t>
      </w:r>
      <w:bookmarkEnd w:id="20"/>
      <w:r w:rsidR="00D0419D" w:rsidRPr="00DF1C3F">
        <w:t xml:space="preserve">  </w:t>
      </w:r>
    </w:p>
    <w:p w14:paraId="4682A881" w14:textId="30FF7AF1" w:rsidR="00D7109D" w:rsidRPr="001C56F7" w:rsidRDefault="00D7109D" w:rsidP="00BC137B">
      <w:pPr>
        <w:ind w:left="0"/>
        <w:jc w:val="both"/>
      </w:pPr>
      <w:r w:rsidRPr="0035238B">
        <w:rPr>
          <w:rFonts w:asciiTheme="minorHAnsi" w:hAnsiTheme="minorHAnsi" w:cstheme="minorHAnsi"/>
          <w:sz w:val="20"/>
        </w:rPr>
        <w:t xml:space="preserve">In line with the TPAT Exclusion Policy, the Headteacher may decide to suspend or permanently exclude a pupil for a serious breach or persistent breaches of the school’s </w:t>
      </w:r>
      <w:r w:rsidR="00A77601">
        <w:rPr>
          <w:rFonts w:asciiTheme="minorHAnsi" w:hAnsiTheme="minorHAnsi" w:cstheme="minorHAnsi"/>
          <w:sz w:val="20"/>
        </w:rPr>
        <w:t xml:space="preserve">Behaviour </w:t>
      </w:r>
      <w:r w:rsidRPr="0035238B">
        <w:rPr>
          <w:rFonts w:asciiTheme="minorHAnsi" w:hAnsiTheme="minorHAnsi" w:cstheme="minorHAnsi"/>
          <w:sz w:val="20"/>
        </w:rPr>
        <w:t>Policy, where allowing a pupil to remain in school would seriously harm the education or welfare of the pupil or others. Further details are available in the Exclusion Policy.</w:t>
      </w:r>
    </w:p>
    <w:tbl>
      <w:tblPr>
        <w:tblStyle w:val="TableGrid"/>
        <w:tblW w:w="9634" w:type="dxa"/>
        <w:tblLook w:val="04A0" w:firstRow="1" w:lastRow="0" w:firstColumn="1" w:lastColumn="0" w:noHBand="0" w:noVBand="1"/>
      </w:tblPr>
      <w:tblGrid>
        <w:gridCol w:w="2122"/>
        <w:gridCol w:w="7512"/>
      </w:tblGrid>
      <w:tr w:rsidR="001F203D" w:rsidRPr="00305FAD" w14:paraId="02CF90B1" w14:textId="77777777" w:rsidTr="009704ED">
        <w:trPr>
          <w:trHeight w:val="539"/>
        </w:trPr>
        <w:tc>
          <w:tcPr>
            <w:tcW w:w="2122" w:type="dxa"/>
            <w:shd w:val="clear" w:color="auto" w:fill="9BC7CE" w:themeFill="accent5" w:themeFillTint="99"/>
            <w:vAlign w:val="center"/>
          </w:tcPr>
          <w:p w14:paraId="5556E560" w14:textId="32D2E1F2" w:rsidR="001F203D" w:rsidRPr="007B300D" w:rsidRDefault="001F203D" w:rsidP="00DF1C3F">
            <w:pPr>
              <w:widowControl w:val="0"/>
              <w:spacing w:before="36" w:after="252" w:line="278" w:lineRule="auto"/>
              <w:ind w:left="0"/>
              <w:rPr>
                <w:rFonts w:asciiTheme="minorHAnsi" w:hAnsiTheme="minorHAnsi" w:cstheme="minorHAnsi"/>
                <w:b/>
                <w:bCs/>
                <w:sz w:val="22"/>
                <w:szCs w:val="22"/>
              </w:rPr>
            </w:pPr>
            <w:r w:rsidRPr="007B300D">
              <w:rPr>
                <w:rFonts w:asciiTheme="minorHAnsi" w:hAnsiTheme="minorHAnsi" w:cstheme="minorHAnsi"/>
                <w:b/>
                <w:bCs/>
                <w:sz w:val="22"/>
                <w:szCs w:val="22"/>
              </w:rPr>
              <w:t>STEP</w:t>
            </w:r>
            <w:r w:rsidR="00907B15" w:rsidRPr="007B300D">
              <w:rPr>
                <w:rFonts w:asciiTheme="minorHAnsi" w:hAnsiTheme="minorHAnsi" w:cstheme="minorHAnsi"/>
                <w:b/>
                <w:bCs/>
                <w:sz w:val="22"/>
                <w:szCs w:val="22"/>
              </w:rPr>
              <w:t xml:space="preserve"> 8</w:t>
            </w:r>
          </w:p>
        </w:tc>
        <w:tc>
          <w:tcPr>
            <w:tcW w:w="7512" w:type="dxa"/>
            <w:shd w:val="clear" w:color="auto" w:fill="9BC7CE" w:themeFill="accent5" w:themeFillTint="99"/>
            <w:vAlign w:val="center"/>
          </w:tcPr>
          <w:p w14:paraId="01AA7177" w14:textId="6F6F8E32" w:rsidR="001F203D" w:rsidRPr="007B300D" w:rsidRDefault="0050224B" w:rsidP="00DF1C3F">
            <w:pPr>
              <w:widowControl w:val="0"/>
              <w:spacing w:before="36" w:after="252" w:line="278" w:lineRule="auto"/>
              <w:ind w:left="0"/>
              <w:rPr>
                <w:rFonts w:asciiTheme="minorHAnsi" w:hAnsiTheme="minorHAnsi" w:cstheme="minorHAnsi"/>
                <w:b/>
                <w:bCs/>
                <w:sz w:val="22"/>
                <w:szCs w:val="22"/>
              </w:rPr>
            </w:pPr>
            <w:r w:rsidRPr="007B300D">
              <w:rPr>
                <w:rFonts w:asciiTheme="minorHAnsi" w:hAnsiTheme="minorHAnsi" w:cstheme="minorHAnsi"/>
                <w:b/>
                <w:bCs/>
                <w:sz w:val="22"/>
                <w:szCs w:val="22"/>
              </w:rPr>
              <w:t xml:space="preserve">POSSIBLE </w:t>
            </w:r>
            <w:r w:rsidR="001F203D" w:rsidRPr="007B300D">
              <w:rPr>
                <w:rFonts w:asciiTheme="minorHAnsi" w:hAnsiTheme="minorHAnsi" w:cstheme="minorHAnsi"/>
                <w:b/>
                <w:bCs/>
                <w:sz w:val="22"/>
                <w:szCs w:val="22"/>
              </w:rPr>
              <w:t>ACTION</w:t>
            </w:r>
          </w:p>
        </w:tc>
      </w:tr>
      <w:tr w:rsidR="001F203D" w:rsidRPr="00305FAD" w14:paraId="3DC6F31E" w14:textId="77777777" w:rsidTr="007B300D">
        <w:tc>
          <w:tcPr>
            <w:tcW w:w="2122" w:type="dxa"/>
            <w:shd w:val="clear" w:color="auto" w:fill="9BC7CE" w:themeFill="accent5" w:themeFillTint="99"/>
          </w:tcPr>
          <w:p w14:paraId="6FEE7B17" w14:textId="39AB4873" w:rsidR="001F203D" w:rsidRPr="007B300D" w:rsidRDefault="00907B15" w:rsidP="007B300D">
            <w:pPr>
              <w:widowControl w:val="0"/>
              <w:spacing w:before="36" w:after="252" w:line="278" w:lineRule="auto"/>
              <w:ind w:left="0"/>
              <w:rPr>
                <w:rFonts w:asciiTheme="minorHAnsi" w:hAnsiTheme="minorHAnsi" w:cstheme="minorHAnsi"/>
                <w:b/>
                <w:bCs/>
                <w:sz w:val="20"/>
              </w:rPr>
            </w:pPr>
            <w:r w:rsidRPr="007B300D">
              <w:rPr>
                <w:rFonts w:asciiTheme="minorHAnsi" w:hAnsiTheme="minorHAnsi" w:cstheme="minorHAnsi"/>
                <w:b/>
                <w:bCs/>
                <w:sz w:val="20"/>
              </w:rPr>
              <w:t xml:space="preserve">PERMANENT </w:t>
            </w:r>
            <w:r w:rsidR="001F203D" w:rsidRPr="007B300D">
              <w:rPr>
                <w:rFonts w:asciiTheme="minorHAnsi" w:hAnsiTheme="minorHAnsi" w:cstheme="minorHAnsi"/>
                <w:b/>
                <w:bCs/>
                <w:sz w:val="20"/>
              </w:rPr>
              <w:t>EXCLUSION</w:t>
            </w:r>
          </w:p>
        </w:tc>
        <w:tc>
          <w:tcPr>
            <w:tcW w:w="7512" w:type="dxa"/>
            <w:vAlign w:val="center"/>
          </w:tcPr>
          <w:p w14:paraId="2AF51950" w14:textId="43D91BAD" w:rsidR="001F203D" w:rsidRPr="00305FAD" w:rsidRDefault="001F203D" w:rsidP="00DF1C3F">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 xml:space="preserve">Serious incidents need to be treated on an individual basis and the circumstances investigated. Any Exclusion would follow Government </w:t>
            </w:r>
            <w:r w:rsidR="00194069" w:rsidRPr="00305FAD">
              <w:rPr>
                <w:rFonts w:asciiTheme="minorHAnsi" w:hAnsiTheme="minorHAnsi" w:cstheme="minorHAnsi"/>
                <w:szCs w:val="18"/>
              </w:rPr>
              <w:t>guidance;</w:t>
            </w:r>
            <w:r w:rsidRPr="00305FAD">
              <w:rPr>
                <w:rFonts w:asciiTheme="minorHAnsi" w:hAnsiTheme="minorHAnsi" w:cstheme="minorHAnsi"/>
                <w:szCs w:val="18"/>
              </w:rPr>
              <w:t xml:space="preserve"> it could be considered for a first or ‘one off’ offence including for example:</w:t>
            </w:r>
          </w:p>
          <w:p w14:paraId="17D8DCEB" w14:textId="77777777" w:rsidR="001F203D" w:rsidRPr="00305FAD" w:rsidRDefault="001F203D" w:rsidP="00DF1C3F">
            <w:pPr>
              <w:pStyle w:val="ListParagraph"/>
              <w:widowControl w:val="0"/>
              <w:numPr>
                <w:ilvl w:val="0"/>
                <w:numId w:val="24"/>
              </w:numPr>
              <w:spacing w:before="36" w:after="252" w:line="240" w:lineRule="auto"/>
              <w:ind w:left="600"/>
              <w:rPr>
                <w:rFonts w:asciiTheme="minorHAnsi" w:hAnsiTheme="minorHAnsi" w:cstheme="minorHAnsi"/>
                <w:szCs w:val="18"/>
              </w:rPr>
            </w:pPr>
            <w:r w:rsidRPr="00305FAD">
              <w:rPr>
                <w:rFonts w:asciiTheme="minorHAnsi" w:hAnsiTheme="minorHAnsi" w:cstheme="minorHAnsi"/>
                <w:szCs w:val="18"/>
              </w:rPr>
              <w:t>Sexual abuse or assault</w:t>
            </w:r>
          </w:p>
          <w:p w14:paraId="759FE874" w14:textId="77777777" w:rsidR="001F203D" w:rsidRPr="00305FAD" w:rsidRDefault="001F203D" w:rsidP="00DF1C3F">
            <w:pPr>
              <w:pStyle w:val="ListParagraph"/>
              <w:widowControl w:val="0"/>
              <w:numPr>
                <w:ilvl w:val="0"/>
                <w:numId w:val="24"/>
              </w:numPr>
              <w:spacing w:before="36" w:after="252" w:line="240" w:lineRule="auto"/>
              <w:ind w:left="600"/>
              <w:rPr>
                <w:rFonts w:asciiTheme="minorHAnsi" w:hAnsiTheme="minorHAnsi" w:cstheme="minorHAnsi"/>
                <w:szCs w:val="18"/>
              </w:rPr>
            </w:pPr>
            <w:r w:rsidRPr="00305FAD">
              <w:rPr>
                <w:rFonts w:asciiTheme="minorHAnsi" w:hAnsiTheme="minorHAnsi" w:cstheme="minorHAnsi"/>
                <w:szCs w:val="18"/>
              </w:rPr>
              <w:t>Serious actual or threatened violence against another pupil or a member of staff</w:t>
            </w:r>
          </w:p>
          <w:p w14:paraId="12A5961E" w14:textId="77777777" w:rsidR="001F203D" w:rsidRPr="00305FAD" w:rsidRDefault="001F203D" w:rsidP="00DF1C3F">
            <w:pPr>
              <w:pStyle w:val="ListParagraph"/>
              <w:widowControl w:val="0"/>
              <w:numPr>
                <w:ilvl w:val="0"/>
                <w:numId w:val="24"/>
              </w:numPr>
              <w:spacing w:before="36" w:after="252" w:line="240" w:lineRule="auto"/>
              <w:ind w:left="600"/>
              <w:rPr>
                <w:rFonts w:asciiTheme="minorHAnsi" w:hAnsiTheme="minorHAnsi" w:cstheme="minorHAnsi"/>
                <w:szCs w:val="18"/>
              </w:rPr>
            </w:pPr>
            <w:r w:rsidRPr="00305FAD">
              <w:rPr>
                <w:rFonts w:asciiTheme="minorHAnsi" w:hAnsiTheme="minorHAnsi" w:cstheme="minorHAnsi"/>
                <w:szCs w:val="18"/>
              </w:rPr>
              <w:t>Supplying an illegal drug</w:t>
            </w:r>
          </w:p>
          <w:p w14:paraId="757CA6A1" w14:textId="77777777" w:rsidR="001F203D" w:rsidRPr="00305FAD" w:rsidRDefault="001F203D" w:rsidP="00DF1C3F">
            <w:pPr>
              <w:pStyle w:val="ListParagraph"/>
              <w:widowControl w:val="0"/>
              <w:numPr>
                <w:ilvl w:val="0"/>
                <w:numId w:val="24"/>
              </w:numPr>
              <w:spacing w:before="36" w:after="252" w:line="240" w:lineRule="auto"/>
              <w:ind w:left="600"/>
              <w:rPr>
                <w:rFonts w:asciiTheme="minorHAnsi" w:hAnsiTheme="minorHAnsi" w:cstheme="minorHAnsi"/>
                <w:szCs w:val="18"/>
              </w:rPr>
            </w:pPr>
            <w:r w:rsidRPr="00305FAD">
              <w:rPr>
                <w:rFonts w:asciiTheme="minorHAnsi" w:hAnsiTheme="minorHAnsi" w:cstheme="minorHAnsi"/>
                <w:szCs w:val="18"/>
              </w:rPr>
              <w:t>Carrying an offensive weapon</w:t>
            </w:r>
          </w:p>
          <w:p w14:paraId="4A11755C" w14:textId="77777777" w:rsidR="001F203D" w:rsidRPr="00305FAD" w:rsidRDefault="001F203D" w:rsidP="00DF1C3F">
            <w:pPr>
              <w:pStyle w:val="ListParagraph"/>
              <w:widowControl w:val="0"/>
              <w:numPr>
                <w:ilvl w:val="0"/>
                <w:numId w:val="24"/>
              </w:numPr>
              <w:spacing w:before="36" w:after="252" w:line="240" w:lineRule="auto"/>
              <w:ind w:left="600"/>
              <w:rPr>
                <w:rFonts w:asciiTheme="minorHAnsi" w:hAnsiTheme="minorHAnsi" w:cstheme="minorHAnsi"/>
                <w:szCs w:val="18"/>
              </w:rPr>
            </w:pPr>
            <w:r w:rsidRPr="00305FAD">
              <w:rPr>
                <w:rFonts w:asciiTheme="minorHAnsi" w:hAnsiTheme="minorHAnsi" w:cstheme="minorHAnsi"/>
                <w:szCs w:val="18"/>
              </w:rPr>
              <w:t>Serious deliberate damage to school property</w:t>
            </w:r>
          </w:p>
          <w:p w14:paraId="5F46CE68" w14:textId="0D7A2ED3" w:rsidR="001F203D" w:rsidRDefault="001F203D" w:rsidP="00DF1C3F">
            <w:pPr>
              <w:pStyle w:val="ListParagraph"/>
              <w:widowControl w:val="0"/>
              <w:numPr>
                <w:ilvl w:val="0"/>
                <w:numId w:val="24"/>
              </w:numPr>
              <w:spacing w:before="36" w:after="252" w:line="240" w:lineRule="auto"/>
              <w:ind w:left="600"/>
              <w:rPr>
                <w:rFonts w:asciiTheme="minorHAnsi" w:hAnsiTheme="minorHAnsi" w:cstheme="minorHAnsi"/>
                <w:szCs w:val="18"/>
              </w:rPr>
            </w:pPr>
            <w:r w:rsidRPr="00305FAD">
              <w:rPr>
                <w:rFonts w:asciiTheme="minorHAnsi" w:hAnsiTheme="minorHAnsi" w:cstheme="minorHAnsi"/>
                <w:szCs w:val="18"/>
              </w:rPr>
              <w:t xml:space="preserve">Any pupil found to have made a malicious </w:t>
            </w:r>
            <w:r w:rsidR="00907B15">
              <w:rPr>
                <w:rFonts w:asciiTheme="minorHAnsi" w:hAnsiTheme="minorHAnsi" w:cstheme="minorHAnsi"/>
                <w:szCs w:val="18"/>
              </w:rPr>
              <w:t>allegation</w:t>
            </w:r>
            <w:r w:rsidRPr="00305FAD">
              <w:rPr>
                <w:rFonts w:asciiTheme="minorHAnsi" w:hAnsiTheme="minorHAnsi" w:cstheme="minorHAnsi"/>
                <w:szCs w:val="18"/>
              </w:rPr>
              <w:t xml:space="preserve"> against a member of staff</w:t>
            </w:r>
          </w:p>
          <w:p w14:paraId="720CFD0F" w14:textId="77777777" w:rsidR="000876F9" w:rsidRDefault="00907B15" w:rsidP="00DF1C3F">
            <w:pPr>
              <w:pStyle w:val="ListParagraph"/>
              <w:widowControl w:val="0"/>
              <w:numPr>
                <w:ilvl w:val="0"/>
                <w:numId w:val="24"/>
              </w:numPr>
              <w:spacing w:before="36" w:after="252" w:line="240" w:lineRule="auto"/>
              <w:ind w:left="600"/>
              <w:rPr>
                <w:rFonts w:asciiTheme="minorHAnsi" w:hAnsiTheme="minorHAnsi" w:cstheme="minorHAnsi"/>
                <w:szCs w:val="18"/>
              </w:rPr>
            </w:pPr>
            <w:r>
              <w:rPr>
                <w:rFonts w:asciiTheme="minorHAnsi" w:hAnsiTheme="minorHAnsi" w:cstheme="minorHAnsi"/>
                <w:szCs w:val="18"/>
              </w:rPr>
              <w:t>A</w:t>
            </w:r>
            <w:r w:rsidRPr="00907B15">
              <w:rPr>
                <w:rFonts w:asciiTheme="minorHAnsi" w:hAnsiTheme="minorHAnsi" w:cstheme="minorHAnsi"/>
                <w:szCs w:val="18"/>
              </w:rPr>
              <w:t xml:space="preserve"> single serious incident (like assault or bringing a weapon to school)</w:t>
            </w:r>
            <w:r w:rsidR="000876F9">
              <w:rPr>
                <w:rFonts w:asciiTheme="minorHAnsi" w:hAnsiTheme="minorHAnsi" w:cstheme="minorHAnsi"/>
                <w:szCs w:val="18"/>
              </w:rPr>
              <w:t xml:space="preserve">. </w:t>
            </w:r>
          </w:p>
          <w:p w14:paraId="1AD02277" w14:textId="3C7BBCF6" w:rsidR="00907B15" w:rsidRPr="00305FAD" w:rsidRDefault="000876F9" w:rsidP="00DF1C3F">
            <w:pPr>
              <w:pStyle w:val="ListParagraph"/>
              <w:widowControl w:val="0"/>
              <w:numPr>
                <w:ilvl w:val="0"/>
                <w:numId w:val="24"/>
              </w:numPr>
              <w:spacing w:before="36" w:after="252" w:line="240" w:lineRule="auto"/>
              <w:ind w:left="600"/>
              <w:rPr>
                <w:rFonts w:asciiTheme="minorHAnsi" w:hAnsiTheme="minorHAnsi" w:cstheme="minorHAnsi"/>
                <w:szCs w:val="18"/>
              </w:rPr>
            </w:pPr>
            <w:r>
              <w:rPr>
                <w:rFonts w:asciiTheme="minorHAnsi" w:hAnsiTheme="minorHAnsi" w:cstheme="minorHAnsi"/>
                <w:szCs w:val="18"/>
              </w:rPr>
              <w:t>P</w:t>
            </w:r>
            <w:r w:rsidR="00907B15" w:rsidRPr="00907B15">
              <w:rPr>
                <w:rFonts w:asciiTheme="minorHAnsi" w:hAnsiTheme="minorHAnsi" w:cstheme="minorHAnsi"/>
                <w:szCs w:val="18"/>
              </w:rPr>
              <w:t>ersistent breaches of the school's behaviour policy, when allowing the child to remain would harm their education or welfare, or the welfare of others</w:t>
            </w:r>
          </w:p>
        </w:tc>
      </w:tr>
      <w:tr w:rsidR="001F203D" w:rsidRPr="00305FAD" w14:paraId="15A4AD8B" w14:textId="77777777" w:rsidTr="007B300D">
        <w:tc>
          <w:tcPr>
            <w:tcW w:w="2122" w:type="dxa"/>
            <w:shd w:val="clear" w:color="auto" w:fill="BCD9DE" w:themeFill="accent5" w:themeFillTint="66"/>
          </w:tcPr>
          <w:p w14:paraId="14698F1B" w14:textId="2869169C" w:rsidR="001F203D" w:rsidRPr="007B300D" w:rsidRDefault="00C502D7" w:rsidP="007B300D">
            <w:pPr>
              <w:widowControl w:val="0"/>
              <w:spacing w:before="36" w:after="252" w:line="278" w:lineRule="auto"/>
              <w:ind w:left="0"/>
              <w:rPr>
                <w:rFonts w:asciiTheme="minorHAnsi" w:hAnsiTheme="minorHAnsi" w:cstheme="minorHAnsi"/>
                <w:b/>
                <w:bCs/>
                <w:sz w:val="20"/>
              </w:rPr>
            </w:pPr>
            <w:r w:rsidRPr="007B300D">
              <w:rPr>
                <w:rFonts w:asciiTheme="minorHAnsi" w:hAnsiTheme="minorHAnsi" w:cstheme="minorHAnsi"/>
                <w:b/>
                <w:bCs/>
                <w:sz w:val="20"/>
              </w:rPr>
              <w:t>SUSPENSION</w:t>
            </w:r>
          </w:p>
        </w:tc>
        <w:tc>
          <w:tcPr>
            <w:tcW w:w="7512" w:type="dxa"/>
            <w:vAlign w:val="center"/>
          </w:tcPr>
          <w:p w14:paraId="30A3C40B" w14:textId="142AA5E9" w:rsidR="001F203D" w:rsidRPr="00305FAD" w:rsidRDefault="001F203D" w:rsidP="00DF1C3F">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 xml:space="preserve">A </w:t>
            </w:r>
            <w:r w:rsidR="00C502D7">
              <w:rPr>
                <w:rFonts w:asciiTheme="minorHAnsi" w:hAnsiTheme="minorHAnsi" w:cstheme="minorHAnsi"/>
                <w:szCs w:val="18"/>
              </w:rPr>
              <w:t>Suspension</w:t>
            </w:r>
            <w:r w:rsidRPr="00305FAD">
              <w:rPr>
                <w:rFonts w:asciiTheme="minorHAnsi" w:hAnsiTheme="minorHAnsi" w:cstheme="minorHAnsi"/>
                <w:szCs w:val="18"/>
              </w:rPr>
              <w:t xml:space="preserve"> would follow Government guidance and upon return to school, a child would have support through a </w:t>
            </w:r>
            <w:r w:rsidR="00F264E5">
              <w:rPr>
                <w:rFonts w:asciiTheme="minorHAnsi" w:hAnsiTheme="minorHAnsi" w:cstheme="minorHAnsi"/>
                <w:szCs w:val="18"/>
              </w:rPr>
              <w:t>Relational Support</w:t>
            </w:r>
            <w:r w:rsidRPr="00305FAD">
              <w:rPr>
                <w:rFonts w:asciiTheme="minorHAnsi" w:hAnsiTheme="minorHAnsi" w:cstheme="minorHAnsi"/>
                <w:szCs w:val="18"/>
              </w:rPr>
              <w:t xml:space="preserve"> Plan (</w:t>
            </w:r>
            <w:r w:rsidR="00F264E5">
              <w:rPr>
                <w:rFonts w:asciiTheme="minorHAnsi" w:hAnsiTheme="minorHAnsi" w:cstheme="minorHAnsi"/>
                <w:szCs w:val="18"/>
              </w:rPr>
              <w:t>RSP</w:t>
            </w:r>
            <w:r w:rsidRPr="00305FAD">
              <w:rPr>
                <w:rFonts w:asciiTheme="minorHAnsi" w:hAnsiTheme="minorHAnsi" w:cstheme="minorHAnsi"/>
                <w:szCs w:val="18"/>
              </w:rPr>
              <w:t xml:space="preserve">) </w:t>
            </w:r>
          </w:p>
        </w:tc>
      </w:tr>
      <w:tr w:rsidR="009F52DA" w:rsidRPr="00305FAD" w14:paraId="55B621A8" w14:textId="77777777" w:rsidTr="007B300D">
        <w:trPr>
          <w:trHeight w:val="489"/>
        </w:trPr>
        <w:tc>
          <w:tcPr>
            <w:tcW w:w="2122" w:type="dxa"/>
            <w:shd w:val="clear" w:color="auto" w:fill="DDECEE" w:themeFill="accent5" w:themeFillTint="33"/>
          </w:tcPr>
          <w:p w14:paraId="2FB2B389" w14:textId="49DABD29" w:rsidR="009F52DA" w:rsidRPr="007B300D" w:rsidRDefault="00907B15" w:rsidP="007B300D">
            <w:pPr>
              <w:widowControl w:val="0"/>
              <w:spacing w:before="36" w:after="252" w:line="278" w:lineRule="auto"/>
              <w:ind w:left="0"/>
              <w:rPr>
                <w:rFonts w:asciiTheme="minorHAnsi" w:hAnsiTheme="minorHAnsi" w:cstheme="minorHAnsi"/>
                <w:b/>
                <w:bCs/>
                <w:sz w:val="20"/>
                <w:highlight w:val="yellow"/>
              </w:rPr>
            </w:pPr>
            <w:r w:rsidRPr="007B300D">
              <w:rPr>
                <w:rFonts w:asciiTheme="minorHAnsi" w:hAnsiTheme="minorHAnsi" w:cstheme="minorHAnsi"/>
                <w:b/>
                <w:bCs/>
                <w:sz w:val="20"/>
              </w:rPr>
              <w:t>OFF</w:t>
            </w:r>
            <w:r w:rsidR="00BC137B" w:rsidRPr="007B300D">
              <w:rPr>
                <w:rFonts w:asciiTheme="minorHAnsi" w:hAnsiTheme="minorHAnsi" w:cstheme="minorHAnsi"/>
                <w:b/>
                <w:bCs/>
                <w:sz w:val="20"/>
              </w:rPr>
              <w:t xml:space="preserve"> </w:t>
            </w:r>
            <w:r w:rsidRPr="007B300D">
              <w:rPr>
                <w:rFonts w:asciiTheme="minorHAnsi" w:hAnsiTheme="minorHAnsi" w:cstheme="minorHAnsi"/>
                <w:b/>
                <w:bCs/>
                <w:sz w:val="20"/>
              </w:rPr>
              <w:t>SITE DIRECTION</w:t>
            </w:r>
          </w:p>
        </w:tc>
        <w:tc>
          <w:tcPr>
            <w:tcW w:w="7512" w:type="dxa"/>
            <w:vAlign w:val="center"/>
          </w:tcPr>
          <w:p w14:paraId="759E51D4" w14:textId="71362DE9" w:rsidR="009F52DA" w:rsidRPr="00907B15" w:rsidRDefault="006A3ED0" w:rsidP="00DF1C3F">
            <w:pPr>
              <w:widowControl w:val="0"/>
              <w:spacing w:before="36" w:after="252" w:line="278" w:lineRule="auto"/>
              <w:ind w:left="0"/>
              <w:rPr>
                <w:rFonts w:asciiTheme="minorHAnsi" w:hAnsiTheme="minorHAnsi" w:cstheme="minorHAnsi"/>
                <w:szCs w:val="18"/>
                <w:highlight w:val="yellow"/>
              </w:rPr>
            </w:pPr>
            <w:r>
              <w:rPr>
                <w:rFonts w:asciiTheme="minorHAnsi" w:hAnsiTheme="minorHAnsi" w:cstheme="minorHAnsi"/>
                <w:szCs w:val="18"/>
              </w:rPr>
              <w:t xml:space="preserve">A </w:t>
            </w:r>
            <w:r w:rsidRPr="006A3ED0">
              <w:rPr>
                <w:rFonts w:asciiTheme="minorHAnsi" w:hAnsiTheme="minorHAnsi" w:cstheme="minorHAnsi"/>
                <w:szCs w:val="18"/>
              </w:rPr>
              <w:t>measure used by schools, under the Education Act 2002, to temporarily place a pupil at another educational setting, as a supportive measure, to improve their behaviour</w:t>
            </w:r>
          </w:p>
        </w:tc>
      </w:tr>
      <w:tr w:rsidR="001F203D" w:rsidRPr="00305FAD" w14:paraId="1B3B9DC0" w14:textId="77777777" w:rsidTr="007B300D">
        <w:tc>
          <w:tcPr>
            <w:tcW w:w="2122" w:type="dxa"/>
            <w:shd w:val="clear" w:color="auto" w:fill="DDECEE" w:themeFill="accent5" w:themeFillTint="33"/>
          </w:tcPr>
          <w:p w14:paraId="69A27546" w14:textId="437BE8CC" w:rsidR="001F203D" w:rsidRPr="007B300D" w:rsidRDefault="001F203D" w:rsidP="007B300D">
            <w:pPr>
              <w:widowControl w:val="0"/>
              <w:spacing w:before="36" w:after="252" w:line="278" w:lineRule="auto"/>
              <w:ind w:left="0"/>
              <w:rPr>
                <w:rFonts w:asciiTheme="minorHAnsi" w:hAnsiTheme="minorHAnsi" w:cstheme="minorHAnsi"/>
                <w:b/>
                <w:bCs/>
                <w:sz w:val="20"/>
              </w:rPr>
            </w:pPr>
            <w:r w:rsidRPr="007B300D">
              <w:rPr>
                <w:rFonts w:asciiTheme="minorHAnsi" w:hAnsiTheme="minorHAnsi" w:cstheme="minorHAnsi"/>
                <w:b/>
                <w:bCs/>
                <w:sz w:val="20"/>
              </w:rPr>
              <w:t xml:space="preserve"> INTERNAL </w:t>
            </w:r>
            <w:r w:rsidR="00907B15" w:rsidRPr="007B300D">
              <w:rPr>
                <w:rFonts w:asciiTheme="minorHAnsi" w:hAnsiTheme="minorHAnsi" w:cstheme="minorHAnsi"/>
                <w:b/>
                <w:bCs/>
                <w:sz w:val="20"/>
              </w:rPr>
              <w:t>INCLUSION</w:t>
            </w:r>
          </w:p>
        </w:tc>
        <w:tc>
          <w:tcPr>
            <w:tcW w:w="7512" w:type="dxa"/>
            <w:vAlign w:val="center"/>
          </w:tcPr>
          <w:p w14:paraId="1879FF16" w14:textId="7609BBA9" w:rsidR="001F203D" w:rsidRPr="00DD502B" w:rsidRDefault="001F203D" w:rsidP="00DF1C3F">
            <w:pPr>
              <w:widowControl w:val="0"/>
              <w:spacing w:before="36" w:after="252" w:line="278" w:lineRule="auto"/>
              <w:ind w:left="0"/>
              <w:rPr>
                <w:rFonts w:asciiTheme="minorHAnsi" w:hAnsiTheme="minorHAnsi" w:cstheme="minorHAnsi"/>
                <w:color w:val="FF0000"/>
                <w:szCs w:val="18"/>
              </w:rPr>
            </w:pPr>
            <w:r w:rsidRPr="00305FAD">
              <w:rPr>
                <w:rFonts w:asciiTheme="minorHAnsi" w:hAnsiTheme="minorHAnsi" w:cstheme="minorHAnsi"/>
                <w:szCs w:val="18"/>
              </w:rPr>
              <w:t>An Internal</w:t>
            </w:r>
            <w:r w:rsidR="00907B15">
              <w:rPr>
                <w:rFonts w:asciiTheme="minorHAnsi" w:hAnsiTheme="minorHAnsi" w:cstheme="minorHAnsi"/>
                <w:szCs w:val="18"/>
              </w:rPr>
              <w:t xml:space="preserve"> Inclusion</w:t>
            </w:r>
            <w:r w:rsidRPr="00305FAD">
              <w:rPr>
                <w:rFonts w:asciiTheme="minorHAnsi" w:hAnsiTheme="minorHAnsi" w:cstheme="minorHAnsi"/>
                <w:szCs w:val="18"/>
              </w:rPr>
              <w:t xml:space="preserve"> may be appropriate to support learning and ensure child safety. A child would not have contact with their class but instead have specific wellbeing support focussing on social, emotional and behavioural skills</w:t>
            </w:r>
            <w:r w:rsidR="00E05932">
              <w:rPr>
                <w:rFonts w:asciiTheme="minorHAnsi" w:hAnsiTheme="minorHAnsi" w:cstheme="minorHAnsi"/>
                <w:szCs w:val="18"/>
              </w:rPr>
              <w:t xml:space="preserve"> and their education would continue.</w:t>
            </w:r>
          </w:p>
        </w:tc>
      </w:tr>
    </w:tbl>
    <w:p w14:paraId="237A0F64" w14:textId="77777777" w:rsidR="00077285" w:rsidRDefault="00077285" w:rsidP="00077285">
      <w:pPr>
        <w:pStyle w:val="Heading1"/>
        <w:numPr>
          <w:ilvl w:val="0"/>
          <w:numId w:val="0"/>
        </w:numPr>
        <w:ind w:left="567"/>
      </w:pPr>
    </w:p>
    <w:p w14:paraId="166DE43D" w14:textId="49FA541F" w:rsidR="00EF624A" w:rsidRPr="004D2237" w:rsidRDefault="00EF624A" w:rsidP="00077285">
      <w:pPr>
        <w:pStyle w:val="Heading1"/>
      </w:pPr>
      <w:bookmarkStart w:id="21" w:name="_Toc221491499"/>
      <w:r w:rsidRPr="004D2237">
        <w:t>Bullying &amp; Discrimination</w:t>
      </w:r>
      <w:bookmarkEnd w:id="21"/>
    </w:p>
    <w:p w14:paraId="62F3F8E1" w14:textId="6B7DF303" w:rsidR="00EA474D" w:rsidRPr="00EA474D" w:rsidRDefault="00EA474D" w:rsidP="00EA474D">
      <w:pPr>
        <w:spacing w:line="276" w:lineRule="auto"/>
        <w:ind w:left="0"/>
        <w:jc w:val="both"/>
        <w:rPr>
          <w:rFonts w:asciiTheme="minorHAnsi" w:hAnsiTheme="minorHAnsi" w:cstheme="minorHAnsi"/>
          <w:sz w:val="20"/>
        </w:rPr>
      </w:pPr>
      <w:r>
        <w:rPr>
          <w:rFonts w:asciiTheme="minorHAnsi" w:hAnsiTheme="minorHAnsi" w:cstheme="minorHAnsi"/>
          <w:sz w:val="20"/>
        </w:rPr>
        <w:t>Our s</w:t>
      </w:r>
      <w:r w:rsidRPr="00EA474D">
        <w:rPr>
          <w:rFonts w:asciiTheme="minorHAnsi" w:hAnsiTheme="minorHAnsi" w:cstheme="minorHAnsi"/>
          <w:sz w:val="20"/>
        </w:rPr>
        <w:t xml:space="preserve">chool is committed to providing a supportive, caring and safe environment in which all children are free from the fear of being bullied. As a school we take bullying and its impact seriously. Bullying of any form is not tolerated in our school, whether carried out by a child or an adult. </w:t>
      </w:r>
    </w:p>
    <w:p w14:paraId="45151CED" w14:textId="1E8BBBC2" w:rsidR="004D2237" w:rsidRDefault="00EA474D" w:rsidP="00EA474D">
      <w:pPr>
        <w:spacing w:line="276" w:lineRule="auto"/>
        <w:ind w:left="0"/>
        <w:jc w:val="both"/>
        <w:rPr>
          <w:rFonts w:asciiTheme="minorHAnsi" w:hAnsiTheme="minorHAnsi" w:cstheme="minorHAnsi"/>
          <w:sz w:val="20"/>
        </w:rPr>
      </w:pPr>
      <w:r w:rsidRPr="00EA474D">
        <w:rPr>
          <w:rFonts w:asciiTheme="minorHAnsi" w:hAnsiTheme="minorHAnsi" w:cstheme="minorHAnsi"/>
          <w:sz w:val="20"/>
        </w:rPr>
        <w:t xml:space="preserve">We are committed to eradicating bullying and discrimination from our school. We respond to bullying and discriminatory incidents in a reasonable, proportionate and considerate way to prevent the continuation of harmful behaviour. This includes the use of disciplinary procedures and the provision of support for </w:t>
      </w:r>
      <w:r w:rsidR="00C82299">
        <w:rPr>
          <w:rFonts w:asciiTheme="minorHAnsi" w:hAnsiTheme="minorHAnsi" w:cstheme="minorHAnsi"/>
          <w:sz w:val="20"/>
        </w:rPr>
        <w:t>pupil</w:t>
      </w:r>
      <w:r w:rsidRPr="00EA474D">
        <w:rPr>
          <w:rFonts w:asciiTheme="minorHAnsi" w:hAnsiTheme="minorHAnsi" w:cstheme="minorHAnsi"/>
          <w:sz w:val="20"/>
        </w:rPr>
        <w:t>s as appropriate.</w:t>
      </w:r>
    </w:p>
    <w:p w14:paraId="184FDAEF" w14:textId="209DAD2E" w:rsidR="00EA474D" w:rsidRDefault="00EA474D" w:rsidP="00EA474D">
      <w:pPr>
        <w:spacing w:line="276" w:lineRule="auto"/>
        <w:ind w:left="0"/>
        <w:jc w:val="both"/>
        <w:rPr>
          <w:rFonts w:asciiTheme="minorHAnsi" w:hAnsiTheme="minorHAnsi" w:cstheme="minorHAnsi"/>
          <w:sz w:val="20"/>
        </w:rPr>
      </w:pPr>
      <w:r>
        <w:rPr>
          <w:rFonts w:asciiTheme="minorHAnsi" w:hAnsiTheme="minorHAnsi" w:cstheme="minorHAnsi"/>
          <w:sz w:val="20"/>
        </w:rPr>
        <w:t>For full details of our approach to bullying and discrimination please see our Anti bullying and Discrimination framework.</w:t>
      </w:r>
    </w:p>
    <w:p w14:paraId="521C8641" w14:textId="77777777" w:rsidR="00EA474D" w:rsidRDefault="00EA474D" w:rsidP="00EA474D">
      <w:pPr>
        <w:spacing w:line="276" w:lineRule="auto"/>
        <w:ind w:left="0"/>
        <w:jc w:val="both"/>
        <w:rPr>
          <w:rFonts w:asciiTheme="minorHAnsi" w:hAnsiTheme="minorHAnsi" w:cstheme="minorHAnsi"/>
          <w:sz w:val="20"/>
        </w:rPr>
      </w:pPr>
    </w:p>
    <w:p w14:paraId="03CDE063" w14:textId="77777777" w:rsidR="004D2237" w:rsidRDefault="004D2237" w:rsidP="004D2237">
      <w:pPr>
        <w:widowControl w:val="0"/>
        <w:spacing w:after="216"/>
        <w:ind w:left="0"/>
        <w:jc w:val="both"/>
        <w:rPr>
          <w:rFonts w:asciiTheme="minorHAnsi" w:hAnsiTheme="minorHAnsi" w:cstheme="minorHAnsi"/>
          <w:b/>
          <w:bCs/>
          <w:sz w:val="20"/>
        </w:rPr>
      </w:pPr>
    </w:p>
    <w:p w14:paraId="0C25E074" w14:textId="77777777" w:rsidR="004D2237" w:rsidRPr="004D2237" w:rsidRDefault="004D2237" w:rsidP="004D2237">
      <w:pPr>
        <w:pStyle w:val="Heading1"/>
      </w:pPr>
      <w:bookmarkStart w:id="22" w:name="_Toc221491501"/>
      <w:r w:rsidRPr="004D2237">
        <w:t>Pupils with Special Educational Needs</w:t>
      </w:r>
      <w:bookmarkEnd w:id="22"/>
    </w:p>
    <w:p w14:paraId="2420753E" w14:textId="537383B2" w:rsidR="004D2237" w:rsidRPr="00D84991" w:rsidRDefault="004D2237" w:rsidP="004D2237">
      <w:pPr>
        <w:widowControl w:val="0"/>
        <w:spacing w:after="216"/>
        <w:ind w:left="0"/>
        <w:jc w:val="both"/>
        <w:rPr>
          <w:rFonts w:asciiTheme="minorHAnsi" w:hAnsiTheme="minorHAnsi" w:cstheme="minorHAnsi"/>
          <w:sz w:val="20"/>
        </w:rPr>
      </w:pPr>
      <w:r>
        <w:rPr>
          <w:rFonts w:asciiTheme="minorHAnsi" w:hAnsiTheme="minorHAnsi" w:cstheme="minorHAnsi"/>
          <w:sz w:val="20"/>
        </w:rPr>
        <w:t>To</w:t>
      </w:r>
      <w:r w:rsidRPr="00D84991">
        <w:rPr>
          <w:rFonts w:asciiTheme="minorHAnsi" w:hAnsiTheme="minorHAnsi" w:cstheme="minorHAnsi"/>
          <w:sz w:val="20"/>
        </w:rPr>
        <w:t xml:space="preserve"> meet our legal duties to avoid substantial disadvantage to a disabled child, to use our best endeavours to meet the needs of children with SEND, and in line with children’s needs as set out within their Education, Health and Care Plans, our </w:t>
      </w:r>
      <w:r w:rsidR="00A77601">
        <w:rPr>
          <w:rFonts w:asciiTheme="minorHAnsi" w:hAnsiTheme="minorHAnsi" w:cstheme="minorHAnsi"/>
          <w:sz w:val="20"/>
        </w:rPr>
        <w:t xml:space="preserve">Behaviour </w:t>
      </w:r>
      <w:r w:rsidRPr="00D84991">
        <w:rPr>
          <w:rFonts w:asciiTheme="minorHAnsi" w:hAnsiTheme="minorHAnsi" w:cstheme="minorHAnsi"/>
          <w:sz w:val="20"/>
        </w:rPr>
        <w:t>Policy is adapted, as appropriate. Adaptations to provision for children with SEND are led by our SENDC</w:t>
      </w:r>
      <w:r>
        <w:rPr>
          <w:rFonts w:asciiTheme="minorHAnsi" w:hAnsiTheme="minorHAnsi" w:cstheme="minorHAnsi"/>
          <w:sz w:val="20"/>
        </w:rPr>
        <w:t>o</w:t>
      </w:r>
      <w:r w:rsidRPr="00D84991">
        <w:rPr>
          <w:rFonts w:asciiTheme="minorHAnsi" w:hAnsiTheme="minorHAnsi" w:cstheme="minorHAnsi"/>
          <w:sz w:val="20"/>
        </w:rPr>
        <w:t xml:space="preserve">. All staff are required to make appropriate adaptations to support positive behaviour in response to pupils’ special educational needs. </w:t>
      </w:r>
    </w:p>
    <w:p w14:paraId="0C3EA0B8" w14:textId="07AAFC76" w:rsidR="004D2237" w:rsidRDefault="004D2237" w:rsidP="004D2237">
      <w:pPr>
        <w:widowControl w:val="0"/>
        <w:spacing w:after="216"/>
        <w:ind w:left="0"/>
        <w:jc w:val="both"/>
        <w:rPr>
          <w:rFonts w:asciiTheme="minorHAnsi" w:hAnsiTheme="minorHAnsi" w:cstheme="minorHAnsi"/>
          <w:sz w:val="20"/>
        </w:rPr>
      </w:pPr>
      <w:r w:rsidRPr="00D84991">
        <w:rPr>
          <w:rFonts w:asciiTheme="minorHAnsi" w:hAnsiTheme="minorHAnsi" w:cstheme="minorHAnsi"/>
          <w:sz w:val="20"/>
        </w:rPr>
        <w:t xml:space="preserve">When considering a </w:t>
      </w:r>
      <w:r>
        <w:rPr>
          <w:rFonts w:asciiTheme="minorHAnsi" w:hAnsiTheme="minorHAnsi" w:cstheme="minorHAnsi"/>
          <w:sz w:val="20"/>
        </w:rPr>
        <w:t>consequence</w:t>
      </w:r>
      <w:r w:rsidRPr="00D84991">
        <w:rPr>
          <w:rFonts w:asciiTheme="minorHAnsi" w:hAnsiTheme="minorHAnsi" w:cstheme="minorHAnsi"/>
          <w:sz w:val="20"/>
        </w:rPr>
        <w:t xml:space="preserve"> for behaviour which does not meet the school’s </w:t>
      </w:r>
      <w:r>
        <w:rPr>
          <w:rFonts w:asciiTheme="minorHAnsi" w:hAnsiTheme="minorHAnsi" w:cstheme="minorHAnsi"/>
          <w:sz w:val="20"/>
        </w:rPr>
        <w:t>expectations</w:t>
      </w:r>
      <w:r w:rsidRPr="00D84991">
        <w:rPr>
          <w:rFonts w:asciiTheme="minorHAnsi" w:hAnsiTheme="minorHAnsi" w:cstheme="minorHAnsi"/>
          <w:sz w:val="20"/>
        </w:rPr>
        <w:t>,</w:t>
      </w:r>
      <w:r>
        <w:rPr>
          <w:rFonts w:asciiTheme="minorHAnsi" w:hAnsiTheme="minorHAnsi" w:cstheme="minorHAnsi"/>
          <w:sz w:val="20"/>
        </w:rPr>
        <w:t xml:space="preserve"> we will </w:t>
      </w:r>
      <w:r w:rsidRPr="00D84991">
        <w:rPr>
          <w:rFonts w:asciiTheme="minorHAnsi" w:hAnsiTheme="minorHAnsi" w:cstheme="minorHAnsi"/>
          <w:sz w:val="20"/>
        </w:rPr>
        <w:t xml:space="preserve">consider whether the child was able to understand the </w:t>
      </w:r>
      <w:r w:rsidR="00D061F3">
        <w:rPr>
          <w:rFonts w:asciiTheme="minorHAnsi" w:hAnsiTheme="minorHAnsi" w:cstheme="minorHAnsi"/>
          <w:sz w:val="20"/>
        </w:rPr>
        <w:t>expectation</w:t>
      </w:r>
      <w:r w:rsidRPr="00D84991">
        <w:rPr>
          <w:rFonts w:asciiTheme="minorHAnsi" w:hAnsiTheme="minorHAnsi" w:cstheme="minorHAnsi"/>
          <w:sz w:val="20"/>
        </w:rPr>
        <w:t xml:space="preserve"> or instruction</w:t>
      </w:r>
      <w:r>
        <w:rPr>
          <w:rFonts w:asciiTheme="minorHAnsi" w:hAnsiTheme="minorHAnsi" w:cstheme="minorHAnsi"/>
          <w:sz w:val="20"/>
        </w:rPr>
        <w:t xml:space="preserve"> and</w:t>
      </w:r>
      <w:r w:rsidRPr="00D84991">
        <w:rPr>
          <w:rFonts w:asciiTheme="minorHAnsi" w:hAnsiTheme="minorHAnsi" w:cstheme="minorHAnsi"/>
          <w:sz w:val="20"/>
        </w:rPr>
        <w:t xml:space="preserve"> consider whether any reasonable adjustments need to be made to the </w:t>
      </w:r>
      <w:r>
        <w:rPr>
          <w:rFonts w:asciiTheme="minorHAnsi" w:hAnsiTheme="minorHAnsi" w:cstheme="minorHAnsi"/>
          <w:sz w:val="20"/>
        </w:rPr>
        <w:t>consequence</w:t>
      </w:r>
      <w:r w:rsidRPr="00D84991">
        <w:rPr>
          <w:rFonts w:asciiTheme="minorHAnsi" w:hAnsiTheme="minorHAnsi" w:cstheme="minorHAnsi"/>
          <w:sz w:val="20"/>
        </w:rPr>
        <w:t xml:space="preserve"> or school response. At all times, the safety of the child, and others will take precedence.</w:t>
      </w:r>
    </w:p>
    <w:p w14:paraId="18F186B2" w14:textId="77777777" w:rsidR="00BC137B" w:rsidRPr="00D84991" w:rsidRDefault="00BC137B" w:rsidP="004D2237">
      <w:pPr>
        <w:widowControl w:val="0"/>
        <w:spacing w:after="216"/>
        <w:ind w:left="0"/>
        <w:jc w:val="both"/>
        <w:rPr>
          <w:rFonts w:asciiTheme="minorHAnsi" w:hAnsiTheme="minorHAnsi" w:cstheme="minorHAnsi"/>
          <w:sz w:val="20"/>
        </w:rPr>
      </w:pPr>
    </w:p>
    <w:p w14:paraId="3CD7A52A" w14:textId="26482A3D" w:rsidR="00A8050A" w:rsidRPr="00EA474D" w:rsidRDefault="00A8050A" w:rsidP="00EA474D">
      <w:pPr>
        <w:pStyle w:val="Heading1"/>
      </w:pPr>
      <w:bookmarkStart w:id="23" w:name="_Toc221491502"/>
      <w:r w:rsidRPr="00EA474D">
        <w:t>Zero-tolerance of sexual harassment and sexual violence</w:t>
      </w:r>
      <w:bookmarkEnd w:id="23"/>
    </w:p>
    <w:p w14:paraId="37E82037" w14:textId="79BB72D8" w:rsidR="00A8050A" w:rsidRPr="00E9399D" w:rsidRDefault="0B67B8A1" w:rsidP="62C20BC9">
      <w:pPr>
        <w:widowControl w:val="0"/>
        <w:spacing w:before="36" w:after="252" w:line="278" w:lineRule="auto"/>
        <w:ind w:left="0"/>
        <w:jc w:val="both"/>
        <w:rPr>
          <w:rFonts w:asciiTheme="minorHAnsi" w:hAnsiTheme="minorHAnsi" w:cstheme="minorBidi"/>
          <w:sz w:val="20"/>
        </w:rPr>
      </w:pPr>
      <w:r w:rsidRPr="62C20BC9">
        <w:rPr>
          <w:rFonts w:asciiTheme="minorHAnsi" w:hAnsiTheme="minorHAnsi" w:cstheme="minorBidi"/>
          <w:sz w:val="20"/>
        </w:rPr>
        <w:t xml:space="preserve">We </w:t>
      </w:r>
      <w:r w:rsidR="00A8050A" w:rsidRPr="62C20BC9">
        <w:rPr>
          <w:rFonts w:asciiTheme="minorHAnsi" w:hAnsiTheme="minorHAnsi" w:cstheme="minorBidi"/>
          <w:sz w:val="20"/>
        </w:rPr>
        <w:t xml:space="preserve">will ensure that all incidents of sexual harassment or violence are responded to and never ignored. Children are supported and encouraged to report anything that makes them uncomfortable, no matter how ‘small’ they feel it might be. </w:t>
      </w:r>
    </w:p>
    <w:p w14:paraId="025FD58B" w14:textId="6D8BD9DE" w:rsidR="00A8050A" w:rsidRPr="00E9399D" w:rsidRDefault="00A8050A" w:rsidP="00DF1C3F">
      <w:pPr>
        <w:widowControl w:val="0"/>
        <w:spacing w:before="36" w:after="252" w:line="240" w:lineRule="auto"/>
        <w:ind w:left="0"/>
        <w:jc w:val="both"/>
        <w:rPr>
          <w:rFonts w:asciiTheme="minorHAnsi" w:hAnsiTheme="minorHAnsi" w:cstheme="minorHAnsi"/>
          <w:sz w:val="20"/>
        </w:rPr>
      </w:pPr>
      <w:r w:rsidRPr="00E9399D">
        <w:rPr>
          <w:rFonts w:asciiTheme="minorHAnsi" w:hAnsiTheme="minorHAnsi" w:cstheme="minorHAnsi"/>
          <w:sz w:val="20"/>
        </w:rPr>
        <w:t>The school’s response will always be</w:t>
      </w:r>
      <w:r w:rsidR="00DF1C3F">
        <w:rPr>
          <w:rFonts w:asciiTheme="minorHAnsi" w:hAnsiTheme="minorHAnsi" w:cstheme="minorHAnsi"/>
          <w:sz w:val="20"/>
        </w:rPr>
        <w:t>; p</w:t>
      </w:r>
      <w:r w:rsidRPr="00E9399D">
        <w:rPr>
          <w:rFonts w:asciiTheme="minorHAnsi" w:hAnsiTheme="minorHAnsi" w:cstheme="minorHAnsi"/>
          <w:sz w:val="20"/>
        </w:rPr>
        <w:t>roportionate</w:t>
      </w:r>
      <w:r w:rsidR="00DF1C3F">
        <w:rPr>
          <w:rFonts w:asciiTheme="minorHAnsi" w:hAnsiTheme="minorHAnsi" w:cstheme="minorHAnsi"/>
          <w:sz w:val="20"/>
        </w:rPr>
        <w:t>, c</w:t>
      </w:r>
      <w:r w:rsidRPr="00DF1C3F">
        <w:rPr>
          <w:rFonts w:asciiTheme="minorHAnsi" w:hAnsiTheme="minorHAnsi" w:cstheme="minorHAnsi"/>
          <w:sz w:val="20"/>
        </w:rPr>
        <w:t>onsidered</w:t>
      </w:r>
      <w:r w:rsidR="00DF1C3F">
        <w:rPr>
          <w:rFonts w:asciiTheme="minorHAnsi" w:hAnsiTheme="minorHAnsi" w:cstheme="minorHAnsi"/>
          <w:sz w:val="20"/>
        </w:rPr>
        <w:t>, s</w:t>
      </w:r>
      <w:r w:rsidRPr="00DF1C3F">
        <w:rPr>
          <w:rFonts w:asciiTheme="minorHAnsi" w:hAnsiTheme="minorHAnsi" w:cstheme="minorHAnsi"/>
          <w:sz w:val="20"/>
        </w:rPr>
        <w:t>upportive</w:t>
      </w:r>
      <w:r w:rsidR="00DF1C3F">
        <w:rPr>
          <w:rFonts w:asciiTheme="minorHAnsi" w:hAnsiTheme="minorHAnsi" w:cstheme="minorHAnsi"/>
          <w:sz w:val="20"/>
        </w:rPr>
        <w:t>, d</w:t>
      </w:r>
      <w:r w:rsidRPr="00DF1C3F">
        <w:rPr>
          <w:rFonts w:asciiTheme="minorHAnsi" w:hAnsiTheme="minorHAnsi" w:cstheme="minorHAnsi"/>
          <w:sz w:val="20"/>
        </w:rPr>
        <w:t>ecided on an individual case-by-case basis.</w:t>
      </w:r>
      <w:r w:rsidR="00DF1C3F">
        <w:rPr>
          <w:rFonts w:asciiTheme="minorHAnsi" w:hAnsiTheme="minorHAnsi" w:cstheme="minorHAnsi"/>
          <w:sz w:val="20"/>
        </w:rPr>
        <w:t xml:space="preserve">  </w:t>
      </w:r>
      <w:r w:rsidRPr="00E9399D">
        <w:rPr>
          <w:rFonts w:asciiTheme="minorHAnsi" w:hAnsiTheme="minorHAnsi" w:cstheme="minorHAnsi"/>
          <w:sz w:val="20"/>
        </w:rPr>
        <w:t>The school will also take into account a child’s special educational needs or disabilities.</w:t>
      </w:r>
    </w:p>
    <w:p w14:paraId="56F2EE3A" w14:textId="31B81D58" w:rsidR="00A8050A" w:rsidRDefault="00A8050A" w:rsidP="001401EC">
      <w:pPr>
        <w:widowControl w:val="0"/>
        <w:spacing w:before="36" w:after="252" w:line="278" w:lineRule="auto"/>
        <w:ind w:left="0"/>
        <w:jc w:val="both"/>
        <w:rPr>
          <w:rFonts w:asciiTheme="minorHAnsi" w:hAnsiTheme="minorHAnsi" w:cstheme="minorHAnsi"/>
          <w:sz w:val="20"/>
        </w:rPr>
      </w:pPr>
      <w:r w:rsidRPr="00E9399D">
        <w:rPr>
          <w:rFonts w:asciiTheme="minorHAnsi" w:hAnsiTheme="minorHAnsi" w:cstheme="minorHAnsi"/>
          <w:sz w:val="20"/>
        </w:rPr>
        <w:t>Where a child’s safety is at risk, the school will follow the appropriate Safeguarding procedures, as detailed in our Safeguarding Policy and including appropriate referrals to external agencies including social care.</w:t>
      </w:r>
    </w:p>
    <w:p w14:paraId="6F56B7EC" w14:textId="657098AB" w:rsidR="00A8050A" w:rsidRPr="00DF1C3F" w:rsidRDefault="00A8050A" w:rsidP="00DF1C3F">
      <w:pPr>
        <w:pStyle w:val="Heading1"/>
      </w:pPr>
      <w:bookmarkStart w:id="24" w:name="_Toc221491503"/>
      <w:r w:rsidRPr="00DF1C3F">
        <w:t>Search</w:t>
      </w:r>
      <w:r w:rsidR="00853B67">
        <w:t xml:space="preserve">, </w:t>
      </w:r>
      <w:r w:rsidRPr="00DF1C3F">
        <w:t>confiscation</w:t>
      </w:r>
      <w:r w:rsidR="00853B67">
        <w:t xml:space="preserve"> and banned items</w:t>
      </w:r>
      <w:bookmarkEnd w:id="24"/>
    </w:p>
    <w:p w14:paraId="6CDAD0C4" w14:textId="17FDA67D" w:rsidR="00A8050A" w:rsidRDefault="00A8050A" w:rsidP="62C20BC9">
      <w:pPr>
        <w:widowControl w:val="0"/>
        <w:spacing w:before="36" w:after="252" w:line="278" w:lineRule="auto"/>
        <w:ind w:left="0"/>
        <w:jc w:val="both"/>
        <w:rPr>
          <w:rFonts w:asciiTheme="minorHAnsi" w:hAnsiTheme="minorHAnsi" w:cstheme="minorBidi"/>
          <w:sz w:val="20"/>
        </w:rPr>
      </w:pPr>
      <w:r w:rsidRPr="62C20BC9">
        <w:rPr>
          <w:rFonts w:asciiTheme="minorHAnsi" w:hAnsiTheme="minorHAnsi" w:cstheme="minorBidi"/>
          <w:sz w:val="20"/>
        </w:rPr>
        <w:t>School has the right to search pupils for prohibited items including any that have been or are likely to be used to commit an offence or cause personal injury or damage to property and any item not compliant with school rules. Where there is reasonable evidence to search pupil’s bags, outer clothing or other possessions, two members of staff will be present</w:t>
      </w:r>
      <w:r w:rsidR="00B77E12" w:rsidRPr="62C20BC9">
        <w:rPr>
          <w:rFonts w:asciiTheme="minorHAnsi" w:hAnsiTheme="minorHAnsi" w:cstheme="minorBidi"/>
          <w:sz w:val="20"/>
        </w:rPr>
        <w:t>, including a senior member of staff</w:t>
      </w:r>
      <w:r w:rsidRPr="62C20BC9">
        <w:rPr>
          <w:rFonts w:asciiTheme="minorHAnsi" w:hAnsiTheme="minorHAnsi" w:cstheme="minorBidi"/>
          <w:sz w:val="20"/>
        </w:rPr>
        <w:t xml:space="preserve">. </w:t>
      </w:r>
      <w:r w:rsidR="00B77E12" w:rsidRPr="62C20BC9">
        <w:rPr>
          <w:rFonts w:asciiTheme="minorHAnsi" w:hAnsiTheme="minorHAnsi" w:cstheme="minorBidi"/>
          <w:sz w:val="20"/>
        </w:rPr>
        <w:t xml:space="preserve"> All searches are recorded on CPOMS by school staff.</w:t>
      </w:r>
    </w:p>
    <w:p w14:paraId="76ECBB0B" w14:textId="65EF5A49" w:rsidR="00A8050A" w:rsidRDefault="00A8050A" w:rsidP="001401EC">
      <w:pPr>
        <w:widowControl w:val="0"/>
        <w:spacing w:before="36" w:after="252" w:line="278" w:lineRule="auto"/>
        <w:ind w:left="0"/>
        <w:jc w:val="both"/>
        <w:rPr>
          <w:rFonts w:asciiTheme="minorHAnsi" w:hAnsiTheme="minorHAnsi" w:cstheme="minorHAnsi"/>
          <w:sz w:val="20"/>
        </w:rPr>
      </w:pPr>
      <w:r w:rsidRPr="00E9399D">
        <w:rPr>
          <w:rFonts w:asciiTheme="minorHAnsi" w:hAnsiTheme="minorHAnsi" w:cstheme="minorHAnsi"/>
          <w:sz w:val="20"/>
        </w:rPr>
        <w:t>Where possession of an item by a child is illegal the school will always work in partnership with the police.</w:t>
      </w:r>
      <w:r w:rsidR="00B77E12">
        <w:rPr>
          <w:rFonts w:asciiTheme="minorHAnsi" w:hAnsiTheme="minorHAnsi" w:cstheme="minorHAnsi"/>
          <w:sz w:val="20"/>
        </w:rPr>
        <w:t xml:space="preserve">  </w:t>
      </w:r>
      <w:r w:rsidRPr="00E9399D">
        <w:rPr>
          <w:rFonts w:asciiTheme="minorHAnsi" w:hAnsiTheme="minorHAnsi" w:cstheme="minorHAnsi"/>
          <w:sz w:val="20"/>
        </w:rPr>
        <w:t xml:space="preserve">If during a search an electronic device is found and it is suspected that it has been or will be used to commit an offence or cause </w:t>
      </w:r>
      <w:r w:rsidR="000876F9">
        <w:rPr>
          <w:rFonts w:asciiTheme="minorHAnsi" w:hAnsiTheme="minorHAnsi" w:cstheme="minorHAnsi"/>
          <w:sz w:val="20"/>
        </w:rPr>
        <w:t>harm</w:t>
      </w:r>
      <w:r w:rsidRPr="00E9399D">
        <w:rPr>
          <w:rFonts w:asciiTheme="minorHAnsi" w:hAnsiTheme="minorHAnsi" w:cstheme="minorHAnsi"/>
          <w:sz w:val="20"/>
        </w:rPr>
        <w:t xml:space="preserve">, damage to property, disrupt teaching or break the school rules, then the school may examine any data or files on the device where there is good reason to do so. </w:t>
      </w:r>
      <w:r w:rsidR="00B77E12">
        <w:rPr>
          <w:rFonts w:asciiTheme="minorHAnsi" w:hAnsiTheme="minorHAnsi" w:cstheme="minorHAnsi"/>
          <w:sz w:val="20"/>
        </w:rPr>
        <w:t xml:space="preserve"> </w:t>
      </w:r>
      <w:r w:rsidRPr="00E9399D">
        <w:rPr>
          <w:rFonts w:asciiTheme="minorHAnsi" w:hAnsiTheme="minorHAnsi" w:cstheme="minorHAnsi"/>
          <w:sz w:val="20"/>
        </w:rPr>
        <w:t>The school may also delete files or data if it is thought there is a good reason to do so, unless the device is to be given to the police.</w:t>
      </w:r>
    </w:p>
    <w:p w14:paraId="44AB51DC" w14:textId="0803E46E" w:rsidR="00A8050A" w:rsidRDefault="00A8050A" w:rsidP="001401EC">
      <w:pPr>
        <w:widowControl w:val="0"/>
        <w:spacing w:before="36" w:after="252" w:line="278" w:lineRule="auto"/>
        <w:ind w:left="0"/>
        <w:jc w:val="both"/>
        <w:rPr>
          <w:rFonts w:asciiTheme="minorHAnsi" w:hAnsiTheme="minorHAnsi" w:cstheme="minorHAnsi"/>
          <w:sz w:val="20"/>
        </w:rPr>
      </w:pPr>
      <w:r w:rsidRPr="00E9399D">
        <w:rPr>
          <w:rFonts w:asciiTheme="minorHAnsi" w:hAnsiTheme="minorHAnsi" w:cstheme="minorHAnsi"/>
          <w:sz w:val="20"/>
        </w:rPr>
        <w:t>A School’s general power to discipline, as set out in Section 91 of the Education and Inspections Act 2006, enables a member of staff to confiscate, retain or dispose of a pupil’s property as a disciplinary penalty, where reasonable to do so.</w:t>
      </w:r>
      <w:r w:rsidR="00010993">
        <w:rPr>
          <w:rFonts w:asciiTheme="minorHAnsi" w:hAnsiTheme="minorHAnsi" w:cstheme="minorHAnsi"/>
          <w:sz w:val="20"/>
        </w:rPr>
        <w:t xml:space="preserve">  </w:t>
      </w:r>
      <w:r w:rsidRPr="005C2DCE">
        <w:rPr>
          <w:rFonts w:asciiTheme="minorHAnsi" w:hAnsiTheme="minorHAnsi" w:cstheme="minorHAnsi"/>
          <w:sz w:val="20"/>
        </w:rPr>
        <w:t>If a pupil fails to co-operate with a search, the school</w:t>
      </w:r>
      <w:r w:rsidR="00B77E12">
        <w:rPr>
          <w:rFonts w:asciiTheme="minorHAnsi" w:hAnsiTheme="minorHAnsi" w:cstheme="minorHAnsi"/>
          <w:sz w:val="20"/>
        </w:rPr>
        <w:t xml:space="preserve"> may require the pupil to leave site and can </w:t>
      </w:r>
      <w:r w:rsidRPr="005C2DCE">
        <w:rPr>
          <w:rFonts w:asciiTheme="minorHAnsi" w:hAnsiTheme="minorHAnsi" w:cstheme="minorHAnsi"/>
          <w:sz w:val="20"/>
        </w:rPr>
        <w:t>apply a suitable behaviour sanction, taking into account the seriousness of the incident and the potential risk to both good order and discipline, and the safety of the child and other members of the school community.</w:t>
      </w:r>
      <w:r w:rsidR="00B77E12">
        <w:rPr>
          <w:rFonts w:asciiTheme="minorHAnsi" w:hAnsiTheme="minorHAnsi" w:cstheme="minorHAnsi"/>
          <w:sz w:val="20"/>
        </w:rPr>
        <w:t xml:space="preserve"> </w:t>
      </w:r>
      <w:r w:rsidR="000876F9">
        <w:rPr>
          <w:rFonts w:asciiTheme="minorHAnsi" w:hAnsiTheme="minorHAnsi" w:cstheme="minorHAnsi"/>
          <w:sz w:val="20"/>
        </w:rPr>
        <w:t xml:space="preserve"> </w:t>
      </w:r>
      <w:r w:rsidR="00B77E12">
        <w:rPr>
          <w:rFonts w:asciiTheme="minorHAnsi" w:hAnsiTheme="minorHAnsi" w:cstheme="minorHAnsi"/>
          <w:sz w:val="20"/>
        </w:rPr>
        <w:t>All confiscated items will be disposed of by the school as appropriate.</w:t>
      </w:r>
    </w:p>
    <w:p w14:paraId="7B704D25" w14:textId="008ADCA5" w:rsidR="00A8050A" w:rsidRPr="00261692" w:rsidRDefault="00010993" w:rsidP="001401EC">
      <w:pPr>
        <w:widowControl w:val="0"/>
        <w:spacing w:before="36" w:after="252" w:line="278" w:lineRule="auto"/>
        <w:ind w:left="0"/>
        <w:jc w:val="both"/>
        <w:rPr>
          <w:rFonts w:asciiTheme="minorHAnsi" w:hAnsiTheme="minorHAnsi" w:cstheme="minorHAnsi"/>
          <w:b/>
          <w:bCs/>
          <w:sz w:val="20"/>
        </w:rPr>
      </w:pPr>
      <w:r>
        <w:rPr>
          <w:rFonts w:asciiTheme="minorHAnsi" w:hAnsiTheme="minorHAnsi" w:cstheme="minorHAnsi"/>
          <w:b/>
          <w:bCs/>
          <w:sz w:val="20"/>
        </w:rPr>
        <w:t>B</w:t>
      </w:r>
      <w:r w:rsidR="00A8050A" w:rsidRPr="00261692">
        <w:rPr>
          <w:rFonts w:asciiTheme="minorHAnsi" w:hAnsiTheme="minorHAnsi" w:cstheme="minorHAnsi"/>
          <w:b/>
          <w:bCs/>
          <w:sz w:val="20"/>
        </w:rPr>
        <w:t>anned items:</w:t>
      </w:r>
    </w:p>
    <w:p w14:paraId="1E4C77AF" w14:textId="77777777" w:rsidR="00A8050A" w:rsidRDefault="00A8050A" w:rsidP="001401EC">
      <w:pPr>
        <w:widowControl w:val="0"/>
        <w:spacing w:before="36" w:after="252" w:line="278" w:lineRule="auto"/>
        <w:ind w:left="0"/>
        <w:jc w:val="both"/>
        <w:rPr>
          <w:rFonts w:asciiTheme="minorHAnsi" w:hAnsiTheme="minorHAnsi" w:cstheme="minorHAnsi"/>
          <w:sz w:val="20"/>
        </w:rPr>
      </w:pPr>
      <w:r>
        <w:rPr>
          <w:rFonts w:asciiTheme="minorHAnsi" w:hAnsiTheme="minorHAnsi" w:cstheme="minorHAnsi"/>
          <w:sz w:val="20"/>
        </w:rPr>
        <w:t xml:space="preserve">This list </w:t>
      </w:r>
      <w:r w:rsidRPr="00261692">
        <w:rPr>
          <w:rFonts w:asciiTheme="minorHAnsi" w:hAnsiTheme="minorHAnsi" w:cstheme="minorHAnsi"/>
          <w:sz w:val="20"/>
        </w:rPr>
        <w:t>of items which must not be brought into school is not exhaustive and is intended as a guide</w:t>
      </w:r>
      <w:r>
        <w:rPr>
          <w:rFonts w:asciiTheme="minorHAnsi" w:hAnsiTheme="minorHAnsi" w:cstheme="minorHAnsi"/>
          <w:sz w:val="20"/>
        </w:rPr>
        <w:t xml:space="preserve"> only. This is i</w:t>
      </w:r>
      <w:r w:rsidRPr="00261692">
        <w:rPr>
          <w:rFonts w:asciiTheme="minorHAnsi" w:hAnsiTheme="minorHAnsi" w:cstheme="minorHAnsi"/>
          <w:sz w:val="20"/>
        </w:rPr>
        <w:t xml:space="preserve">n the interests of </w:t>
      </w:r>
      <w:r>
        <w:rPr>
          <w:rFonts w:asciiTheme="minorHAnsi" w:hAnsiTheme="minorHAnsi" w:cstheme="minorHAnsi"/>
          <w:sz w:val="20"/>
        </w:rPr>
        <w:t>the</w:t>
      </w:r>
      <w:r w:rsidRPr="00261692">
        <w:rPr>
          <w:rFonts w:asciiTheme="minorHAnsi" w:hAnsiTheme="minorHAnsi" w:cstheme="minorHAnsi"/>
          <w:sz w:val="20"/>
        </w:rPr>
        <w:t xml:space="preserve"> health</w:t>
      </w:r>
      <w:r>
        <w:rPr>
          <w:rFonts w:asciiTheme="minorHAnsi" w:hAnsiTheme="minorHAnsi" w:cstheme="minorHAnsi"/>
          <w:sz w:val="20"/>
        </w:rPr>
        <w:t xml:space="preserve">, </w:t>
      </w:r>
      <w:r w:rsidRPr="00261692">
        <w:rPr>
          <w:rFonts w:asciiTheme="minorHAnsi" w:hAnsiTheme="minorHAnsi" w:cstheme="minorHAnsi"/>
          <w:sz w:val="20"/>
        </w:rPr>
        <w:t>safety</w:t>
      </w:r>
      <w:r>
        <w:rPr>
          <w:rFonts w:asciiTheme="minorHAnsi" w:hAnsiTheme="minorHAnsi" w:cstheme="minorHAnsi"/>
          <w:sz w:val="20"/>
        </w:rPr>
        <w:t xml:space="preserve"> and welfare</w:t>
      </w:r>
      <w:r w:rsidRPr="00261692">
        <w:rPr>
          <w:rFonts w:asciiTheme="minorHAnsi" w:hAnsiTheme="minorHAnsi" w:cstheme="minorHAnsi"/>
          <w:sz w:val="20"/>
        </w:rPr>
        <w:t xml:space="preserve"> of members of the </w:t>
      </w:r>
      <w:r>
        <w:rPr>
          <w:rFonts w:asciiTheme="minorHAnsi" w:hAnsiTheme="minorHAnsi" w:cstheme="minorHAnsi"/>
          <w:sz w:val="20"/>
        </w:rPr>
        <w:t>whole s</w:t>
      </w:r>
      <w:r w:rsidRPr="00261692">
        <w:rPr>
          <w:rFonts w:asciiTheme="minorHAnsi" w:hAnsiTheme="minorHAnsi" w:cstheme="minorHAnsi"/>
          <w:sz w:val="20"/>
        </w:rPr>
        <w:t>chool community.</w:t>
      </w:r>
    </w:p>
    <w:p w14:paraId="76983622" w14:textId="3E5BE561" w:rsidR="00A8050A" w:rsidRDefault="00A8050A" w:rsidP="00DF1C3F">
      <w:pPr>
        <w:pStyle w:val="ListParagraph"/>
        <w:widowControl w:val="0"/>
        <w:numPr>
          <w:ilvl w:val="0"/>
          <w:numId w:val="38"/>
        </w:numPr>
        <w:spacing w:before="36" w:after="252" w:line="278" w:lineRule="auto"/>
        <w:ind w:left="993"/>
        <w:jc w:val="both"/>
        <w:rPr>
          <w:rFonts w:asciiTheme="minorHAnsi" w:hAnsiTheme="minorHAnsi" w:cstheme="minorHAnsi"/>
          <w:sz w:val="20"/>
        </w:rPr>
      </w:pPr>
      <w:r w:rsidRPr="00251768">
        <w:rPr>
          <w:rFonts w:asciiTheme="minorHAnsi" w:hAnsiTheme="minorHAnsi" w:cstheme="minorHAnsi"/>
          <w:sz w:val="20"/>
        </w:rPr>
        <w:t>Energy drinks containing caffeine</w:t>
      </w:r>
    </w:p>
    <w:p w14:paraId="4861B415" w14:textId="77777777" w:rsidR="00A8050A" w:rsidRDefault="00A8050A" w:rsidP="00DF1C3F">
      <w:pPr>
        <w:pStyle w:val="ListParagraph"/>
        <w:widowControl w:val="0"/>
        <w:numPr>
          <w:ilvl w:val="0"/>
          <w:numId w:val="38"/>
        </w:numPr>
        <w:spacing w:before="36" w:after="252" w:line="278" w:lineRule="auto"/>
        <w:ind w:left="993"/>
        <w:jc w:val="both"/>
        <w:rPr>
          <w:rFonts w:asciiTheme="minorHAnsi" w:hAnsiTheme="minorHAnsi" w:cstheme="minorHAnsi"/>
          <w:sz w:val="20"/>
        </w:rPr>
      </w:pPr>
      <w:r>
        <w:rPr>
          <w:rFonts w:asciiTheme="minorHAnsi" w:hAnsiTheme="minorHAnsi" w:cstheme="minorHAnsi"/>
          <w:sz w:val="20"/>
        </w:rPr>
        <w:t>Aerosol cans</w:t>
      </w:r>
    </w:p>
    <w:p w14:paraId="67465BAC" w14:textId="77777777" w:rsidR="00A8050A" w:rsidRPr="00251768" w:rsidRDefault="00A8050A" w:rsidP="00DF1C3F">
      <w:pPr>
        <w:pStyle w:val="ListParagraph"/>
        <w:widowControl w:val="0"/>
        <w:numPr>
          <w:ilvl w:val="0"/>
          <w:numId w:val="38"/>
        </w:numPr>
        <w:spacing w:before="36" w:after="252" w:line="278" w:lineRule="auto"/>
        <w:ind w:left="993"/>
        <w:jc w:val="both"/>
        <w:rPr>
          <w:rFonts w:asciiTheme="minorHAnsi" w:hAnsiTheme="minorHAnsi" w:cstheme="minorHAnsi"/>
          <w:sz w:val="20"/>
        </w:rPr>
      </w:pPr>
      <w:r>
        <w:rPr>
          <w:rFonts w:asciiTheme="minorHAnsi" w:hAnsiTheme="minorHAnsi" w:cstheme="minorHAnsi"/>
          <w:sz w:val="20"/>
        </w:rPr>
        <w:t>Illegal substances including legal highs</w:t>
      </w:r>
    </w:p>
    <w:p w14:paraId="1137D1B8" w14:textId="77777777" w:rsidR="00A8050A" w:rsidRPr="00251768" w:rsidRDefault="00A8050A" w:rsidP="00DF1C3F">
      <w:pPr>
        <w:pStyle w:val="ListParagraph"/>
        <w:widowControl w:val="0"/>
        <w:numPr>
          <w:ilvl w:val="0"/>
          <w:numId w:val="38"/>
        </w:numPr>
        <w:spacing w:before="36" w:after="252" w:line="278" w:lineRule="auto"/>
        <w:ind w:left="993"/>
        <w:jc w:val="both"/>
        <w:rPr>
          <w:rFonts w:asciiTheme="minorHAnsi" w:hAnsiTheme="minorHAnsi" w:cstheme="minorHAnsi"/>
          <w:sz w:val="20"/>
        </w:rPr>
      </w:pPr>
      <w:r w:rsidRPr="00251768">
        <w:rPr>
          <w:rFonts w:asciiTheme="minorHAnsi" w:hAnsiTheme="minorHAnsi" w:cstheme="minorHAnsi"/>
          <w:sz w:val="20"/>
        </w:rPr>
        <w:t xml:space="preserve">Lighters or matches </w:t>
      </w:r>
    </w:p>
    <w:p w14:paraId="25753977" w14:textId="77777777" w:rsidR="00A8050A" w:rsidRPr="00251768" w:rsidRDefault="00A8050A" w:rsidP="00DF1C3F">
      <w:pPr>
        <w:pStyle w:val="ListParagraph"/>
        <w:widowControl w:val="0"/>
        <w:numPr>
          <w:ilvl w:val="0"/>
          <w:numId w:val="38"/>
        </w:numPr>
        <w:spacing w:before="36" w:after="252" w:line="278" w:lineRule="auto"/>
        <w:ind w:left="993"/>
        <w:jc w:val="both"/>
        <w:rPr>
          <w:rFonts w:asciiTheme="minorHAnsi" w:hAnsiTheme="minorHAnsi" w:cstheme="minorHAnsi"/>
          <w:sz w:val="20"/>
        </w:rPr>
      </w:pPr>
      <w:r w:rsidRPr="00251768">
        <w:rPr>
          <w:rFonts w:asciiTheme="minorHAnsi" w:hAnsiTheme="minorHAnsi" w:cstheme="minorHAnsi"/>
          <w:sz w:val="20"/>
        </w:rPr>
        <w:t>Laser pens</w:t>
      </w:r>
    </w:p>
    <w:p w14:paraId="1D2A57DC" w14:textId="77777777" w:rsidR="00A8050A" w:rsidRPr="00251768" w:rsidRDefault="00A8050A" w:rsidP="00DF1C3F">
      <w:pPr>
        <w:pStyle w:val="ListParagraph"/>
        <w:widowControl w:val="0"/>
        <w:numPr>
          <w:ilvl w:val="0"/>
          <w:numId w:val="38"/>
        </w:numPr>
        <w:spacing w:before="36" w:after="252" w:line="278" w:lineRule="auto"/>
        <w:ind w:left="993"/>
        <w:jc w:val="both"/>
        <w:rPr>
          <w:rFonts w:asciiTheme="minorHAnsi" w:hAnsiTheme="minorHAnsi" w:cstheme="minorHAnsi"/>
          <w:sz w:val="20"/>
        </w:rPr>
      </w:pPr>
      <w:r w:rsidRPr="00251768">
        <w:rPr>
          <w:rFonts w:asciiTheme="minorHAnsi" w:hAnsiTheme="minorHAnsi" w:cstheme="minorHAnsi"/>
          <w:sz w:val="20"/>
        </w:rPr>
        <w:t>Tobacco, cigarettes, e-cigarettes, vaping fluid or equipment or any other nicotine replacement product or equipment associated with smoking or vaping</w:t>
      </w:r>
    </w:p>
    <w:p w14:paraId="7C794D4A" w14:textId="40070B14" w:rsidR="00A8050A" w:rsidRPr="00251768" w:rsidRDefault="00A8050A" w:rsidP="00DF1C3F">
      <w:pPr>
        <w:pStyle w:val="ListParagraph"/>
        <w:widowControl w:val="0"/>
        <w:numPr>
          <w:ilvl w:val="0"/>
          <w:numId w:val="38"/>
        </w:numPr>
        <w:spacing w:before="36" w:after="252" w:line="278" w:lineRule="auto"/>
        <w:ind w:left="993"/>
        <w:jc w:val="both"/>
        <w:rPr>
          <w:rFonts w:asciiTheme="minorHAnsi" w:hAnsiTheme="minorHAnsi" w:cstheme="minorHAnsi"/>
          <w:sz w:val="20"/>
        </w:rPr>
      </w:pPr>
      <w:r w:rsidRPr="00251768">
        <w:rPr>
          <w:rFonts w:asciiTheme="minorHAnsi" w:hAnsiTheme="minorHAnsi" w:cstheme="minorHAnsi"/>
          <w:sz w:val="20"/>
        </w:rPr>
        <w:t xml:space="preserve">Knives </w:t>
      </w:r>
      <w:r>
        <w:rPr>
          <w:rFonts w:asciiTheme="minorHAnsi" w:hAnsiTheme="minorHAnsi" w:cstheme="minorHAnsi"/>
          <w:sz w:val="20"/>
        </w:rPr>
        <w:t>or weapons (</w:t>
      </w:r>
      <w:r w:rsidRPr="00A91E62">
        <w:rPr>
          <w:rFonts w:asciiTheme="minorHAnsi" w:hAnsiTheme="minorHAnsi" w:cstheme="minorHAnsi"/>
          <w:sz w:val="20"/>
        </w:rPr>
        <w:t>Any article that a member of staff reasonably suspects has been, or is likely to be, used to cause personal injury or damage to property or commit an offence</w:t>
      </w:r>
    </w:p>
    <w:p w14:paraId="5496FCD4" w14:textId="77777777" w:rsidR="00A8050A" w:rsidRPr="00251768" w:rsidRDefault="00A8050A" w:rsidP="00DF1C3F">
      <w:pPr>
        <w:pStyle w:val="ListParagraph"/>
        <w:widowControl w:val="0"/>
        <w:numPr>
          <w:ilvl w:val="0"/>
          <w:numId w:val="38"/>
        </w:numPr>
        <w:spacing w:before="36" w:after="252" w:line="278" w:lineRule="auto"/>
        <w:ind w:left="993"/>
        <w:jc w:val="both"/>
        <w:rPr>
          <w:rFonts w:asciiTheme="minorHAnsi" w:hAnsiTheme="minorHAnsi" w:cstheme="minorHAnsi"/>
          <w:sz w:val="20"/>
        </w:rPr>
      </w:pPr>
      <w:r w:rsidRPr="00251768">
        <w:rPr>
          <w:rFonts w:asciiTheme="minorHAnsi" w:hAnsiTheme="minorHAnsi" w:cstheme="minorHAnsi"/>
          <w:sz w:val="20"/>
        </w:rPr>
        <w:t>Any other item that poses a risk to the safety of the school community</w:t>
      </w:r>
    </w:p>
    <w:p w14:paraId="3F6E2F0D" w14:textId="425AD454" w:rsidR="00A8050A" w:rsidRPr="00261692" w:rsidRDefault="00A8050A" w:rsidP="00DF1C3F">
      <w:pPr>
        <w:widowControl w:val="0"/>
        <w:spacing w:before="36" w:after="252" w:line="278" w:lineRule="auto"/>
        <w:ind w:left="0"/>
        <w:jc w:val="both"/>
        <w:rPr>
          <w:rFonts w:asciiTheme="minorHAnsi" w:hAnsiTheme="minorHAnsi" w:cstheme="minorHAnsi"/>
          <w:sz w:val="20"/>
        </w:rPr>
      </w:pPr>
      <w:r>
        <w:rPr>
          <w:rFonts w:asciiTheme="minorHAnsi" w:hAnsiTheme="minorHAnsi" w:cstheme="minorHAnsi"/>
          <w:sz w:val="20"/>
        </w:rPr>
        <w:t xml:space="preserve">Consequences </w:t>
      </w:r>
      <w:r w:rsidRPr="00261692">
        <w:rPr>
          <w:rFonts w:asciiTheme="minorHAnsi" w:hAnsiTheme="minorHAnsi" w:cstheme="minorHAnsi"/>
          <w:sz w:val="20"/>
        </w:rPr>
        <w:t xml:space="preserve">within our </w:t>
      </w:r>
      <w:r w:rsidR="00A77601">
        <w:rPr>
          <w:rFonts w:asciiTheme="minorHAnsi" w:hAnsiTheme="minorHAnsi" w:cstheme="minorHAnsi"/>
          <w:sz w:val="20"/>
        </w:rPr>
        <w:t>Behaviour</w:t>
      </w:r>
      <w:r w:rsidRPr="00261692">
        <w:rPr>
          <w:rFonts w:asciiTheme="minorHAnsi" w:hAnsiTheme="minorHAnsi" w:cstheme="minorHAnsi"/>
          <w:sz w:val="20"/>
        </w:rPr>
        <w:t xml:space="preserve"> Policy, including suspension and permanent exclusion, will be applied as appropriate to any pupil found in possession of a banned item or any item that the School deems to be inappropriate and/or dangerous.</w:t>
      </w:r>
    </w:p>
    <w:p w14:paraId="6C40DA45" w14:textId="214440AA" w:rsidR="00B77E12" w:rsidRDefault="00A8050A" w:rsidP="00DF1C3F">
      <w:pPr>
        <w:widowControl w:val="0"/>
        <w:spacing w:before="36" w:after="252" w:line="278" w:lineRule="auto"/>
        <w:ind w:left="0"/>
        <w:jc w:val="both"/>
        <w:rPr>
          <w:rFonts w:asciiTheme="minorHAnsi" w:hAnsiTheme="minorHAnsi" w:cstheme="minorHAnsi"/>
          <w:sz w:val="20"/>
        </w:rPr>
      </w:pPr>
      <w:r w:rsidRPr="00B75B78">
        <w:rPr>
          <w:rFonts w:asciiTheme="minorHAnsi" w:hAnsiTheme="minorHAnsi" w:cstheme="minorHAnsi"/>
          <w:sz w:val="20"/>
        </w:rPr>
        <w:t xml:space="preserve">For the purpose of clarity, </w:t>
      </w:r>
      <w:r>
        <w:rPr>
          <w:rFonts w:asciiTheme="minorHAnsi" w:hAnsiTheme="minorHAnsi" w:cstheme="minorHAnsi"/>
          <w:sz w:val="20"/>
        </w:rPr>
        <w:t xml:space="preserve">school staff </w:t>
      </w:r>
      <w:r w:rsidRPr="00B75B78">
        <w:rPr>
          <w:rFonts w:asciiTheme="minorHAnsi" w:hAnsiTheme="minorHAnsi" w:cstheme="minorHAnsi"/>
          <w:sz w:val="20"/>
        </w:rPr>
        <w:t xml:space="preserve">do not conduct strip searches of </w:t>
      </w:r>
      <w:r>
        <w:rPr>
          <w:rFonts w:asciiTheme="minorHAnsi" w:hAnsiTheme="minorHAnsi" w:cstheme="minorHAnsi"/>
          <w:sz w:val="20"/>
        </w:rPr>
        <w:t>children</w:t>
      </w:r>
      <w:r w:rsidRPr="00B75B78">
        <w:rPr>
          <w:rFonts w:asciiTheme="minorHAnsi" w:hAnsiTheme="minorHAnsi" w:cstheme="minorHAnsi"/>
          <w:sz w:val="20"/>
        </w:rPr>
        <w:t xml:space="preserve"> and do not have the power to do so. The DfE Guidance on Searching, screening and confiscation will always be adhered to.</w:t>
      </w:r>
      <w:r w:rsidR="00B77E12">
        <w:rPr>
          <w:rFonts w:asciiTheme="minorHAnsi" w:hAnsiTheme="minorHAnsi" w:cstheme="minorHAnsi"/>
          <w:sz w:val="20"/>
        </w:rPr>
        <w:t xml:space="preserve">  </w:t>
      </w:r>
    </w:p>
    <w:p w14:paraId="20774A43" w14:textId="77777777" w:rsidR="00EA474D" w:rsidRDefault="00EA474D" w:rsidP="00A8050A">
      <w:pPr>
        <w:widowControl w:val="0"/>
        <w:spacing w:before="36" w:after="252" w:line="278" w:lineRule="auto"/>
        <w:jc w:val="both"/>
        <w:rPr>
          <w:rFonts w:asciiTheme="minorHAnsi" w:hAnsiTheme="minorHAnsi" w:cstheme="minorHAnsi"/>
          <w:sz w:val="20"/>
          <w:highlight w:val="yellow"/>
        </w:rPr>
      </w:pPr>
    </w:p>
    <w:p w14:paraId="6856336D" w14:textId="6E8A712C" w:rsidR="00472129" w:rsidRPr="003A3055" w:rsidRDefault="00A8050A" w:rsidP="003A3055">
      <w:pPr>
        <w:pStyle w:val="Heading1"/>
      </w:pPr>
      <w:bookmarkStart w:id="25" w:name="_Toc221491504"/>
      <w:r w:rsidRPr="003A3055">
        <w:t>Behaviour outside of school</w:t>
      </w:r>
      <w:bookmarkEnd w:id="25"/>
      <w:r w:rsidRPr="003A3055">
        <w:t xml:space="preserve"> </w:t>
      </w:r>
    </w:p>
    <w:p w14:paraId="0E26EC52" w14:textId="65B4963E" w:rsidR="00472129" w:rsidRPr="001401EC" w:rsidRDefault="00A8050A" w:rsidP="00E56E0C">
      <w:pPr>
        <w:pStyle w:val="Body"/>
        <w:ind w:left="0"/>
        <w:rPr>
          <w:rFonts w:asciiTheme="minorHAnsi" w:hAnsiTheme="minorHAnsi" w:cstheme="minorHAnsi"/>
          <w:sz w:val="20"/>
        </w:rPr>
      </w:pPr>
      <w:r w:rsidRPr="001401EC">
        <w:rPr>
          <w:rFonts w:asciiTheme="minorHAnsi" w:hAnsiTheme="minorHAnsi" w:cstheme="minorHAnsi"/>
          <w:sz w:val="20"/>
        </w:rPr>
        <w:t>Our standards of behaviour apply to a child’s behaviour offsite when</w:t>
      </w:r>
      <w:r w:rsidR="00E56E0C">
        <w:rPr>
          <w:rFonts w:asciiTheme="minorHAnsi" w:hAnsiTheme="minorHAnsi" w:cstheme="minorHAnsi"/>
          <w:sz w:val="20"/>
        </w:rPr>
        <w:t>; t</w:t>
      </w:r>
      <w:r w:rsidRPr="001401EC">
        <w:rPr>
          <w:rFonts w:asciiTheme="minorHAnsi" w:hAnsiTheme="minorHAnsi" w:cstheme="minorHAnsi"/>
          <w:sz w:val="20"/>
        </w:rPr>
        <w:t>aking part in any school organised or related activity e.g. a school trip or visit</w:t>
      </w:r>
      <w:r w:rsidR="00E56E0C">
        <w:rPr>
          <w:rFonts w:asciiTheme="minorHAnsi" w:hAnsiTheme="minorHAnsi" w:cstheme="minorHAnsi"/>
          <w:sz w:val="20"/>
        </w:rPr>
        <w:t>. t</w:t>
      </w:r>
      <w:r w:rsidRPr="001401EC">
        <w:rPr>
          <w:rFonts w:asciiTheme="minorHAnsi" w:hAnsiTheme="minorHAnsi" w:cstheme="minorHAnsi"/>
          <w:sz w:val="20"/>
        </w:rPr>
        <w:t>ravelling to or from the school including on a school bus</w:t>
      </w:r>
      <w:r w:rsidR="00E56E0C">
        <w:rPr>
          <w:rFonts w:asciiTheme="minorHAnsi" w:hAnsiTheme="minorHAnsi" w:cstheme="minorHAnsi"/>
          <w:sz w:val="20"/>
        </w:rPr>
        <w:t>, w</w:t>
      </w:r>
      <w:r w:rsidRPr="001401EC">
        <w:rPr>
          <w:rFonts w:asciiTheme="minorHAnsi" w:hAnsiTheme="minorHAnsi" w:cstheme="minorHAnsi"/>
          <w:sz w:val="20"/>
        </w:rPr>
        <w:t xml:space="preserve">earing school uniform </w:t>
      </w:r>
      <w:r w:rsidR="00E56E0C">
        <w:rPr>
          <w:rFonts w:asciiTheme="minorHAnsi" w:hAnsiTheme="minorHAnsi" w:cstheme="minorHAnsi"/>
          <w:sz w:val="20"/>
        </w:rPr>
        <w:t xml:space="preserve">or </w:t>
      </w:r>
      <w:r w:rsidRPr="001401EC">
        <w:rPr>
          <w:rFonts w:asciiTheme="minorHAnsi" w:hAnsiTheme="minorHAnsi" w:cstheme="minorHAnsi"/>
          <w:sz w:val="20"/>
        </w:rPr>
        <w:t>In any other way identified as a child of the school</w:t>
      </w:r>
      <w:r w:rsidR="00E56E0C">
        <w:rPr>
          <w:rFonts w:asciiTheme="minorHAnsi" w:hAnsiTheme="minorHAnsi" w:cstheme="minorHAnsi"/>
          <w:sz w:val="20"/>
        </w:rPr>
        <w:t>.</w:t>
      </w:r>
      <w:r w:rsidRPr="001401EC">
        <w:rPr>
          <w:rFonts w:asciiTheme="minorHAnsi" w:hAnsiTheme="minorHAnsi" w:cstheme="minorHAnsi"/>
          <w:sz w:val="20"/>
        </w:rPr>
        <w:t xml:space="preserve"> </w:t>
      </w:r>
    </w:p>
    <w:p w14:paraId="43D5C659" w14:textId="78D23304" w:rsidR="00472129" w:rsidRPr="001401EC" w:rsidRDefault="00A8050A" w:rsidP="00E56E0C">
      <w:pPr>
        <w:pStyle w:val="Body"/>
        <w:ind w:left="0"/>
        <w:rPr>
          <w:rFonts w:asciiTheme="minorHAnsi" w:hAnsiTheme="minorHAnsi" w:cstheme="minorHAnsi"/>
          <w:b/>
          <w:bCs/>
          <w:sz w:val="20"/>
        </w:rPr>
      </w:pPr>
      <w:r w:rsidRPr="001401EC">
        <w:rPr>
          <w:rFonts w:asciiTheme="minorHAnsi" w:hAnsiTheme="minorHAnsi" w:cstheme="minorHAnsi"/>
          <w:bCs/>
          <w:sz w:val="20"/>
        </w:rPr>
        <w:t xml:space="preserve">Trip leaders will ensure that parents and pupils understand the standards of behaviour expected during the trip, prior to the trip departing. The school will apply our </w:t>
      </w:r>
      <w:r w:rsidR="00A77601">
        <w:rPr>
          <w:rFonts w:asciiTheme="minorHAnsi" w:hAnsiTheme="minorHAnsi" w:cstheme="minorHAnsi"/>
          <w:bCs/>
          <w:sz w:val="20"/>
        </w:rPr>
        <w:t>Behaviour</w:t>
      </w:r>
      <w:r w:rsidR="00AE565F" w:rsidRPr="001401EC">
        <w:rPr>
          <w:rFonts w:asciiTheme="minorHAnsi" w:hAnsiTheme="minorHAnsi" w:cstheme="minorHAnsi"/>
          <w:bCs/>
          <w:sz w:val="20"/>
        </w:rPr>
        <w:t xml:space="preserve"> </w:t>
      </w:r>
      <w:r w:rsidRPr="001401EC">
        <w:rPr>
          <w:rFonts w:asciiTheme="minorHAnsi" w:hAnsiTheme="minorHAnsi" w:cstheme="minorHAnsi"/>
          <w:bCs/>
          <w:sz w:val="20"/>
        </w:rPr>
        <w:t xml:space="preserve">Policy to any breaches to our behaviour standards that occur whilst pupils are out of school whether or not the above conditions apply, if the behaviour </w:t>
      </w:r>
    </w:p>
    <w:p w14:paraId="5CF34CE4" w14:textId="55634A28" w:rsidR="00472129" w:rsidRPr="001401EC" w:rsidRDefault="00A8050A" w:rsidP="00E56E0C">
      <w:pPr>
        <w:pStyle w:val="Body"/>
        <w:numPr>
          <w:ilvl w:val="1"/>
          <w:numId w:val="63"/>
        </w:numPr>
        <w:ind w:left="851"/>
        <w:rPr>
          <w:rFonts w:asciiTheme="minorHAnsi" w:hAnsiTheme="minorHAnsi" w:cstheme="minorHAnsi"/>
          <w:sz w:val="20"/>
        </w:rPr>
      </w:pPr>
      <w:r w:rsidRPr="001401EC">
        <w:rPr>
          <w:rFonts w:asciiTheme="minorHAnsi" w:hAnsiTheme="minorHAnsi" w:cstheme="minorHAnsi"/>
          <w:sz w:val="20"/>
        </w:rPr>
        <w:t xml:space="preserve">Could have repercussions for the orderly running of the school. </w:t>
      </w:r>
    </w:p>
    <w:p w14:paraId="24AC6774" w14:textId="0CB6AF9A" w:rsidR="00472129" w:rsidRPr="001401EC" w:rsidRDefault="00A8050A" w:rsidP="00E56E0C">
      <w:pPr>
        <w:pStyle w:val="Body"/>
        <w:numPr>
          <w:ilvl w:val="1"/>
          <w:numId w:val="63"/>
        </w:numPr>
        <w:ind w:left="851"/>
        <w:rPr>
          <w:rFonts w:asciiTheme="minorHAnsi" w:hAnsiTheme="minorHAnsi" w:cstheme="minorHAnsi"/>
          <w:sz w:val="20"/>
        </w:rPr>
      </w:pPr>
      <w:r w:rsidRPr="001401EC">
        <w:rPr>
          <w:rFonts w:asciiTheme="minorHAnsi" w:hAnsiTheme="minorHAnsi" w:cstheme="minorHAnsi"/>
          <w:sz w:val="20"/>
        </w:rPr>
        <w:t xml:space="preserve">Poses a threat to another child who attends the school. </w:t>
      </w:r>
    </w:p>
    <w:p w14:paraId="68ED6622" w14:textId="577B631D" w:rsidR="00010993" w:rsidRPr="001401EC" w:rsidRDefault="00A8050A" w:rsidP="00E56E0C">
      <w:pPr>
        <w:pStyle w:val="Body"/>
        <w:numPr>
          <w:ilvl w:val="1"/>
          <w:numId w:val="63"/>
        </w:numPr>
        <w:ind w:left="851"/>
        <w:rPr>
          <w:rFonts w:asciiTheme="minorHAnsi" w:hAnsiTheme="minorHAnsi" w:cstheme="minorHAnsi"/>
          <w:sz w:val="20"/>
        </w:rPr>
      </w:pPr>
      <w:r w:rsidRPr="001401EC">
        <w:rPr>
          <w:rFonts w:asciiTheme="minorHAnsi" w:hAnsiTheme="minorHAnsi" w:cstheme="minorHAnsi"/>
          <w:sz w:val="20"/>
        </w:rPr>
        <w:t xml:space="preserve">Could adversely affect the school’s reputation. </w:t>
      </w:r>
    </w:p>
    <w:p w14:paraId="3CC10DF2" w14:textId="7CD9AC81" w:rsidR="00472129" w:rsidRPr="001401EC" w:rsidRDefault="00A8050A" w:rsidP="00E56E0C">
      <w:pPr>
        <w:pStyle w:val="Body"/>
        <w:ind w:left="0"/>
        <w:rPr>
          <w:rFonts w:asciiTheme="minorHAnsi" w:hAnsiTheme="minorHAnsi" w:cstheme="minorHAnsi"/>
          <w:b/>
          <w:bCs/>
          <w:sz w:val="20"/>
        </w:rPr>
      </w:pPr>
      <w:r w:rsidRPr="001401EC">
        <w:rPr>
          <w:rFonts w:asciiTheme="minorHAnsi" w:hAnsiTheme="minorHAnsi" w:cstheme="minorHAnsi"/>
          <w:bCs/>
          <w:sz w:val="20"/>
        </w:rPr>
        <w:t xml:space="preserve">Where poor behaviour occurs out of school, including when a pupil is travelling to or from the school, the school reserves the right to issue a consequence including a suspension or permanent exclusion (for serious breaches). The school considers behaviour which adversely affects the reputation of the school to be a serious breach of our behaviour standards. </w:t>
      </w:r>
    </w:p>
    <w:p w14:paraId="3136D5E9" w14:textId="54C4F22A" w:rsidR="00472129" w:rsidRPr="003A3055" w:rsidRDefault="00A8050A" w:rsidP="003A3055">
      <w:pPr>
        <w:pStyle w:val="Heading1"/>
      </w:pPr>
      <w:bookmarkStart w:id="26" w:name="_Toc221491505"/>
      <w:r w:rsidRPr="003A3055">
        <w:t>Mobile devices (phones, iPads, smart watches)</w:t>
      </w:r>
      <w:bookmarkEnd w:id="26"/>
      <w:r w:rsidRPr="003A3055">
        <w:t xml:space="preserve"> </w:t>
      </w:r>
    </w:p>
    <w:p w14:paraId="52A435F9" w14:textId="75288223" w:rsidR="00010993" w:rsidRPr="00E56E0C" w:rsidRDefault="00A8050A" w:rsidP="62C20BC9">
      <w:pPr>
        <w:pStyle w:val="Body"/>
        <w:ind w:left="0"/>
        <w:rPr>
          <w:rFonts w:asciiTheme="minorHAnsi" w:hAnsiTheme="minorHAnsi" w:cstheme="minorBidi"/>
          <w:b/>
          <w:bCs/>
          <w:sz w:val="20"/>
        </w:rPr>
      </w:pPr>
      <w:r w:rsidRPr="62C20BC9">
        <w:rPr>
          <w:rFonts w:asciiTheme="minorHAnsi" w:hAnsiTheme="minorHAnsi" w:cstheme="minorBidi"/>
          <w:sz w:val="20"/>
        </w:rPr>
        <w:t xml:space="preserve">In line with DfE Guidance, we would prefer that pupils do not bring an internet enabled (‘smart’) mobile phone to school. If pupils do bring a mobile phone to school it must remain switched off at all times throughout the school day and be </w:t>
      </w:r>
      <w:r w:rsidR="13C2123C" w:rsidRPr="62C20BC9">
        <w:rPr>
          <w:rFonts w:asciiTheme="minorHAnsi" w:hAnsiTheme="minorHAnsi" w:cstheme="minorBidi"/>
          <w:sz w:val="20"/>
        </w:rPr>
        <w:t>handed in to the office</w:t>
      </w:r>
      <w:r w:rsidRPr="62C20BC9">
        <w:rPr>
          <w:rFonts w:asciiTheme="minorHAnsi" w:hAnsiTheme="minorHAnsi" w:cstheme="minorBidi"/>
          <w:sz w:val="20"/>
        </w:rPr>
        <w:t xml:space="preserve">. This applies to all pupils of all ages, throughout the school day from the time they arrive in school until they leave, including during after school activities. </w:t>
      </w:r>
    </w:p>
    <w:p w14:paraId="1967FF97" w14:textId="77777777" w:rsidR="00010993" w:rsidRPr="00E56E0C" w:rsidRDefault="00A8050A" w:rsidP="00E56E0C">
      <w:pPr>
        <w:pStyle w:val="Body"/>
        <w:ind w:left="0"/>
        <w:rPr>
          <w:rFonts w:asciiTheme="minorHAnsi" w:hAnsiTheme="minorHAnsi" w:cstheme="minorHAnsi"/>
          <w:b/>
          <w:sz w:val="20"/>
          <w:szCs w:val="22"/>
        </w:rPr>
      </w:pPr>
      <w:r w:rsidRPr="00E56E0C">
        <w:rPr>
          <w:rFonts w:asciiTheme="minorHAnsi" w:hAnsiTheme="minorHAnsi" w:cstheme="minorHAnsi"/>
          <w:sz w:val="20"/>
          <w:szCs w:val="22"/>
        </w:rPr>
        <w:t xml:space="preserve">Where pupils are taking part in a school trip, the teacher leading the trip will confirm what the procedures for mobile phones will be. Parents/carers are reminded that in the case of emergency, the school office remains the key route for messages to be shared with children. Phoning the office will ensure that pupils are reached quickly and can be given appropriate support. </w:t>
      </w:r>
    </w:p>
    <w:p w14:paraId="577C896D" w14:textId="57FE52E5" w:rsidR="00A8050A" w:rsidRPr="00E56E0C" w:rsidRDefault="00A8050A" w:rsidP="00E56E0C">
      <w:pPr>
        <w:pStyle w:val="Body"/>
        <w:ind w:left="0"/>
        <w:rPr>
          <w:rFonts w:asciiTheme="minorHAnsi" w:hAnsiTheme="minorHAnsi" w:cstheme="minorHAnsi"/>
          <w:b/>
          <w:sz w:val="20"/>
          <w:szCs w:val="22"/>
        </w:rPr>
      </w:pPr>
      <w:r w:rsidRPr="00E56E0C">
        <w:rPr>
          <w:rFonts w:asciiTheme="minorHAnsi" w:hAnsiTheme="minorHAnsi" w:cstheme="minorHAnsi"/>
          <w:sz w:val="20"/>
          <w:szCs w:val="22"/>
        </w:rPr>
        <w:t>Responsible and appropriate use of digital devices by all members of the school community is vital to provide a safe learning environment and to avoid disruption to learning. This includes the safe and responsible use of social media. Please refer to the Acceptable Use Policy for more information about the use of school issued iPads</w:t>
      </w:r>
    </w:p>
    <w:p w14:paraId="281958B9" w14:textId="77777777" w:rsidR="00907B15" w:rsidRDefault="00907B15" w:rsidP="00447621">
      <w:pPr>
        <w:pStyle w:val="Body"/>
      </w:pPr>
    </w:p>
    <w:p w14:paraId="3B376A81" w14:textId="5F5CB575" w:rsidR="00251768" w:rsidRPr="003A3055" w:rsidRDefault="00251768" w:rsidP="003A3055">
      <w:pPr>
        <w:pStyle w:val="Heading1"/>
      </w:pPr>
      <w:bookmarkStart w:id="27" w:name="_Toc221491506"/>
      <w:r w:rsidRPr="003A3055">
        <w:t xml:space="preserve">Malicious </w:t>
      </w:r>
      <w:r w:rsidR="00FA6558" w:rsidRPr="003A3055">
        <w:t>Allegations</w:t>
      </w:r>
      <w:bookmarkEnd w:id="27"/>
    </w:p>
    <w:p w14:paraId="07048033" w14:textId="49BB9187" w:rsidR="007318AF" w:rsidRDefault="00251768" w:rsidP="62C20BC9">
      <w:pPr>
        <w:ind w:left="0"/>
        <w:jc w:val="both"/>
        <w:rPr>
          <w:rFonts w:asciiTheme="minorHAnsi" w:hAnsiTheme="minorHAnsi" w:cstheme="minorBidi"/>
          <w:sz w:val="20"/>
        </w:rPr>
      </w:pPr>
      <w:r w:rsidRPr="62C20BC9">
        <w:rPr>
          <w:rFonts w:asciiTheme="minorHAnsi" w:hAnsiTheme="minorHAnsi" w:cstheme="minorBidi"/>
          <w:sz w:val="20"/>
        </w:rPr>
        <w:t xml:space="preserve">Where a child makes a false allegation against another child or member of staff, and that allegation is shown to be deliberately invented or malicious, </w:t>
      </w:r>
      <w:r w:rsidR="5D06930E" w:rsidRPr="62C20BC9">
        <w:rPr>
          <w:rFonts w:asciiTheme="minorHAnsi" w:hAnsiTheme="minorHAnsi" w:cstheme="minorBidi"/>
          <w:sz w:val="20"/>
        </w:rPr>
        <w:t xml:space="preserve">Roche CP </w:t>
      </w:r>
      <w:r w:rsidR="00FC21AD" w:rsidRPr="62C20BC9">
        <w:rPr>
          <w:rFonts w:asciiTheme="minorHAnsi" w:hAnsiTheme="minorHAnsi" w:cstheme="minorBidi"/>
          <w:sz w:val="20"/>
        </w:rPr>
        <w:t xml:space="preserve">School </w:t>
      </w:r>
      <w:r w:rsidRPr="62C20BC9">
        <w:rPr>
          <w:rFonts w:asciiTheme="minorHAnsi" w:hAnsiTheme="minorHAnsi" w:cstheme="minorBidi"/>
          <w:sz w:val="20"/>
        </w:rPr>
        <w:t xml:space="preserve">will consider whether to use an appropriate sanction within this Policy. In all cases where an allegation is determined to be unsubstantiated, unfounded, false or malicious, the school (in collaboration with the Local Authority Designated Officer where appropriate) will consider whether the child who made the allegation </w:t>
      </w:r>
      <w:r w:rsidR="00FA6558" w:rsidRPr="62C20BC9">
        <w:rPr>
          <w:rFonts w:asciiTheme="minorHAnsi" w:hAnsiTheme="minorHAnsi" w:cstheme="minorBidi"/>
          <w:sz w:val="20"/>
        </w:rPr>
        <w:t>requires support</w:t>
      </w:r>
      <w:r w:rsidRPr="62C20BC9">
        <w:rPr>
          <w:rFonts w:asciiTheme="minorHAnsi" w:hAnsiTheme="minorHAnsi" w:cstheme="minorBidi"/>
          <w:sz w:val="20"/>
        </w:rPr>
        <w:t xml:space="preserve"> and will make appropriate referral to other agencies e.g. social care if this is the case</w:t>
      </w:r>
      <w:r w:rsidR="00FA6558" w:rsidRPr="62C20BC9">
        <w:rPr>
          <w:rFonts w:asciiTheme="minorHAnsi" w:hAnsiTheme="minorHAnsi" w:cstheme="minorBidi"/>
          <w:sz w:val="20"/>
        </w:rPr>
        <w:t>.</w:t>
      </w:r>
    </w:p>
    <w:p w14:paraId="4CB74275" w14:textId="77777777" w:rsidR="007318AF" w:rsidRDefault="007318AF" w:rsidP="007318AF">
      <w:pPr>
        <w:ind w:left="0"/>
        <w:jc w:val="both"/>
        <w:rPr>
          <w:rFonts w:asciiTheme="minorHAnsi" w:hAnsiTheme="minorHAnsi" w:cstheme="minorHAnsi"/>
          <w:sz w:val="20"/>
        </w:rPr>
      </w:pPr>
    </w:p>
    <w:p w14:paraId="2D45A69E" w14:textId="53470E12" w:rsidR="007318AF" w:rsidRPr="007318AF" w:rsidRDefault="007318AF" w:rsidP="007318AF">
      <w:pPr>
        <w:pStyle w:val="Heading1"/>
        <w:numPr>
          <w:ilvl w:val="0"/>
          <w:numId w:val="0"/>
        </w:numPr>
        <w:ind w:left="567" w:hanging="567"/>
        <w:rPr>
          <w:rFonts w:asciiTheme="minorHAnsi" w:hAnsiTheme="minorHAnsi" w:cstheme="minorHAnsi"/>
          <w:color w:val="auto"/>
          <w:sz w:val="20"/>
        </w:rPr>
      </w:pPr>
      <w:bookmarkStart w:id="28" w:name="_Toc221491507"/>
      <w:r>
        <w:t>16. E</w:t>
      </w:r>
      <w:r w:rsidRPr="007318AF">
        <w:t>xternal Support</w:t>
      </w:r>
      <w:bookmarkEnd w:id="28"/>
      <w:r w:rsidRPr="007318AF">
        <w:t xml:space="preserve"> </w:t>
      </w:r>
    </w:p>
    <w:p w14:paraId="6415B64A" w14:textId="77777777" w:rsidR="007318AF" w:rsidRPr="007318AF" w:rsidRDefault="007318AF" w:rsidP="007318AF">
      <w:pPr>
        <w:widowControl w:val="0"/>
        <w:spacing w:before="36" w:after="252" w:line="278" w:lineRule="auto"/>
        <w:ind w:left="0"/>
        <w:jc w:val="both"/>
        <w:rPr>
          <w:rFonts w:asciiTheme="minorHAnsi" w:hAnsiTheme="minorHAnsi" w:cstheme="minorHAnsi"/>
          <w:sz w:val="20"/>
        </w:rPr>
      </w:pPr>
      <w:r w:rsidRPr="007318AF">
        <w:rPr>
          <w:rFonts w:asciiTheme="minorHAnsi" w:hAnsiTheme="minorHAnsi" w:cstheme="minorHAnsi"/>
          <w:sz w:val="20"/>
        </w:rPr>
        <w:t>In rare occurrences where a child’s behaviour has not improved following targeted support, we will look to engage external agencies to assist us.</w:t>
      </w:r>
    </w:p>
    <w:p w14:paraId="2FFF2C3F" w14:textId="77777777" w:rsidR="007318AF" w:rsidRPr="007318AF" w:rsidRDefault="007318AF" w:rsidP="007318AF">
      <w:pPr>
        <w:widowControl w:val="0"/>
        <w:spacing w:before="36" w:after="252" w:line="278" w:lineRule="auto"/>
        <w:ind w:left="0"/>
        <w:jc w:val="both"/>
        <w:rPr>
          <w:rFonts w:asciiTheme="minorHAnsi" w:hAnsiTheme="minorHAnsi" w:cstheme="minorHAnsi"/>
          <w:sz w:val="20"/>
        </w:rPr>
      </w:pPr>
      <w:r w:rsidRPr="007318AF">
        <w:rPr>
          <w:rFonts w:asciiTheme="minorHAnsi" w:hAnsiTheme="minorHAnsi" w:cstheme="minorHAnsi"/>
          <w:b/>
          <w:bCs/>
          <w:sz w:val="20"/>
        </w:rPr>
        <w:t>Agencies involved could include</w:t>
      </w:r>
      <w:r w:rsidRPr="007318AF">
        <w:rPr>
          <w:rFonts w:asciiTheme="minorHAnsi" w:hAnsiTheme="minorHAnsi" w:cstheme="minorHAnsi"/>
          <w:sz w:val="20"/>
        </w:rPr>
        <w:t xml:space="preserve">: </w:t>
      </w:r>
    </w:p>
    <w:p w14:paraId="6B512DEC" w14:textId="77777777" w:rsidR="007318AF" w:rsidRPr="007318AF" w:rsidRDefault="007318AF" w:rsidP="007318AF">
      <w:pPr>
        <w:widowControl w:val="0"/>
        <w:numPr>
          <w:ilvl w:val="0"/>
          <w:numId w:val="22"/>
        </w:numPr>
        <w:overflowPunct/>
        <w:autoSpaceDE/>
        <w:autoSpaceDN/>
        <w:adjustRightInd/>
        <w:spacing w:before="36" w:after="252" w:line="278" w:lineRule="auto"/>
        <w:ind w:left="851"/>
        <w:contextualSpacing/>
        <w:jc w:val="both"/>
        <w:textAlignment w:val="auto"/>
        <w:rPr>
          <w:rFonts w:asciiTheme="minorHAnsi" w:hAnsiTheme="minorHAnsi" w:cstheme="minorHAnsi"/>
          <w:sz w:val="20"/>
          <w:szCs w:val="22"/>
          <w:lang w:val="en-US" w:eastAsia="en-US"/>
        </w:rPr>
      </w:pPr>
      <w:r w:rsidRPr="007318AF">
        <w:rPr>
          <w:rFonts w:asciiTheme="minorHAnsi" w:hAnsiTheme="minorHAnsi" w:cstheme="minorHAnsi"/>
          <w:b/>
          <w:bCs/>
          <w:sz w:val="20"/>
          <w:szCs w:val="22"/>
          <w:lang w:val="en-US" w:eastAsia="en-US"/>
        </w:rPr>
        <w:t>CAMHS</w:t>
      </w:r>
      <w:r w:rsidRPr="007318AF">
        <w:rPr>
          <w:rFonts w:asciiTheme="minorHAnsi" w:hAnsiTheme="minorHAnsi" w:cstheme="minorHAnsi"/>
          <w:color w:val="FF0000"/>
          <w:sz w:val="20"/>
          <w:szCs w:val="22"/>
          <w:lang w:val="en-US" w:eastAsia="en-US"/>
        </w:rPr>
        <w:t xml:space="preserve"> </w:t>
      </w:r>
      <w:r w:rsidRPr="007318AF">
        <w:rPr>
          <w:rFonts w:asciiTheme="minorHAnsi" w:hAnsiTheme="minorHAnsi" w:cstheme="minorHAnsi"/>
          <w:sz w:val="20"/>
          <w:szCs w:val="22"/>
          <w:lang w:val="en-US" w:eastAsia="en-US"/>
        </w:rPr>
        <w:t xml:space="preserve">(Child and Adolescent Mental Health Services) - An NHS service dedicated to the Mental Health needs of an individual child, where appropriate. </w:t>
      </w:r>
    </w:p>
    <w:p w14:paraId="245BAA0D" w14:textId="77777777" w:rsidR="007318AF" w:rsidRPr="007318AF" w:rsidRDefault="007318AF" w:rsidP="007318AF">
      <w:pPr>
        <w:widowControl w:val="0"/>
        <w:numPr>
          <w:ilvl w:val="0"/>
          <w:numId w:val="22"/>
        </w:numPr>
        <w:overflowPunct/>
        <w:autoSpaceDE/>
        <w:autoSpaceDN/>
        <w:adjustRightInd/>
        <w:spacing w:before="36" w:after="252" w:line="278" w:lineRule="auto"/>
        <w:ind w:left="851"/>
        <w:contextualSpacing/>
        <w:jc w:val="both"/>
        <w:textAlignment w:val="auto"/>
        <w:rPr>
          <w:rFonts w:asciiTheme="minorHAnsi" w:hAnsiTheme="minorHAnsi" w:cstheme="minorHAnsi"/>
          <w:sz w:val="20"/>
          <w:szCs w:val="22"/>
          <w:lang w:val="en-US" w:eastAsia="en-US"/>
        </w:rPr>
      </w:pPr>
      <w:r w:rsidRPr="007318AF">
        <w:rPr>
          <w:rFonts w:asciiTheme="minorHAnsi" w:hAnsiTheme="minorHAnsi" w:cstheme="minorHAnsi"/>
          <w:b/>
          <w:bCs/>
          <w:sz w:val="20"/>
          <w:szCs w:val="22"/>
          <w:lang w:val="en-US" w:eastAsia="en-US"/>
        </w:rPr>
        <w:t>EWO</w:t>
      </w:r>
      <w:r w:rsidRPr="007318AF">
        <w:rPr>
          <w:rFonts w:asciiTheme="minorHAnsi" w:hAnsiTheme="minorHAnsi" w:cstheme="minorHAnsi"/>
          <w:sz w:val="20"/>
          <w:szCs w:val="22"/>
          <w:lang w:val="en-US" w:eastAsia="en-US"/>
        </w:rPr>
        <w:t xml:space="preserve"> (Education Welfare Officer) – a service dedicated to supporting pupils’ attendance</w:t>
      </w:r>
    </w:p>
    <w:p w14:paraId="6B977D2D" w14:textId="725298ED" w:rsidR="007318AF" w:rsidRPr="007318AF" w:rsidRDefault="007318AF" w:rsidP="007318AF">
      <w:pPr>
        <w:widowControl w:val="0"/>
        <w:numPr>
          <w:ilvl w:val="0"/>
          <w:numId w:val="22"/>
        </w:numPr>
        <w:overflowPunct/>
        <w:autoSpaceDE/>
        <w:autoSpaceDN/>
        <w:adjustRightInd/>
        <w:spacing w:before="36" w:after="252" w:line="278" w:lineRule="auto"/>
        <w:ind w:left="851"/>
        <w:contextualSpacing/>
        <w:jc w:val="both"/>
        <w:textAlignment w:val="auto"/>
        <w:rPr>
          <w:rFonts w:asciiTheme="minorHAnsi" w:hAnsiTheme="minorHAnsi" w:cstheme="minorHAnsi"/>
          <w:sz w:val="20"/>
          <w:szCs w:val="22"/>
          <w:lang w:val="en-US" w:eastAsia="en-US"/>
        </w:rPr>
      </w:pPr>
      <w:r w:rsidRPr="007318AF">
        <w:rPr>
          <w:rFonts w:asciiTheme="minorHAnsi" w:hAnsiTheme="minorHAnsi" w:cstheme="minorHAnsi"/>
          <w:b/>
          <w:bCs/>
          <w:sz w:val="20"/>
          <w:szCs w:val="22"/>
          <w:lang w:val="en-US" w:eastAsia="en-US"/>
        </w:rPr>
        <w:t xml:space="preserve">Referrals </w:t>
      </w:r>
      <w:r w:rsidRPr="007318AF">
        <w:rPr>
          <w:rFonts w:asciiTheme="minorHAnsi" w:hAnsiTheme="minorHAnsi" w:cstheme="minorHAnsi"/>
          <w:sz w:val="20"/>
          <w:szCs w:val="22"/>
          <w:lang w:val="en-US" w:eastAsia="en-US"/>
        </w:rPr>
        <w:t>– e.g.  educational psychologist</w:t>
      </w:r>
      <w:r>
        <w:rPr>
          <w:rFonts w:asciiTheme="minorHAnsi" w:hAnsiTheme="minorHAnsi" w:cstheme="minorHAnsi"/>
          <w:sz w:val="20"/>
          <w:szCs w:val="22"/>
          <w:lang w:val="en-US" w:eastAsia="en-US"/>
        </w:rPr>
        <w:t>, cognition and learning team, Autism team, Early intervention team.</w:t>
      </w:r>
      <w:r w:rsidRPr="007318AF">
        <w:rPr>
          <w:rFonts w:asciiTheme="minorHAnsi" w:hAnsiTheme="minorHAnsi" w:cstheme="minorHAnsi"/>
          <w:sz w:val="20"/>
          <w:szCs w:val="22"/>
          <w:lang w:val="en-US" w:eastAsia="en-US"/>
        </w:rPr>
        <w:t xml:space="preserve">.  </w:t>
      </w:r>
    </w:p>
    <w:p w14:paraId="2DAA19FD" w14:textId="77777777" w:rsidR="007318AF" w:rsidRPr="007318AF" w:rsidRDefault="007318AF" w:rsidP="007318AF">
      <w:pPr>
        <w:widowControl w:val="0"/>
        <w:numPr>
          <w:ilvl w:val="0"/>
          <w:numId w:val="22"/>
        </w:numPr>
        <w:overflowPunct/>
        <w:autoSpaceDE/>
        <w:autoSpaceDN/>
        <w:adjustRightInd/>
        <w:spacing w:before="36" w:after="252" w:line="278" w:lineRule="auto"/>
        <w:ind w:left="851"/>
        <w:contextualSpacing/>
        <w:jc w:val="both"/>
        <w:textAlignment w:val="auto"/>
        <w:rPr>
          <w:rFonts w:asciiTheme="minorHAnsi" w:hAnsiTheme="minorHAnsi" w:cstheme="minorHAnsi"/>
          <w:sz w:val="20"/>
          <w:szCs w:val="22"/>
          <w:lang w:val="en-US" w:eastAsia="en-US"/>
        </w:rPr>
      </w:pPr>
      <w:r w:rsidRPr="007318AF">
        <w:rPr>
          <w:rFonts w:asciiTheme="minorHAnsi" w:hAnsiTheme="minorHAnsi" w:cstheme="minorHAnsi"/>
          <w:b/>
          <w:bCs/>
          <w:sz w:val="20"/>
          <w:szCs w:val="22"/>
          <w:lang w:val="en-US" w:eastAsia="en-US"/>
        </w:rPr>
        <w:t>SCIP</w:t>
      </w:r>
      <w:r w:rsidRPr="007318AF">
        <w:rPr>
          <w:rFonts w:asciiTheme="minorHAnsi" w:hAnsiTheme="minorHAnsi" w:cstheme="minorHAnsi"/>
          <w:sz w:val="20"/>
          <w:szCs w:val="22"/>
          <w:lang w:val="en-US" w:eastAsia="en-US"/>
        </w:rPr>
        <w:t xml:space="preserve"> (Supporting change in partnership) - A preventative, time limited approach that sets out to improve outcomes for children and their families</w:t>
      </w:r>
    </w:p>
    <w:p w14:paraId="71B3D573" w14:textId="7F27F4DB" w:rsidR="007318AF" w:rsidRDefault="007318AF" w:rsidP="007318AF">
      <w:pPr>
        <w:widowControl w:val="0"/>
        <w:numPr>
          <w:ilvl w:val="0"/>
          <w:numId w:val="22"/>
        </w:numPr>
        <w:overflowPunct/>
        <w:autoSpaceDE/>
        <w:autoSpaceDN/>
        <w:adjustRightInd/>
        <w:spacing w:before="36" w:after="252" w:line="278" w:lineRule="auto"/>
        <w:ind w:left="851"/>
        <w:contextualSpacing/>
        <w:jc w:val="both"/>
        <w:textAlignment w:val="auto"/>
        <w:rPr>
          <w:rFonts w:asciiTheme="minorHAnsi" w:hAnsiTheme="minorHAnsi" w:cstheme="minorHAnsi"/>
          <w:sz w:val="20"/>
          <w:szCs w:val="22"/>
          <w:lang w:val="en-US" w:eastAsia="en-US"/>
        </w:rPr>
      </w:pPr>
      <w:r>
        <w:rPr>
          <w:rFonts w:asciiTheme="minorHAnsi" w:hAnsiTheme="minorHAnsi" w:cstheme="minorHAnsi"/>
          <w:b/>
          <w:bCs/>
          <w:sz w:val="20"/>
          <w:szCs w:val="22"/>
          <w:lang w:val="en-US" w:eastAsia="en-US"/>
        </w:rPr>
        <w:t>Family</w:t>
      </w:r>
      <w:r w:rsidRPr="007318AF">
        <w:rPr>
          <w:rFonts w:asciiTheme="minorHAnsi" w:hAnsiTheme="minorHAnsi" w:cstheme="minorHAnsi"/>
          <w:b/>
          <w:bCs/>
          <w:sz w:val="20"/>
          <w:szCs w:val="22"/>
          <w:lang w:val="en-US" w:eastAsia="en-US"/>
        </w:rPr>
        <w:t xml:space="preserve"> Help Hub</w:t>
      </w:r>
      <w:r w:rsidRPr="007318AF">
        <w:rPr>
          <w:rFonts w:asciiTheme="minorHAnsi" w:hAnsiTheme="minorHAnsi" w:cstheme="minorHAnsi"/>
          <w:sz w:val="20"/>
          <w:szCs w:val="22"/>
          <w:lang w:val="en-US" w:eastAsia="en-US"/>
        </w:rPr>
        <w:t xml:space="preserve"> – A Local Authority Service which provides support for the whole family in managing the needs of a child or by providing support to a family in crisis. </w:t>
      </w:r>
    </w:p>
    <w:p w14:paraId="645A55A8" w14:textId="6E6A9896" w:rsidR="00CD7ABE" w:rsidRPr="007318AF" w:rsidRDefault="00CD7ABE" w:rsidP="007318AF">
      <w:pPr>
        <w:widowControl w:val="0"/>
        <w:numPr>
          <w:ilvl w:val="0"/>
          <w:numId w:val="22"/>
        </w:numPr>
        <w:overflowPunct/>
        <w:autoSpaceDE/>
        <w:autoSpaceDN/>
        <w:adjustRightInd/>
        <w:spacing w:before="36" w:after="252" w:line="278" w:lineRule="auto"/>
        <w:ind w:left="851"/>
        <w:contextualSpacing/>
        <w:jc w:val="both"/>
        <w:textAlignment w:val="auto"/>
        <w:rPr>
          <w:rFonts w:asciiTheme="minorHAnsi" w:hAnsiTheme="minorHAnsi" w:cstheme="minorHAnsi"/>
          <w:sz w:val="20"/>
          <w:szCs w:val="22"/>
          <w:lang w:val="en-US" w:eastAsia="en-US"/>
        </w:rPr>
      </w:pPr>
      <w:r>
        <w:rPr>
          <w:rFonts w:asciiTheme="minorHAnsi" w:hAnsiTheme="minorHAnsi" w:cstheme="minorHAnsi"/>
          <w:b/>
          <w:bCs/>
          <w:sz w:val="20"/>
          <w:szCs w:val="22"/>
          <w:lang w:val="en-US" w:eastAsia="en-US"/>
        </w:rPr>
        <w:t xml:space="preserve">General Practitioner </w:t>
      </w:r>
      <w:r>
        <w:rPr>
          <w:rFonts w:asciiTheme="minorHAnsi" w:hAnsiTheme="minorHAnsi" w:cstheme="minorHAnsi"/>
          <w:sz w:val="20"/>
          <w:szCs w:val="22"/>
          <w:lang w:val="en-US" w:eastAsia="en-US"/>
        </w:rPr>
        <w:t>– to seek medical intervention and support.</w:t>
      </w:r>
    </w:p>
    <w:p w14:paraId="54BAC3C9" w14:textId="77777777" w:rsidR="007318AF" w:rsidRDefault="007318AF" w:rsidP="007318AF">
      <w:pPr>
        <w:rPr>
          <w:rFonts w:asciiTheme="minorHAnsi" w:hAnsiTheme="minorHAnsi" w:cstheme="minorHAnsi"/>
          <w:sz w:val="20"/>
        </w:rPr>
      </w:pPr>
    </w:p>
    <w:p w14:paraId="151AED99" w14:textId="2D0DC65E" w:rsidR="00037B03" w:rsidRDefault="007318AF" w:rsidP="007318AF">
      <w:pPr>
        <w:rPr>
          <w:rFonts w:asciiTheme="minorHAnsi" w:hAnsiTheme="minorHAnsi" w:cstheme="minorHAnsi"/>
          <w:sz w:val="20"/>
        </w:rPr>
      </w:pPr>
      <w:r w:rsidRPr="007318AF">
        <w:rPr>
          <w:rFonts w:asciiTheme="minorHAnsi" w:hAnsiTheme="minorHAnsi" w:cstheme="minorHAnsi"/>
          <w:sz w:val="20"/>
        </w:rPr>
        <w:t>This list is not exhaustive; the needs of the child will dictate which support is required. Parents will be</w:t>
      </w:r>
      <w:r>
        <w:rPr>
          <w:rFonts w:asciiTheme="minorHAnsi" w:hAnsiTheme="minorHAnsi" w:cstheme="minorHAnsi"/>
          <w:sz w:val="20"/>
        </w:rPr>
        <w:t xml:space="preserve"> </w:t>
      </w:r>
      <w:r w:rsidRPr="007318AF">
        <w:rPr>
          <w:rFonts w:asciiTheme="minorHAnsi" w:hAnsiTheme="minorHAnsi" w:cstheme="minorHAnsi"/>
          <w:sz w:val="20"/>
        </w:rPr>
        <w:t>informed, and their views and consent sought should the school refer to one of the above agencies.</w:t>
      </w:r>
    </w:p>
    <w:p w14:paraId="07FDB7E0" w14:textId="77777777" w:rsidR="00037B03" w:rsidRDefault="00037B03" w:rsidP="00037B03"/>
    <w:p w14:paraId="36E7566E" w14:textId="77777777" w:rsidR="007318AF" w:rsidRDefault="007318AF" w:rsidP="00037B03"/>
    <w:p w14:paraId="3AD1D400" w14:textId="2170154C" w:rsidR="007B5F8A" w:rsidRPr="003A3055" w:rsidRDefault="00D554DB" w:rsidP="00392106">
      <w:pPr>
        <w:pStyle w:val="Heading1"/>
        <w:numPr>
          <w:ilvl w:val="0"/>
          <w:numId w:val="0"/>
        </w:numPr>
        <w:ind w:left="567" w:hanging="567"/>
      </w:pPr>
      <w:bookmarkStart w:id="29" w:name="_Toc215050105"/>
      <w:bookmarkStart w:id="30" w:name="_Toc221491508"/>
      <w:r>
        <w:t>Appe</w:t>
      </w:r>
      <w:r w:rsidR="007B5F8A">
        <w:t xml:space="preserve">ndix 1: </w:t>
      </w:r>
      <w:r w:rsidR="00A77601">
        <w:t>Behaviour</w:t>
      </w:r>
      <w:r w:rsidR="007B5F8A" w:rsidRPr="003A3055">
        <w:t xml:space="preserve"> Policy Steps: One Page Summary</w:t>
      </w:r>
      <w:bookmarkEnd w:id="29"/>
      <w:bookmarkEnd w:id="30"/>
    </w:p>
    <w:p w14:paraId="1D371CEC" w14:textId="5BF172AF" w:rsidR="007B5F8A" w:rsidRPr="00305FAD" w:rsidRDefault="007B5F8A" w:rsidP="62C20BC9">
      <w:pPr>
        <w:spacing w:after="186"/>
        <w:ind w:left="-5"/>
        <w:jc w:val="both"/>
        <w:rPr>
          <w:rFonts w:asciiTheme="minorHAnsi" w:hAnsiTheme="minorHAnsi" w:cstheme="minorBidi"/>
        </w:rPr>
      </w:pPr>
      <w:r w:rsidRPr="62C20BC9">
        <w:rPr>
          <w:rFonts w:asciiTheme="minorHAnsi" w:hAnsiTheme="minorHAnsi" w:cstheme="minorBidi"/>
          <w:b/>
          <w:bCs/>
        </w:rPr>
        <w:t xml:space="preserve">High quality </w:t>
      </w:r>
      <w:r w:rsidRPr="62C20BC9">
        <w:rPr>
          <w:rFonts w:asciiTheme="minorHAnsi" w:hAnsiTheme="minorHAnsi" w:cstheme="minorBidi"/>
        </w:rPr>
        <w:t xml:space="preserve">behaviour for learning is underpinned by relationships, lesson planning and positive recognition. Our </w:t>
      </w:r>
      <w:r w:rsidR="08EFA2B9" w:rsidRPr="62C20BC9">
        <w:rPr>
          <w:rFonts w:asciiTheme="minorHAnsi" w:hAnsiTheme="minorHAnsi" w:cstheme="minorBidi"/>
        </w:rPr>
        <w:t xml:space="preserve">school </w:t>
      </w:r>
      <w:r w:rsidRPr="62C20BC9">
        <w:rPr>
          <w:rFonts w:asciiTheme="minorHAnsi" w:hAnsiTheme="minorHAnsi" w:cstheme="minorBidi"/>
        </w:rPr>
        <w:t xml:space="preserve">rules, </w:t>
      </w:r>
      <w:r w:rsidRPr="62C20BC9">
        <w:rPr>
          <w:rFonts w:asciiTheme="minorHAnsi" w:hAnsiTheme="minorHAnsi" w:cstheme="minorBidi"/>
          <w:b/>
          <w:bCs/>
          <w:highlight w:val="yellow"/>
        </w:rPr>
        <w:t xml:space="preserve"> </w:t>
      </w:r>
      <w:r w:rsidRPr="62C20BC9">
        <w:rPr>
          <w:rFonts w:asciiTheme="minorHAnsi" w:hAnsiTheme="minorHAnsi" w:cstheme="minorBidi"/>
        </w:rPr>
        <w:t xml:space="preserve">must be displayed in each learning space and referred to in conversations around behaviour. </w:t>
      </w:r>
    </w:p>
    <w:p w14:paraId="665D5D34" w14:textId="77777777" w:rsidR="007B5F8A" w:rsidRPr="00305FAD" w:rsidRDefault="007B5F8A" w:rsidP="007B5F8A">
      <w:pPr>
        <w:spacing w:after="55" w:line="249" w:lineRule="auto"/>
        <w:ind w:left="-5"/>
        <w:rPr>
          <w:rFonts w:asciiTheme="minorHAnsi" w:hAnsiTheme="minorHAnsi" w:cstheme="minorHAnsi"/>
          <w:szCs w:val="18"/>
        </w:rPr>
      </w:pPr>
      <w:r w:rsidRPr="00305FAD">
        <w:rPr>
          <w:rFonts w:asciiTheme="minorHAnsi" w:hAnsiTheme="minorHAnsi" w:cstheme="minorHAnsi"/>
          <w:b/>
          <w:szCs w:val="18"/>
        </w:rPr>
        <w:t xml:space="preserve">Consistencies: </w:t>
      </w:r>
    </w:p>
    <w:p w14:paraId="26CD7B12" w14:textId="77777777" w:rsidR="007B5F8A" w:rsidRPr="00305FAD" w:rsidRDefault="007B5F8A" w:rsidP="007B5F8A">
      <w:pPr>
        <w:numPr>
          <w:ilvl w:val="0"/>
          <w:numId w:val="30"/>
        </w:numPr>
        <w:overflowPunct/>
        <w:autoSpaceDE/>
        <w:autoSpaceDN/>
        <w:adjustRightInd/>
        <w:spacing w:after="5" w:line="250" w:lineRule="auto"/>
        <w:ind w:hanging="360"/>
        <w:textAlignment w:val="auto"/>
        <w:rPr>
          <w:rFonts w:asciiTheme="minorHAnsi" w:hAnsiTheme="minorHAnsi" w:cstheme="minorHAnsi"/>
          <w:szCs w:val="18"/>
        </w:rPr>
      </w:pPr>
      <w:r w:rsidRPr="00305FAD">
        <w:rPr>
          <w:rFonts w:asciiTheme="minorHAnsi" w:hAnsiTheme="minorHAnsi" w:cstheme="minorHAnsi"/>
          <w:szCs w:val="18"/>
        </w:rPr>
        <w:t xml:space="preserve">Build relationships using </w:t>
      </w:r>
      <w:r w:rsidRPr="00305FAD">
        <w:rPr>
          <w:rFonts w:asciiTheme="minorHAnsi" w:hAnsiTheme="minorHAnsi" w:cstheme="minorHAnsi"/>
          <w:b/>
          <w:szCs w:val="18"/>
        </w:rPr>
        <w:t>VRFs</w:t>
      </w:r>
      <w:r w:rsidRPr="00305FAD">
        <w:rPr>
          <w:rFonts w:asciiTheme="minorHAnsi" w:hAnsiTheme="minorHAnsi" w:cstheme="minorHAnsi"/>
          <w:szCs w:val="18"/>
        </w:rPr>
        <w:t xml:space="preserve">, </w:t>
      </w:r>
      <w:r w:rsidRPr="00305FAD">
        <w:rPr>
          <w:rFonts w:asciiTheme="minorHAnsi" w:hAnsiTheme="minorHAnsi" w:cstheme="minorHAnsi"/>
          <w:b/>
          <w:szCs w:val="18"/>
        </w:rPr>
        <w:t>PACE</w:t>
      </w:r>
      <w:r w:rsidRPr="00305FAD">
        <w:rPr>
          <w:rFonts w:asciiTheme="minorHAnsi" w:hAnsiTheme="minorHAnsi" w:cstheme="minorHAnsi"/>
          <w:szCs w:val="18"/>
        </w:rPr>
        <w:t xml:space="preserve">, </w:t>
      </w:r>
      <w:r>
        <w:rPr>
          <w:rFonts w:asciiTheme="minorHAnsi" w:hAnsiTheme="minorHAnsi" w:cstheme="minorHAnsi"/>
          <w:b/>
          <w:szCs w:val="18"/>
        </w:rPr>
        <w:t>M</w:t>
      </w:r>
      <w:r w:rsidRPr="00305FAD">
        <w:rPr>
          <w:rFonts w:asciiTheme="minorHAnsi" w:hAnsiTheme="minorHAnsi" w:cstheme="minorHAnsi"/>
          <w:b/>
          <w:szCs w:val="18"/>
        </w:rPr>
        <w:t xml:space="preserve">eet and </w:t>
      </w:r>
      <w:r>
        <w:rPr>
          <w:rFonts w:asciiTheme="minorHAnsi" w:hAnsiTheme="minorHAnsi" w:cstheme="minorHAnsi"/>
          <w:b/>
          <w:szCs w:val="18"/>
        </w:rPr>
        <w:t>G</w:t>
      </w:r>
      <w:r w:rsidRPr="00305FAD">
        <w:rPr>
          <w:rFonts w:asciiTheme="minorHAnsi" w:hAnsiTheme="minorHAnsi" w:cstheme="minorHAnsi"/>
          <w:b/>
          <w:szCs w:val="18"/>
        </w:rPr>
        <w:t>reet</w:t>
      </w:r>
      <w:r>
        <w:rPr>
          <w:rFonts w:asciiTheme="minorHAnsi" w:hAnsiTheme="minorHAnsi" w:cstheme="minorHAnsi"/>
          <w:b/>
          <w:szCs w:val="18"/>
        </w:rPr>
        <w:t>, End and Send</w:t>
      </w:r>
      <w:r w:rsidRPr="00305FAD">
        <w:rPr>
          <w:rFonts w:asciiTheme="minorHAnsi" w:hAnsiTheme="minorHAnsi" w:cstheme="minorHAnsi"/>
          <w:b/>
          <w:szCs w:val="18"/>
        </w:rPr>
        <w:t xml:space="preserve"> </w:t>
      </w:r>
      <w:r w:rsidRPr="00305FAD">
        <w:rPr>
          <w:rFonts w:asciiTheme="minorHAnsi" w:hAnsiTheme="minorHAnsi" w:cstheme="minorHAnsi"/>
          <w:szCs w:val="18"/>
        </w:rPr>
        <w:t xml:space="preserve">at the door and </w:t>
      </w:r>
      <w:r w:rsidRPr="00305FAD">
        <w:rPr>
          <w:rFonts w:asciiTheme="minorHAnsi" w:hAnsiTheme="minorHAnsi" w:cstheme="minorHAnsi"/>
          <w:b/>
          <w:bCs/>
          <w:szCs w:val="18"/>
        </w:rPr>
        <w:t>check ins</w:t>
      </w:r>
      <w:r w:rsidRPr="00305FAD">
        <w:rPr>
          <w:rFonts w:asciiTheme="minorHAnsi" w:hAnsiTheme="minorHAnsi" w:cstheme="minorHAnsi"/>
          <w:szCs w:val="18"/>
        </w:rPr>
        <w:t xml:space="preserve">. </w:t>
      </w:r>
    </w:p>
    <w:p w14:paraId="33F71996" w14:textId="585497B1" w:rsidR="007B5F8A" w:rsidRPr="00305FAD" w:rsidRDefault="007B5F8A" w:rsidP="62C20BC9">
      <w:pPr>
        <w:numPr>
          <w:ilvl w:val="0"/>
          <w:numId w:val="30"/>
        </w:numPr>
        <w:overflowPunct/>
        <w:autoSpaceDE/>
        <w:autoSpaceDN/>
        <w:adjustRightInd/>
        <w:spacing w:after="5" w:line="250" w:lineRule="auto"/>
        <w:ind w:hanging="360"/>
        <w:textAlignment w:val="auto"/>
        <w:rPr>
          <w:rFonts w:asciiTheme="minorHAnsi" w:hAnsiTheme="minorHAnsi" w:cstheme="minorBidi"/>
        </w:rPr>
      </w:pPr>
      <w:r w:rsidRPr="62C20BC9">
        <w:rPr>
          <w:rFonts w:asciiTheme="minorHAnsi" w:hAnsiTheme="minorHAnsi" w:cstheme="minorBidi"/>
        </w:rPr>
        <w:t xml:space="preserve">Refer to </w:t>
      </w:r>
      <w:r w:rsidR="46D95572" w:rsidRPr="62C20BC9">
        <w:rPr>
          <w:rFonts w:asciiTheme="minorHAnsi" w:hAnsiTheme="minorHAnsi" w:cstheme="minorBidi"/>
        </w:rPr>
        <w:t>our school rules</w:t>
      </w:r>
      <w:r w:rsidRPr="62C20BC9">
        <w:rPr>
          <w:rFonts w:asciiTheme="minorHAnsi" w:hAnsiTheme="minorHAnsi" w:cstheme="minorBidi"/>
          <w:b/>
          <w:bCs/>
        </w:rPr>
        <w:t xml:space="preserve"> </w:t>
      </w:r>
      <w:r w:rsidRPr="62C20BC9">
        <w:rPr>
          <w:rFonts w:asciiTheme="minorHAnsi" w:hAnsiTheme="minorHAnsi" w:cstheme="minorBidi"/>
        </w:rPr>
        <w:t>as non-negotiable rules.</w:t>
      </w:r>
      <w:r w:rsidRPr="62C20BC9">
        <w:rPr>
          <w:rFonts w:asciiTheme="minorHAnsi" w:hAnsiTheme="minorHAnsi" w:cstheme="minorBidi"/>
          <w:b/>
          <w:bCs/>
        </w:rPr>
        <w:t xml:space="preserve"> </w:t>
      </w:r>
    </w:p>
    <w:p w14:paraId="299D643D" w14:textId="77777777" w:rsidR="007B5F8A" w:rsidRPr="00305FAD" w:rsidRDefault="007B5F8A" w:rsidP="007B5F8A">
      <w:pPr>
        <w:numPr>
          <w:ilvl w:val="0"/>
          <w:numId w:val="30"/>
        </w:numPr>
        <w:overflowPunct/>
        <w:autoSpaceDE/>
        <w:autoSpaceDN/>
        <w:adjustRightInd/>
        <w:spacing w:after="39" w:line="250" w:lineRule="auto"/>
        <w:ind w:hanging="360"/>
        <w:textAlignment w:val="auto"/>
        <w:rPr>
          <w:rFonts w:asciiTheme="minorHAnsi" w:hAnsiTheme="minorHAnsi" w:cstheme="minorHAnsi"/>
          <w:szCs w:val="18"/>
        </w:rPr>
      </w:pPr>
      <w:r w:rsidRPr="00305FAD">
        <w:rPr>
          <w:rFonts w:asciiTheme="minorHAnsi" w:hAnsiTheme="minorHAnsi" w:cstheme="minorHAnsi"/>
          <w:szCs w:val="18"/>
        </w:rPr>
        <w:t xml:space="preserve">Focus on the </w:t>
      </w:r>
      <w:r w:rsidRPr="00305FAD">
        <w:rPr>
          <w:rFonts w:asciiTheme="minorHAnsi" w:hAnsiTheme="minorHAnsi" w:cstheme="minorHAnsi"/>
          <w:b/>
          <w:szCs w:val="18"/>
        </w:rPr>
        <w:t>values, rights and responsibilities</w:t>
      </w:r>
      <w:r w:rsidRPr="00305FAD">
        <w:rPr>
          <w:rFonts w:asciiTheme="minorHAnsi" w:hAnsiTheme="minorHAnsi" w:cstheme="minorHAnsi"/>
          <w:szCs w:val="18"/>
        </w:rPr>
        <w:t xml:space="preserve"> of the school when establishing boundaries in </w:t>
      </w:r>
      <w:r w:rsidRPr="00305FAD">
        <w:rPr>
          <w:rFonts w:asciiTheme="minorHAnsi" w:hAnsiTheme="minorHAnsi" w:cstheme="minorHAnsi"/>
          <w:b/>
          <w:szCs w:val="18"/>
        </w:rPr>
        <w:t>conversation</w:t>
      </w:r>
      <w:r w:rsidRPr="00305FAD">
        <w:rPr>
          <w:rFonts w:asciiTheme="minorHAnsi" w:hAnsiTheme="minorHAnsi" w:cstheme="minorHAnsi"/>
          <w:szCs w:val="18"/>
        </w:rPr>
        <w:t xml:space="preserve"> with children. </w:t>
      </w:r>
    </w:p>
    <w:p w14:paraId="161B3C59" w14:textId="24E1A63B" w:rsidR="007B5F8A" w:rsidRPr="00305FAD" w:rsidRDefault="007B5F8A" w:rsidP="007B5F8A">
      <w:pPr>
        <w:numPr>
          <w:ilvl w:val="0"/>
          <w:numId w:val="30"/>
        </w:numPr>
        <w:overflowPunct/>
        <w:autoSpaceDE/>
        <w:autoSpaceDN/>
        <w:adjustRightInd/>
        <w:spacing w:after="5" w:line="250" w:lineRule="auto"/>
        <w:ind w:hanging="360"/>
        <w:textAlignment w:val="auto"/>
        <w:rPr>
          <w:rFonts w:asciiTheme="minorHAnsi" w:hAnsiTheme="minorHAnsi" w:cstheme="minorHAnsi"/>
          <w:szCs w:val="18"/>
        </w:rPr>
      </w:pPr>
      <w:r w:rsidRPr="00305FAD">
        <w:rPr>
          <w:rFonts w:asciiTheme="minorHAnsi" w:hAnsiTheme="minorHAnsi" w:cstheme="minorHAnsi"/>
          <w:b/>
          <w:szCs w:val="18"/>
        </w:rPr>
        <w:t xml:space="preserve">Model </w:t>
      </w:r>
      <w:r w:rsidRPr="00305FAD">
        <w:rPr>
          <w:rFonts w:asciiTheme="minorHAnsi" w:hAnsiTheme="minorHAnsi" w:cstheme="minorHAnsi"/>
          <w:szCs w:val="18"/>
        </w:rPr>
        <w:t xml:space="preserve">positive behaviours and always highlight the behaviour you want to see in positive terms. </w:t>
      </w:r>
      <w:r w:rsidRPr="00305FAD">
        <w:rPr>
          <w:rFonts w:asciiTheme="minorHAnsi" w:hAnsiTheme="minorHAnsi" w:cstheme="minorHAnsi"/>
          <w:b/>
          <w:szCs w:val="18"/>
        </w:rPr>
        <w:t>Always</w:t>
      </w:r>
      <w:r w:rsidRPr="00305FAD">
        <w:rPr>
          <w:rFonts w:asciiTheme="minorHAnsi" w:hAnsiTheme="minorHAnsi" w:cstheme="minorHAnsi"/>
          <w:szCs w:val="18"/>
        </w:rPr>
        <w:t xml:space="preserve"> remind children about the expectations.</w:t>
      </w:r>
    </w:p>
    <w:p w14:paraId="2DE6E10C" w14:textId="77777777" w:rsidR="007B5F8A" w:rsidRPr="00305FAD" w:rsidRDefault="007B5F8A" w:rsidP="007B5F8A">
      <w:pPr>
        <w:numPr>
          <w:ilvl w:val="0"/>
          <w:numId w:val="30"/>
        </w:numPr>
        <w:overflowPunct/>
        <w:autoSpaceDE/>
        <w:autoSpaceDN/>
        <w:adjustRightInd/>
        <w:spacing w:after="0" w:line="259" w:lineRule="auto"/>
        <w:ind w:hanging="360"/>
        <w:textAlignment w:val="auto"/>
        <w:rPr>
          <w:rFonts w:asciiTheme="minorHAnsi" w:hAnsiTheme="minorHAnsi" w:cstheme="minorHAnsi"/>
          <w:szCs w:val="18"/>
        </w:rPr>
      </w:pPr>
      <w:r w:rsidRPr="00305FAD">
        <w:rPr>
          <w:rFonts w:asciiTheme="minorHAnsi" w:hAnsiTheme="minorHAnsi" w:cstheme="minorHAnsi"/>
          <w:bCs/>
          <w:szCs w:val="18"/>
        </w:rPr>
        <w:t>Recognise</w:t>
      </w:r>
      <w:r w:rsidRPr="00305FAD">
        <w:rPr>
          <w:rFonts w:asciiTheme="minorHAnsi" w:hAnsiTheme="minorHAnsi" w:cstheme="minorHAnsi"/>
          <w:b/>
          <w:szCs w:val="18"/>
        </w:rPr>
        <w:t xml:space="preserve"> behaviour is a form of communication.</w:t>
      </w:r>
      <w:r w:rsidRPr="00305FAD">
        <w:rPr>
          <w:rFonts w:asciiTheme="minorHAnsi" w:hAnsiTheme="minorHAnsi" w:cstheme="minorHAnsi"/>
          <w:szCs w:val="18"/>
        </w:rPr>
        <w:t xml:space="preserve"> </w:t>
      </w:r>
    </w:p>
    <w:p w14:paraId="0D54647A" w14:textId="77777777" w:rsidR="007B5F8A" w:rsidRPr="00305FAD" w:rsidRDefault="007B5F8A" w:rsidP="007B5F8A">
      <w:pPr>
        <w:numPr>
          <w:ilvl w:val="0"/>
          <w:numId w:val="30"/>
        </w:numPr>
        <w:overflowPunct/>
        <w:autoSpaceDE/>
        <w:autoSpaceDN/>
        <w:adjustRightInd/>
        <w:spacing w:after="5" w:line="250" w:lineRule="auto"/>
        <w:ind w:hanging="360"/>
        <w:textAlignment w:val="auto"/>
        <w:rPr>
          <w:rFonts w:asciiTheme="minorHAnsi" w:hAnsiTheme="minorHAnsi" w:cstheme="minorHAnsi"/>
          <w:szCs w:val="18"/>
        </w:rPr>
      </w:pPr>
      <w:r w:rsidRPr="00305FAD">
        <w:rPr>
          <w:rFonts w:asciiTheme="minorHAnsi" w:hAnsiTheme="minorHAnsi" w:cstheme="minorHAnsi"/>
          <w:b/>
          <w:szCs w:val="18"/>
        </w:rPr>
        <w:t xml:space="preserve">Plan </w:t>
      </w:r>
      <w:r w:rsidRPr="00305FAD">
        <w:rPr>
          <w:rFonts w:asciiTheme="minorHAnsi" w:hAnsiTheme="minorHAnsi" w:cstheme="minorHAnsi"/>
          <w:szCs w:val="18"/>
        </w:rPr>
        <w:t xml:space="preserve">lessons that engage, challenge and meet the needs of all children. </w:t>
      </w:r>
    </w:p>
    <w:p w14:paraId="799F4AFF" w14:textId="77777777" w:rsidR="007B5F8A" w:rsidRPr="00305FAD" w:rsidRDefault="007B5F8A" w:rsidP="007B5F8A">
      <w:pPr>
        <w:numPr>
          <w:ilvl w:val="0"/>
          <w:numId w:val="30"/>
        </w:numPr>
        <w:overflowPunct/>
        <w:autoSpaceDE/>
        <w:autoSpaceDN/>
        <w:adjustRightInd/>
        <w:spacing w:after="5" w:line="250" w:lineRule="auto"/>
        <w:ind w:hanging="360"/>
        <w:textAlignment w:val="auto"/>
        <w:rPr>
          <w:rFonts w:asciiTheme="minorHAnsi" w:hAnsiTheme="minorHAnsi" w:cstheme="minorHAnsi"/>
          <w:szCs w:val="18"/>
        </w:rPr>
      </w:pPr>
      <w:r w:rsidRPr="00305FAD">
        <w:rPr>
          <w:rFonts w:asciiTheme="minorHAnsi" w:hAnsiTheme="minorHAnsi" w:cstheme="minorHAnsi"/>
          <w:szCs w:val="18"/>
        </w:rPr>
        <w:t xml:space="preserve">Promote intrinsic motivation by </w:t>
      </w:r>
      <w:r w:rsidRPr="00305FAD">
        <w:rPr>
          <w:rFonts w:asciiTheme="minorHAnsi" w:hAnsiTheme="minorHAnsi" w:cstheme="minorHAnsi"/>
          <w:b/>
          <w:szCs w:val="18"/>
        </w:rPr>
        <w:t>rewarding the process of learning</w:t>
      </w:r>
      <w:r w:rsidRPr="00305FAD">
        <w:rPr>
          <w:rFonts w:asciiTheme="minorHAnsi" w:hAnsiTheme="minorHAnsi" w:cstheme="minorHAnsi"/>
          <w:szCs w:val="18"/>
        </w:rPr>
        <w:t xml:space="preserve"> (behaviours for learning). </w:t>
      </w:r>
    </w:p>
    <w:p w14:paraId="6F0D1F0E" w14:textId="77777777" w:rsidR="007B5F8A" w:rsidRDefault="007B5F8A" w:rsidP="007B5F8A">
      <w:pPr>
        <w:numPr>
          <w:ilvl w:val="0"/>
          <w:numId w:val="30"/>
        </w:numPr>
        <w:overflowPunct/>
        <w:autoSpaceDE/>
        <w:autoSpaceDN/>
        <w:adjustRightInd/>
        <w:spacing w:after="39" w:line="250" w:lineRule="auto"/>
        <w:ind w:hanging="360"/>
        <w:textAlignment w:val="auto"/>
        <w:rPr>
          <w:rFonts w:asciiTheme="minorHAnsi" w:hAnsiTheme="minorHAnsi" w:cstheme="minorHAnsi"/>
          <w:szCs w:val="18"/>
        </w:rPr>
      </w:pPr>
      <w:r w:rsidRPr="00305FAD">
        <w:rPr>
          <w:rFonts w:asciiTheme="minorHAnsi" w:hAnsiTheme="minorHAnsi" w:cstheme="minorHAnsi"/>
          <w:szCs w:val="18"/>
        </w:rPr>
        <w:t xml:space="preserve">Seek both </w:t>
      </w:r>
      <w:r w:rsidRPr="00305FAD">
        <w:rPr>
          <w:rFonts w:asciiTheme="minorHAnsi" w:hAnsiTheme="minorHAnsi" w:cstheme="minorHAnsi"/>
          <w:b/>
          <w:szCs w:val="18"/>
        </w:rPr>
        <w:t>resolution and learning</w:t>
      </w:r>
      <w:r w:rsidRPr="00305FAD">
        <w:rPr>
          <w:rFonts w:asciiTheme="minorHAnsi" w:hAnsiTheme="minorHAnsi" w:cstheme="minorHAnsi"/>
          <w:szCs w:val="18"/>
        </w:rPr>
        <w:t xml:space="preserve"> when dealing with incidents</w:t>
      </w:r>
      <w:r w:rsidRPr="00305FAD">
        <w:rPr>
          <w:rFonts w:asciiTheme="minorHAnsi" w:hAnsiTheme="minorHAnsi" w:cstheme="minorHAnsi"/>
          <w:b/>
          <w:szCs w:val="18"/>
        </w:rPr>
        <w:t xml:space="preserve">. Follow </w:t>
      </w:r>
      <w:r w:rsidRPr="00305FAD">
        <w:rPr>
          <w:rFonts w:asciiTheme="minorHAnsi" w:hAnsiTheme="minorHAnsi" w:cstheme="minorHAnsi"/>
          <w:szCs w:val="18"/>
        </w:rPr>
        <w:t xml:space="preserve">up every time, </w:t>
      </w:r>
      <w:r w:rsidRPr="00305FAD">
        <w:rPr>
          <w:rFonts w:asciiTheme="minorHAnsi" w:hAnsiTheme="minorHAnsi" w:cstheme="minorHAnsi"/>
          <w:b/>
          <w:bCs/>
          <w:szCs w:val="18"/>
        </w:rPr>
        <w:t>retain ownership</w:t>
      </w:r>
      <w:r w:rsidRPr="00305FAD">
        <w:rPr>
          <w:rFonts w:asciiTheme="minorHAnsi" w:hAnsiTheme="minorHAnsi" w:cstheme="minorHAnsi"/>
          <w:szCs w:val="18"/>
        </w:rPr>
        <w:t xml:space="preserve"> and engage in </w:t>
      </w:r>
      <w:r w:rsidRPr="00305FAD">
        <w:rPr>
          <w:rFonts w:asciiTheme="minorHAnsi" w:hAnsiTheme="minorHAnsi" w:cstheme="minorHAnsi"/>
          <w:b/>
          <w:bCs/>
          <w:szCs w:val="18"/>
        </w:rPr>
        <w:t>restorative dialogue</w:t>
      </w:r>
      <w:r w:rsidRPr="00305FAD">
        <w:rPr>
          <w:rFonts w:asciiTheme="minorHAnsi" w:hAnsiTheme="minorHAnsi" w:cstheme="minorHAnsi"/>
          <w:szCs w:val="18"/>
        </w:rPr>
        <w:t xml:space="preserve"> with children to repair the rupture.  </w:t>
      </w:r>
    </w:p>
    <w:p w14:paraId="400DF227" w14:textId="77777777" w:rsidR="007B5F8A" w:rsidRDefault="007B5F8A" w:rsidP="007B5F8A">
      <w:pPr>
        <w:overflowPunct/>
        <w:autoSpaceDE/>
        <w:autoSpaceDN/>
        <w:adjustRightInd/>
        <w:spacing w:after="39" w:line="250" w:lineRule="auto"/>
        <w:ind w:left="705"/>
        <w:textAlignment w:val="auto"/>
        <w:rPr>
          <w:rFonts w:asciiTheme="minorHAnsi" w:hAnsiTheme="minorHAnsi" w:cstheme="minorHAnsi"/>
          <w:szCs w:val="18"/>
        </w:rPr>
      </w:pPr>
    </w:p>
    <w:p w14:paraId="5617FE44" w14:textId="77777777" w:rsidR="00843E57" w:rsidRDefault="00843E57" w:rsidP="007B5F8A">
      <w:pPr>
        <w:overflowPunct/>
        <w:autoSpaceDE/>
        <w:autoSpaceDN/>
        <w:adjustRightInd/>
        <w:spacing w:after="39" w:line="250" w:lineRule="auto"/>
        <w:ind w:left="705"/>
        <w:textAlignment w:val="auto"/>
        <w:rPr>
          <w:rFonts w:asciiTheme="minorHAnsi" w:hAnsiTheme="minorHAnsi" w:cstheme="minorHAnsi"/>
          <w:szCs w:val="18"/>
        </w:rPr>
      </w:pP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2628"/>
        <w:gridCol w:w="6210"/>
      </w:tblGrid>
      <w:tr w:rsidR="00843E57" w:rsidRPr="00305FAD" w14:paraId="21904BB5" w14:textId="77777777" w:rsidTr="62C20BC9">
        <w:trPr>
          <w:trHeight w:val="375"/>
        </w:trPr>
        <w:tc>
          <w:tcPr>
            <w:tcW w:w="801" w:type="dxa"/>
            <w:tcBorders>
              <w:top w:val="single" w:sz="4" w:space="0" w:color="auto"/>
              <w:left w:val="single" w:sz="4" w:space="0" w:color="auto"/>
              <w:bottom w:val="single" w:sz="4" w:space="0" w:color="auto"/>
              <w:right w:val="single" w:sz="4" w:space="0" w:color="auto"/>
            </w:tcBorders>
            <w:shd w:val="clear" w:color="auto" w:fill="9BC7CE" w:themeFill="accent5" w:themeFillTint="99"/>
          </w:tcPr>
          <w:p w14:paraId="3EF3A4C1" w14:textId="77777777" w:rsidR="00843E57" w:rsidRPr="00305FAD" w:rsidRDefault="00843E57" w:rsidP="0058724C">
            <w:pPr>
              <w:widowControl w:val="0"/>
              <w:spacing w:before="36" w:after="252" w:line="278" w:lineRule="auto"/>
              <w:ind w:left="0"/>
              <w:rPr>
                <w:rFonts w:asciiTheme="minorHAnsi" w:hAnsiTheme="minorHAnsi" w:cstheme="minorHAnsi"/>
                <w:b/>
                <w:bCs/>
                <w:sz w:val="20"/>
              </w:rPr>
            </w:pPr>
          </w:p>
        </w:tc>
        <w:tc>
          <w:tcPr>
            <w:tcW w:w="2628" w:type="dxa"/>
            <w:tcBorders>
              <w:top w:val="single" w:sz="4" w:space="0" w:color="auto"/>
              <w:left w:val="single" w:sz="4" w:space="0" w:color="auto"/>
              <w:bottom w:val="single" w:sz="4" w:space="0" w:color="auto"/>
              <w:right w:val="single" w:sz="4" w:space="0" w:color="auto"/>
            </w:tcBorders>
            <w:shd w:val="clear" w:color="auto" w:fill="9BC7CE" w:themeFill="accent5" w:themeFillTint="99"/>
            <w:vAlign w:val="center"/>
          </w:tcPr>
          <w:p w14:paraId="240443DA" w14:textId="77777777" w:rsidR="00843E57" w:rsidRPr="00305FAD" w:rsidRDefault="00843E57" w:rsidP="0058724C">
            <w:pPr>
              <w:widowControl w:val="0"/>
              <w:spacing w:before="36" w:after="252" w:line="278" w:lineRule="auto"/>
              <w:ind w:left="0"/>
              <w:rPr>
                <w:rFonts w:asciiTheme="minorHAnsi" w:hAnsiTheme="minorHAnsi" w:cstheme="minorHAnsi"/>
                <w:b/>
                <w:bCs/>
                <w:szCs w:val="18"/>
              </w:rPr>
            </w:pPr>
            <w:r w:rsidRPr="00305FAD">
              <w:rPr>
                <w:rFonts w:asciiTheme="minorHAnsi" w:hAnsiTheme="minorHAnsi" w:cstheme="minorHAnsi"/>
                <w:b/>
                <w:bCs/>
                <w:sz w:val="20"/>
              </w:rPr>
              <w:t>STEP</w:t>
            </w:r>
          </w:p>
        </w:tc>
        <w:tc>
          <w:tcPr>
            <w:tcW w:w="6210" w:type="dxa"/>
            <w:tcBorders>
              <w:top w:val="single" w:sz="4" w:space="0" w:color="auto"/>
              <w:left w:val="single" w:sz="4" w:space="0" w:color="auto"/>
              <w:bottom w:val="single" w:sz="4" w:space="0" w:color="auto"/>
              <w:right w:val="single" w:sz="4" w:space="0" w:color="auto"/>
            </w:tcBorders>
            <w:shd w:val="clear" w:color="auto" w:fill="9BC7CE" w:themeFill="accent5" w:themeFillTint="99"/>
            <w:vAlign w:val="center"/>
          </w:tcPr>
          <w:p w14:paraId="52ABBD76" w14:textId="77777777" w:rsidR="00843E57" w:rsidRPr="00305FAD" w:rsidRDefault="00843E57" w:rsidP="0058724C">
            <w:pPr>
              <w:widowControl w:val="0"/>
              <w:spacing w:before="36" w:after="252" w:line="278" w:lineRule="auto"/>
              <w:ind w:left="0"/>
              <w:jc w:val="both"/>
              <w:rPr>
                <w:rFonts w:asciiTheme="minorHAnsi" w:hAnsiTheme="minorHAnsi" w:cstheme="minorHAnsi"/>
                <w:szCs w:val="18"/>
              </w:rPr>
            </w:pPr>
            <w:r w:rsidRPr="00305FAD">
              <w:rPr>
                <w:rFonts w:asciiTheme="minorHAnsi" w:hAnsiTheme="minorHAnsi" w:cstheme="minorHAnsi"/>
                <w:b/>
                <w:bCs/>
                <w:sz w:val="20"/>
              </w:rPr>
              <w:t>ACTION</w:t>
            </w:r>
          </w:p>
        </w:tc>
      </w:tr>
      <w:tr w:rsidR="00843E57" w:rsidRPr="00305FAD" w14:paraId="5FD8242F" w14:textId="77777777" w:rsidTr="62C20BC9">
        <w:trPr>
          <w:cantSplit/>
          <w:trHeight w:val="1410"/>
        </w:trPr>
        <w:tc>
          <w:tcPr>
            <w:tcW w:w="801" w:type="dxa"/>
            <w:vMerge w:val="restart"/>
            <w:tcBorders>
              <w:top w:val="single" w:sz="4" w:space="0" w:color="auto"/>
              <w:left w:val="single" w:sz="4" w:space="0" w:color="auto"/>
              <w:bottom w:val="single" w:sz="4" w:space="0" w:color="auto"/>
              <w:right w:val="single" w:sz="4" w:space="0" w:color="auto"/>
            </w:tcBorders>
            <w:shd w:val="clear" w:color="auto" w:fill="9BC7CE" w:themeFill="accent5" w:themeFillTint="99"/>
            <w:textDirection w:val="btLr"/>
            <w:vAlign w:val="bottom"/>
          </w:tcPr>
          <w:p w14:paraId="01821AE6" w14:textId="77777777" w:rsidR="00843E57" w:rsidRPr="007B300D" w:rsidRDefault="00843E57" w:rsidP="0058724C">
            <w:pPr>
              <w:widowControl w:val="0"/>
              <w:spacing w:before="36" w:after="252" w:line="278" w:lineRule="auto"/>
              <w:ind w:left="113" w:right="113"/>
              <w:jc w:val="center"/>
              <w:rPr>
                <w:rFonts w:asciiTheme="minorHAnsi" w:hAnsiTheme="minorHAnsi" w:cstheme="minorHAnsi"/>
                <w:b/>
                <w:bCs/>
                <w:sz w:val="20"/>
              </w:rPr>
            </w:pPr>
            <w:r w:rsidRPr="007B300D">
              <w:rPr>
                <w:rFonts w:asciiTheme="minorHAnsi" w:hAnsiTheme="minorHAnsi" w:cstheme="minorHAnsi"/>
                <w:b/>
                <w:bCs/>
                <w:noProof/>
                <w:sz w:val="20"/>
              </w:rPr>
              <mc:AlternateContent>
                <mc:Choice Requires="wps">
                  <w:drawing>
                    <wp:anchor distT="0" distB="0" distL="114300" distR="114300" simplePos="0" relativeHeight="251662339" behindDoc="0" locked="0" layoutInCell="1" allowOverlap="1" wp14:anchorId="3B80B58C" wp14:editId="53C18643">
                      <wp:simplePos x="0" y="0"/>
                      <wp:positionH relativeFrom="column">
                        <wp:posOffset>212090</wp:posOffset>
                      </wp:positionH>
                      <wp:positionV relativeFrom="paragraph">
                        <wp:posOffset>-3697605</wp:posOffset>
                      </wp:positionV>
                      <wp:extent cx="7620" cy="2964180"/>
                      <wp:effectExtent l="38100" t="38100" r="68580" b="26670"/>
                      <wp:wrapNone/>
                      <wp:docPr id="1420995739" name="Straight Arrow Connector 1"/>
                      <wp:cNvGraphicFramePr/>
                      <a:graphic xmlns:a="http://schemas.openxmlformats.org/drawingml/2006/main">
                        <a:graphicData uri="http://schemas.microsoft.com/office/word/2010/wordprocessingShape">
                          <wps:wsp>
                            <wps:cNvCnPr/>
                            <wps:spPr>
                              <a:xfrm flipV="1">
                                <a:off x="0" y="0"/>
                                <a:ext cx="7620" cy="2964180"/>
                              </a:xfrm>
                              <a:prstGeom prst="straightConnector1">
                                <a:avLst/>
                              </a:prstGeom>
                              <a:noFill/>
                              <a:ln w="9525" cap="flat" cmpd="sng" algn="ctr">
                                <a:solidFill>
                                  <a:srgbClr val="4A66AC">
                                    <a:shade val="95000"/>
                                    <a:satMod val="105000"/>
                                  </a:srgbClr>
                                </a:solidFill>
                                <a:prstDash val="solid"/>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oned="t" filled="f" o:spt="32" path="m,l21600,21600e" w14:anchorId="6253DA29">
                      <v:path fillok="f" arrowok="t" o:connecttype="none"/>
                      <o:lock v:ext="edit" shapetype="t"/>
                    </v:shapetype>
                    <v:shape id="Straight Arrow Connector 1" style="position:absolute;margin-left:16.7pt;margin-top:-291.15pt;width:.6pt;height:233.4pt;flip:y;z-index:251662339;visibility:visible;mso-wrap-style:square;mso-wrap-distance-left:9pt;mso-wrap-distance-top:0;mso-wrap-distance-right:9pt;mso-wrap-distance-bottom:0;mso-position-horizontal:absolute;mso-position-horizontal-relative:text;mso-position-vertical:absolute;mso-position-vertical-relative:text" o:spid="_x0000_s1026" strokecolor="#4663a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">
                      <v:stroke endarrow="block"/>
                    </v:shape>
                  </w:pict>
                </mc:Fallback>
              </mc:AlternateContent>
            </w:r>
            <w:r w:rsidRPr="007B300D">
              <w:rPr>
                <w:rFonts w:asciiTheme="minorHAnsi" w:hAnsiTheme="minorHAnsi" w:cstheme="minorHAnsi"/>
                <w:b/>
                <w:bCs/>
                <w:sz w:val="20"/>
              </w:rPr>
              <w:t>Behaviour Steps</w:t>
            </w:r>
          </w:p>
        </w:tc>
        <w:tc>
          <w:tcPr>
            <w:tcW w:w="2628" w:type="dxa"/>
            <w:tcBorders>
              <w:top w:val="single" w:sz="4" w:space="0" w:color="auto"/>
              <w:left w:val="single" w:sz="4" w:space="0" w:color="auto"/>
              <w:bottom w:val="dashed" w:sz="4" w:space="0" w:color="auto"/>
              <w:right w:val="single" w:sz="4" w:space="0" w:color="auto"/>
            </w:tcBorders>
            <w:shd w:val="clear" w:color="auto" w:fill="9BC7CE" w:themeFill="accent5" w:themeFillTint="99"/>
          </w:tcPr>
          <w:p w14:paraId="774E8C3E" w14:textId="77777777" w:rsidR="00843E57" w:rsidRPr="00A17891" w:rsidRDefault="00843E57" w:rsidP="0058724C">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 xml:space="preserve">5. TIME IN WELLBEING BASE </w:t>
            </w:r>
            <w:r>
              <w:rPr>
                <w:rFonts w:asciiTheme="minorHAnsi" w:hAnsiTheme="minorHAnsi" w:cstheme="minorHAnsi"/>
                <w:b/>
                <w:bCs/>
                <w:szCs w:val="18"/>
              </w:rPr>
              <w:t>(</w:t>
            </w:r>
            <w:r w:rsidRPr="00A17891">
              <w:rPr>
                <w:rFonts w:asciiTheme="minorHAnsi" w:hAnsiTheme="minorHAnsi" w:cstheme="minorHAnsi"/>
                <w:b/>
                <w:bCs/>
                <w:sz w:val="14"/>
                <w:szCs w:val="14"/>
              </w:rPr>
              <w:t xml:space="preserve">RECORDED ON </w:t>
            </w:r>
            <w:r>
              <w:rPr>
                <w:rFonts w:asciiTheme="minorHAnsi" w:hAnsiTheme="minorHAnsi" w:cstheme="minorHAnsi"/>
                <w:b/>
                <w:bCs/>
                <w:sz w:val="14"/>
                <w:szCs w:val="14"/>
              </w:rPr>
              <w:t>ARBOR, PARENTS / CARERS INFORMED</w:t>
            </w:r>
            <w:r w:rsidRPr="00A17891">
              <w:rPr>
                <w:rFonts w:asciiTheme="minorHAnsi" w:hAnsiTheme="minorHAnsi" w:cstheme="minorHAnsi"/>
                <w:b/>
                <w:bCs/>
                <w:sz w:val="14"/>
                <w:szCs w:val="14"/>
              </w:rPr>
              <w:t>)</w:t>
            </w:r>
          </w:p>
        </w:tc>
        <w:tc>
          <w:tcPr>
            <w:tcW w:w="6210" w:type="dxa"/>
            <w:tcBorders>
              <w:top w:val="single" w:sz="4" w:space="0" w:color="auto"/>
              <w:left w:val="single" w:sz="4" w:space="0" w:color="auto"/>
              <w:bottom w:val="dashed" w:sz="4" w:space="0" w:color="auto"/>
              <w:right w:val="single" w:sz="4" w:space="0" w:color="auto"/>
            </w:tcBorders>
          </w:tcPr>
          <w:p w14:paraId="1B672A8D" w14:textId="77777777" w:rsidR="00843E57" w:rsidRPr="00305FAD" w:rsidRDefault="00843E57" w:rsidP="0058724C">
            <w:pPr>
              <w:widowControl w:val="0"/>
              <w:spacing w:before="36" w:after="252" w:line="278" w:lineRule="auto"/>
              <w:ind w:left="0"/>
              <w:rPr>
                <w:rFonts w:asciiTheme="minorHAnsi" w:hAnsiTheme="minorHAnsi" w:cstheme="minorHAnsi"/>
                <w:szCs w:val="18"/>
              </w:rPr>
            </w:pPr>
            <w:r w:rsidRPr="00121B29">
              <w:rPr>
                <w:rFonts w:asciiTheme="minorHAnsi" w:hAnsiTheme="minorHAnsi" w:cstheme="minorHAnsi"/>
                <w:szCs w:val="18"/>
              </w:rPr>
              <w:t xml:space="preserve">At this step the child will be referred to the </w:t>
            </w:r>
            <w:r w:rsidRPr="00121B29">
              <w:rPr>
                <w:rFonts w:asciiTheme="minorHAnsi" w:hAnsiTheme="minorHAnsi" w:cstheme="minorHAnsi"/>
                <w:b/>
                <w:bCs/>
                <w:szCs w:val="18"/>
              </w:rPr>
              <w:t>wellbeing base</w:t>
            </w:r>
            <w:r>
              <w:rPr>
                <w:rFonts w:asciiTheme="minorHAnsi" w:hAnsiTheme="minorHAnsi" w:cstheme="minorHAnsi"/>
                <w:b/>
                <w:bCs/>
                <w:szCs w:val="18"/>
              </w:rPr>
              <w:t xml:space="preserve"> </w:t>
            </w:r>
            <w:r>
              <w:rPr>
                <w:rFonts w:asciiTheme="minorHAnsi" w:hAnsiTheme="minorHAnsi" w:cstheme="minorHAnsi"/>
                <w:szCs w:val="18"/>
              </w:rPr>
              <w:t>outside the classroom. T</w:t>
            </w:r>
            <w:r w:rsidRPr="00121B29">
              <w:rPr>
                <w:rFonts w:asciiTheme="minorHAnsi" w:hAnsiTheme="minorHAnsi" w:cstheme="minorHAnsi"/>
                <w:szCs w:val="18"/>
              </w:rPr>
              <w:t>his can be at the point of need or at a time where reflection, followed by a restorative conversation would lead to a positive outcome.</w:t>
            </w:r>
            <w:r>
              <w:rPr>
                <w:rFonts w:asciiTheme="minorHAnsi" w:hAnsiTheme="minorHAnsi" w:cstheme="minorHAnsi"/>
                <w:szCs w:val="18"/>
              </w:rPr>
              <w:t xml:space="preserve">  </w:t>
            </w:r>
            <w:r w:rsidRPr="00121B29">
              <w:rPr>
                <w:rFonts w:asciiTheme="minorHAnsi" w:hAnsiTheme="minorHAnsi" w:cstheme="minorHAnsi"/>
                <w:b/>
                <w:bCs/>
                <w:szCs w:val="18"/>
              </w:rPr>
              <w:t>Step</w:t>
            </w:r>
            <w:r w:rsidRPr="00B40C41">
              <w:rPr>
                <w:rFonts w:asciiTheme="minorHAnsi" w:hAnsiTheme="minorHAnsi" w:cstheme="minorHAnsi"/>
                <w:b/>
                <w:bCs/>
                <w:szCs w:val="18"/>
              </w:rPr>
              <w:t xml:space="preserve"> 5 always concludes </w:t>
            </w:r>
            <w:r>
              <w:rPr>
                <w:rFonts w:asciiTheme="minorHAnsi" w:hAnsiTheme="minorHAnsi" w:cstheme="minorHAnsi"/>
                <w:b/>
                <w:bCs/>
                <w:szCs w:val="18"/>
              </w:rPr>
              <w:t>in</w:t>
            </w:r>
            <w:r w:rsidRPr="00B40C41">
              <w:rPr>
                <w:rFonts w:asciiTheme="minorHAnsi" w:hAnsiTheme="minorHAnsi" w:cstheme="minorHAnsi"/>
                <w:b/>
                <w:bCs/>
                <w:szCs w:val="18"/>
              </w:rPr>
              <w:t xml:space="preserve"> </w:t>
            </w:r>
            <w:r>
              <w:rPr>
                <w:rFonts w:asciiTheme="minorHAnsi" w:hAnsiTheme="minorHAnsi" w:cstheme="minorHAnsi"/>
                <w:b/>
                <w:bCs/>
                <w:szCs w:val="18"/>
              </w:rPr>
              <w:t>r</w:t>
            </w:r>
            <w:r w:rsidRPr="00B40C41">
              <w:rPr>
                <w:rFonts w:asciiTheme="minorHAnsi" w:hAnsiTheme="minorHAnsi" w:cstheme="minorHAnsi"/>
                <w:b/>
                <w:bCs/>
                <w:szCs w:val="18"/>
              </w:rPr>
              <w:t xml:space="preserve">epair with the adult where </w:t>
            </w:r>
            <w:r>
              <w:rPr>
                <w:rFonts w:asciiTheme="minorHAnsi" w:hAnsiTheme="minorHAnsi" w:cstheme="minorHAnsi"/>
                <w:b/>
                <w:bCs/>
                <w:szCs w:val="18"/>
              </w:rPr>
              <w:t>(</w:t>
            </w:r>
            <w:r w:rsidRPr="00B40C41">
              <w:rPr>
                <w:rFonts w:asciiTheme="minorHAnsi" w:hAnsiTheme="minorHAnsi" w:cstheme="minorHAnsi"/>
                <w:b/>
                <w:bCs/>
                <w:szCs w:val="18"/>
              </w:rPr>
              <w:t>or with whom</w:t>
            </w:r>
            <w:r>
              <w:rPr>
                <w:rFonts w:asciiTheme="minorHAnsi" w:hAnsiTheme="minorHAnsi" w:cstheme="minorHAnsi"/>
                <w:b/>
                <w:bCs/>
                <w:szCs w:val="18"/>
              </w:rPr>
              <w:t>)</w:t>
            </w:r>
            <w:r w:rsidRPr="00B40C41">
              <w:rPr>
                <w:rFonts w:asciiTheme="minorHAnsi" w:hAnsiTheme="minorHAnsi" w:cstheme="minorHAnsi"/>
                <w:b/>
                <w:bCs/>
                <w:szCs w:val="18"/>
              </w:rPr>
              <w:t xml:space="preserve"> the rupture occurred.</w:t>
            </w:r>
          </w:p>
        </w:tc>
      </w:tr>
      <w:tr w:rsidR="00843E57" w:rsidRPr="00305FAD" w14:paraId="71D86141" w14:textId="77777777" w:rsidTr="62C20BC9">
        <w:trPr>
          <w:cantSplit/>
          <w:trHeight w:val="1134"/>
        </w:trPr>
        <w:tc>
          <w:tcPr>
            <w:tcW w:w="801" w:type="dxa"/>
            <w:vMerge/>
            <w:textDirection w:val="tbRl"/>
          </w:tcPr>
          <w:p w14:paraId="01F10B6D" w14:textId="77777777" w:rsidR="00843E57" w:rsidRPr="00305FAD" w:rsidRDefault="00843E57" w:rsidP="0058724C">
            <w:pPr>
              <w:widowControl w:val="0"/>
              <w:spacing w:before="36" w:after="252" w:line="278" w:lineRule="auto"/>
              <w:ind w:left="113" w:right="113"/>
              <w:jc w:val="center"/>
              <w:rPr>
                <w:rFonts w:asciiTheme="minorHAnsi" w:hAnsiTheme="minorHAnsi" w:cstheme="minorHAnsi"/>
                <w:b/>
                <w:bCs/>
                <w:color w:val="FFFFFF" w:themeColor="background1"/>
                <w:szCs w:val="18"/>
              </w:rPr>
            </w:pPr>
          </w:p>
        </w:tc>
        <w:tc>
          <w:tcPr>
            <w:tcW w:w="2628" w:type="dxa"/>
            <w:tcBorders>
              <w:top w:val="dashed" w:sz="4" w:space="0" w:color="auto"/>
              <w:left w:val="single" w:sz="4" w:space="0" w:color="auto"/>
              <w:bottom w:val="dashed" w:sz="4" w:space="0" w:color="auto"/>
              <w:right w:val="single" w:sz="4" w:space="0" w:color="auto"/>
            </w:tcBorders>
            <w:shd w:val="clear" w:color="auto" w:fill="417A84" w:themeFill="accent5" w:themeFillShade="BF"/>
          </w:tcPr>
          <w:p w14:paraId="174FFABD" w14:textId="561C3551" w:rsidR="00843E57" w:rsidRPr="007B300D" w:rsidRDefault="00843E57" w:rsidP="0058724C">
            <w:pPr>
              <w:widowControl w:val="0"/>
              <w:spacing w:before="36" w:after="252" w:line="278" w:lineRule="auto"/>
              <w:ind w:left="0"/>
              <w:rPr>
                <w:rFonts w:asciiTheme="minorHAnsi" w:hAnsiTheme="minorHAnsi" w:cstheme="minorHAnsi"/>
                <w:b/>
                <w:bCs/>
                <w:color w:val="FFFFFF" w:themeColor="background1"/>
                <w:sz w:val="20"/>
              </w:rPr>
            </w:pPr>
            <w:r w:rsidRPr="007B300D">
              <w:rPr>
                <w:rFonts w:asciiTheme="minorHAnsi" w:hAnsiTheme="minorHAnsi" w:cstheme="minorHAnsi"/>
                <w:b/>
                <w:bCs/>
                <w:color w:val="FFFFFF" w:themeColor="background1"/>
                <w:sz w:val="20"/>
              </w:rPr>
              <w:t>4. TIME IN WELLBEING SPACE</w:t>
            </w:r>
            <w:r w:rsidR="006B3987">
              <w:rPr>
                <w:rFonts w:asciiTheme="minorHAnsi" w:hAnsiTheme="minorHAnsi" w:cstheme="minorHAnsi"/>
                <w:b/>
                <w:bCs/>
                <w:color w:val="FFFFFF" w:themeColor="background1"/>
                <w:sz w:val="20"/>
              </w:rPr>
              <w:t xml:space="preserve">                             </w:t>
            </w:r>
            <w:r w:rsidRPr="006B3987">
              <w:rPr>
                <w:rFonts w:asciiTheme="minorHAnsi" w:hAnsiTheme="minorHAnsi" w:cstheme="minorHAnsi"/>
                <w:b/>
                <w:bCs/>
                <w:color w:val="FFFFFF" w:themeColor="background1"/>
                <w:sz w:val="14"/>
                <w:szCs w:val="14"/>
              </w:rPr>
              <w:t>(RECORDED ON ARBOR, PARENTS / CARERS INFORMED)</w:t>
            </w:r>
          </w:p>
        </w:tc>
        <w:tc>
          <w:tcPr>
            <w:tcW w:w="6210" w:type="dxa"/>
            <w:tcBorders>
              <w:top w:val="dashed" w:sz="4" w:space="0" w:color="auto"/>
              <w:left w:val="single" w:sz="4" w:space="0" w:color="auto"/>
              <w:bottom w:val="dashed" w:sz="4" w:space="0" w:color="auto"/>
              <w:right w:val="single" w:sz="4" w:space="0" w:color="auto"/>
            </w:tcBorders>
          </w:tcPr>
          <w:p w14:paraId="7252E998" w14:textId="77777777" w:rsidR="00843E57" w:rsidRPr="00305FAD" w:rsidRDefault="00843E57" w:rsidP="0058724C">
            <w:pPr>
              <w:widowControl w:val="0"/>
              <w:spacing w:before="36" w:after="252" w:line="278" w:lineRule="auto"/>
              <w:ind w:left="0"/>
              <w:rPr>
                <w:rFonts w:asciiTheme="minorHAnsi" w:hAnsiTheme="minorHAnsi" w:cstheme="minorHAnsi"/>
                <w:szCs w:val="18"/>
              </w:rPr>
            </w:pPr>
            <w:r>
              <w:rPr>
                <w:rFonts w:asciiTheme="minorHAnsi" w:hAnsiTheme="minorHAnsi" w:cstheme="minorHAnsi"/>
                <w:szCs w:val="18"/>
              </w:rPr>
              <w:t xml:space="preserve">At this step the child </w:t>
            </w:r>
            <w:r w:rsidRPr="00305FAD">
              <w:rPr>
                <w:rFonts w:asciiTheme="minorHAnsi" w:hAnsiTheme="minorHAnsi" w:cstheme="minorHAnsi"/>
                <w:szCs w:val="18"/>
              </w:rPr>
              <w:t xml:space="preserve">will </w:t>
            </w:r>
            <w:r>
              <w:rPr>
                <w:rFonts w:asciiTheme="minorHAnsi" w:hAnsiTheme="minorHAnsi" w:cstheme="minorHAnsi"/>
                <w:szCs w:val="18"/>
              </w:rPr>
              <w:t xml:space="preserve">be asked to go to the wellbeing space in the classroom for a ‘Time In’, they will have access </w:t>
            </w:r>
            <w:r w:rsidRPr="00305FAD">
              <w:rPr>
                <w:rFonts w:asciiTheme="minorHAnsi" w:hAnsiTheme="minorHAnsi" w:cstheme="minorHAnsi"/>
                <w:szCs w:val="18"/>
              </w:rPr>
              <w:t xml:space="preserve">to calm box </w:t>
            </w:r>
            <w:r>
              <w:rPr>
                <w:rFonts w:asciiTheme="minorHAnsi" w:hAnsiTheme="minorHAnsi" w:cstheme="minorHAnsi"/>
                <w:szCs w:val="18"/>
              </w:rPr>
              <w:t xml:space="preserve">resources </w:t>
            </w:r>
            <w:r w:rsidRPr="00305FAD">
              <w:rPr>
                <w:rFonts w:asciiTheme="minorHAnsi" w:hAnsiTheme="minorHAnsi" w:cstheme="minorHAnsi"/>
                <w:szCs w:val="18"/>
              </w:rPr>
              <w:t>until an adult can speak to the child privately as a co-regulator</w:t>
            </w:r>
            <w:r>
              <w:rPr>
                <w:rFonts w:asciiTheme="minorHAnsi" w:hAnsiTheme="minorHAnsi" w:cstheme="minorHAnsi"/>
                <w:szCs w:val="18"/>
              </w:rPr>
              <w:t xml:space="preserve">. </w:t>
            </w:r>
            <w:r w:rsidRPr="00B40C41">
              <w:rPr>
                <w:rFonts w:asciiTheme="minorHAnsi" w:hAnsiTheme="minorHAnsi" w:cstheme="minorHAnsi"/>
                <w:b/>
                <w:bCs/>
                <w:szCs w:val="18"/>
              </w:rPr>
              <w:t xml:space="preserve">Step </w:t>
            </w:r>
            <w:r>
              <w:rPr>
                <w:rFonts w:asciiTheme="minorHAnsi" w:hAnsiTheme="minorHAnsi" w:cstheme="minorHAnsi"/>
                <w:b/>
                <w:bCs/>
                <w:szCs w:val="18"/>
              </w:rPr>
              <w:t>4</w:t>
            </w:r>
            <w:r w:rsidRPr="00B40C41">
              <w:rPr>
                <w:rFonts w:asciiTheme="minorHAnsi" w:hAnsiTheme="minorHAnsi" w:cstheme="minorHAnsi"/>
                <w:b/>
                <w:bCs/>
                <w:szCs w:val="18"/>
              </w:rPr>
              <w:t xml:space="preserve"> always concludes </w:t>
            </w:r>
            <w:r>
              <w:rPr>
                <w:rFonts w:asciiTheme="minorHAnsi" w:hAnsiTheme="minorHAnsi" w:cstheme="minorHAnsi"/>
                <w:b/>
                <w:bCs/>
                <w:szCs w:val="18"/>
              </w:rPr>
              <w:t>in</w:t>
            </w:r>
            <w:r w:rsidRPr="00B40C41">
              <w:rPr>
                <w:rFonts w:asciiTheme="minorHAnsi" w:hAnsiTheme="minorHAnsi" w:cstheme="minorHAnsi"/>
                <w:b/>
                <w:bCs/>
                <w:szCs w:val="18"/>
              </w:rPr>
              <w:t xml:space="preserve"> Repair with the adult where </w:t>
            </w:r>
            <w:r>
              <w:rPr>
                <w:rFonts w:asciiTheme="minorHAnsi" w:hAnsiTheme="minorHAnsi" w:cstheme="minorHAnsi"/>
                <w:b/>
                <w:bCs/>
                <w:szCs w:val="18"/>
              </w:rPr>
              <w:t>(</w:t>
            </w:r>
            <w:r w:rsidRPr="00B40C41">
              <w:rPr>
                <w:rFonts w:asciiTheme="minorHAnsi" w:hAnsiTheme="minorHAnsi" w:cstheme="minorHAnsi"/>
                <w:b/>
                <w:bCs/>
                <w:szCs w:val="18"/>
              </w:rPr>
              <w:t>or with whom</w:t>
            </w:r>
            <w:r>
              <w:rPr>
                <w:rFonts w:asciiTheme="minorHAnsi" w:hAnsiTheme="minorHAnsi" w:cstheme="minorHAnsi"/>
                <w:b/>
                <w:bCs/>
                <w:szCs w:val="18"/>
              </w:rPr>
              <w:t>)</w:t>
            </w:r>
            <w:r w:rsidRPr="00B40C41">
              <w:rPr>
                <w:rFonts w:asciiTheme="minorHAnsi" w:hAnsiTheme="minorHAnsi" w:cstheme="minorHAnsi"/>
                <w:b/>
                <w:bCs/>
                <w:szCs w:val="18"/>
              </w:rPr>
              <w:t xml:space="preserve"> the rupture occurred.</w:t>
            </w:r>
            <w:r w:rsidRPr="00305FAD">
              <w:rPr>
                <w:rFonts w:asciiTheme="minorHAnsi" w:hAnsiTheme="minorHAnsi" w:cstheme="minorHAnsi"/>
                <w:szCs w:val="18"/>
              </w:rPr>
              <w:t xml:space="preserve">  </w:t>
            </w:r>
          </w:p>
        </w:tc>
      </w:tr>
      <w:tr w:rsidR="00843E57" w:rsidRPr="00305FAD" w14:paraId="7A82FBF6" w14:textId="77777777" w:rsidTr="62C20BC9">
        <w:trPr>
          <w:cantSplit/>
          <w:trHeight w:val="1134"/>
        </w:trPr>
        <w:tc>
          <w:tcPr>
            <w:tcW w:w="801" w:type="dxa"/>
            <w:vMerge/>
            <w:textDirection w:val="btLr"/>
            <w:vAlign w:val="bottom"/>
          </w:tcPr>
          <w:p w14:paraId="1517F054" w14:textId="77777777" w:rsidR="00843E57" w:rsidRPr="00305FAD" w:rsidRDefault="00843E57" w:rsidP="0058724C">
            <w:pPr>
              <w:widowControl w:val="0"/>
              <w:spacing w:before="36" w:after="252" w:line="278" w:lineRule="auto"/>
              <w:ind w:left="113" w:right="113"/>
              <w:jc w:val="center"/>
              <w:rPr>
                <w:rFonts w:asciiTheme="minorHAnsi" w:hAnsiTheme="minorHAnsi" w:cstheme="minorHAnsi"/>
                <w:b/>
                <w:bCs/>
                <w:szCs w:val="18"/>
              </w:rPr>
            </w:pPr>
          </w:p>
        </w:tc>
        <w:tc>
          <w:tcPr>
            <w:tcW w:w="2628" w:type="dxa"/>
            <w:tcBorders>
              <w:top w:val="dashed" w:sz="4" w:space="0" w:color="auto"/>
              <w:left w:val="single" w:sz="4" w:space="0" w:color="auto"/>
              <w:bottom w:val="single" w:sz="4" w:space="0" w:color="auto"/>
              <w:right w:val="single" w:sz="4" w:space="0" w:color="auto"/>
            </w:tcBorders>
            <w:shd w:val="clear" w:color="auto" w:fill="9BC7CE" w:themeFill="accent5" w:themeFillTint="99"/>
          </w:tcPr>
          <w:p w14:paraId="526B87C7" w14:textId="77777777" w:rsidR="00843E57" w:rsidRPr="007B300D" w:rsidRDefault="00843E57" w:rsidP="0058724C">
            <w:pPr>
              <w:widowControl w:val="0"/>
              <w:spacing w:before="36" w:after="252" w:line="278" w:lineRule="auto"/>
              <w:ind w:left="0"/>
              <w:rPr>
                <w:rFonts w:asciiTheme="minorHAnsi" w:hAnsiTheme="minorHAnsi" w:cstheme="minorHAnsi"/>
                <w:b/>
                <w:bCs/>
                <w:sz w:val="20"/>
              </w:rPr>
            </w:pPr>
            <w:r w:rsidRPr="007B300D">
              <w:rPr>
                <w:rFonts w:asciiTheme="minorHAnsi" w:hAnsiTheme="minorHAnsi" w:cstheme="minorHAnsi"/>
                <w:b/>
                <w:bCs/>
                <w:sz w:val="20"/>
              </w:rPr>
              <w:t>3. FINAL REMINDER</w:t>
            </w:r>
          </w:p>
        </w:tc>
        <w:tc>
          <w:tcPr>
            <w:tcW w:w="6210" w:type="dxa"/>
            <w:tcBorders>
              <w:top w:val="dashed" w:sz="4" w:space="0" w:color="auto"/>
              <w:left w:val="single" w:sz="4" w:space="0" w:color="auto"/>
              <w:bottom w:val="single" w:sz="4" w:space="0" w:color="auto"/>
              <w:right w:val="single" w:sz="4" w:space="0" w:color="auto"/>
            </w:tcBorders>
          </w:tcPr>
          <w:p w14:paraId="0244BF27" w14:textId="77777777" w:rsidR="00843E57" w:rsidRDefault="00843E57" w:rsidP="0058724C">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 xml:space="preserve">A clear conversation </w:t>
            </w:r>
            <w:r>
              <w:rPr>
                <w:rFonts w:asciiTheme="minorHAnsi" w:hAnsiTheme="minorHAnsi" w:cstheme="minorHAnsi"/>
                <w:szCs w:val="18"/>
              </w:rPr>
              <w:t xml:space="preserve">and </w:t>
            </w:r>
            <w:r w:rsidRPr="009D77EB">
              <w:rPr>
                <w:rFonts w:asciiTheme="minorHAnsi" w:hAnsiTheme="minorHAnsi" w:cstheme="minorHAnsi"/>
                <w:b/>
                <w:bCs/>
                <w:szCs w:val="18"/>
              </w:rPr>
              <w:t>‘final reminder’</w:t>
            </w:r>
            <w:r>
              <w:rPr>
                <w:rFonts w:asciiTheme="minorHAnsi" w:hAnsiTheme="minorHAnsi" w:cstheme="minorHAnsi"/>
                <w:szCs w:val="18"/>
              </w:rPr>
              <w:t xml:space="preserve"> </w:t>
            </w:r>
            <w:r w:rsidRPr="00305FAD">
              <w:rPr>
                <w:rFonts w:asciiTheme="minorHAnsi" w:hAnsiTheme="minorHAnsi" w:cstheme="minorHAnsi"/>
                <w:szCs w:val="18"/>
              </w:rPr>
              <w:t xml:space="preserve">delivered privately to the child </w:t>
            </w:r>
            <w:r>
              <w:rPr>
                <w:rFonts w:asciiTheme="minorHAnsi" w:hAnsiTheme="minorHAnsi" w:cstheme="minorHAnsi"/>
                <w:szCs w:val="18"/>
              </w:rPr>
              <w:t xml:space="preserve">using the </w:t>
            </w:r>
            <w:r w:rsidRPr="009D77EB">
              <w:rPr>
                <w:rFonts w:asciiTheme="minorHAnsi" w:hAnsiTheme="minorHAnsi" w:cstheme="minorHAnsi"/>
                <w:b/>
                <w:bCs/>
                <w:szCs w:val="18"/>
              </w:rPr>
              <w:t>30 second script</w:t>
            </w:r>
            <w:r>
              <w:rPr>
                <w:rFonts w:asciiTheme="minorHAnsi" w:hAnsiTheme="minorHAnsi" w:cstheme="minorHAnsi"/>
                <w:b/>
                <w:bCs/>
                <w:szCs w:val="18"/>
              </w:rPr>
              <w:t xml:space="preserve"> </w:t>
            </w:r>
            <w:r w:rsidRPr="009D77EB">
              <w:rPr>
                <w:rFonts w:asciiTheme="minorHAnsi" w:hAnsiTheme="minorHAnsi" w:cstheme="minorHAnsi"/>
                <w:szCs w:val="18"/>
              </w:rPr>
              <w:t>to make them</w:t>
            </w:r>
            <w:r w:rsidRPr="00305FAD">
              <w:rPr>
                <w:rFonts w:asciiTheme="minorHAnsi" w:hAnsiTheme="minorHAnsi" w:cstheme="minorHAnsi"/>
                <w:szCs w:val="18"/>
              </w:rPr>
              <w:t xml:space="preserve"> aware of their behaviour and clearly outlining the consequences if they continue.</w:t>
            </w:r>
          </w:p>
          <w:p w14:paraId="2265F730" w14:textId="77777777" w:rsidR="00843E57" w:rsidRDefault="00843E57" w:rsidP="0058724C">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Children will be reminded of their unique positive qualities and previous examples of positive choices to separate the behaviour from the child.</w:t>
            </w:r>
          </w:p>
          <w:p w14:paraId="3CC8B2DF" w14:textId="77777777" w:rsidR="00843E57" w:rsidRPr="00305FAD" w:rsidRDefault="00843E57" w:rsidP="0058724C">
            <w:pPr>
              <w:widowControl w:val="0"/>
              <w:spacing w:before="36" w:after="252" w:line="278" w:lineRule="auto"/>
              <w:ind w:left="0"/>
              <w:rPr>
                <w:rFonts w:asciiTheme="minorHAnsi" w:hAnsiTheme="minorHAnsi" w:cstheme="minorHAnsi"/>
                <w:szCs w:val="18"/>
              </w:rPr>
            </w:pPr>
            <w:r w:rsidRPr="00F23150">
              <w:rPr>
                <w:rFonts w:asciiTheme="minorHAnsi" w:hAnsiTheme="minorHAnsi" w:cstheme="minorHAnsi"/>
                <w:szCs w:val="18"/>
              </w:rPr>
              <w:t>Praise in Public (PiP) and Remind in Private (RiP).</w:t>
            </w:r>
            <w:r>
              <w:rPr>
                <w:rFonts w:asciiTheme="minorHAnsi" w:hAnsiTheme="minorHAnsi" w:cstheme="minorHAnsi"/>
                <w:szCs w:val="18"/>
              </w:rPr>
              <w:t xml:space="preserve">  Being aware of individual children’s needs. </w:t>
            </w:r>
          </w:p>
        </w:tc>
      </w:tr>
      <w:tr w:rsidR="00843E57" w:rsidRPr="00305FAD" w14:paraId="01CCA825" w14:textId="77777777" w:rsidTr="62C20BC9">
        <w:trPr>
          <w:cantSplit/>
          <w:trHeight w:val="688"/>
        </w:trPr>
        <w:tc>
          <w:tcPr>
            <w:tcW w:w="801" w:type="dxa"/>
            <w:vMerge/>
            <w:textDirection w:val="tbRl"/>
          </w:tcPr>
          <w:p w14:paraId="0E08FC3D" w14:textId="77777777" w:rsidR="00843E57" w:rsidRPr="00305FAD" w:rsidRDefault="00843E57" w:rsidP="0058724C">
            <w:pPr>
              <w:widowControl w:val="0"/>
              <w:spacing w:before="36" w:after="252" w:line="278" w:lineRule="auto"/>
              <w:ind w:left="113" w:right="113"/>
              <w:rPr>
                <w:rFonts w:asciiTheme="minorHAnsi" w:hAnsiTheme="minorHAnsi" w:cstheme="minorHAnsi"/>
                <w:b/>
                <w:bCs/>
                <w:szCs w:val="18"/>
              </w:rPr>
            </w:pPr>
          </w:p>
        </w:tc>
        <w:tc>
          <w:tcPr>
            <w:tcW w:w="2628" w:type="dxa"/>
            <w:tcBorders>
              <w:top w:val="single" w:sz="4" w:space="0" w:color="auto"/>
              <w:left w:val="single" w:sz="4" w:space="0" w:color="auto"/>
              <w:bottom w:val="dashSmallGap" w:sz="4" w:space="0" w:color="auto"/>
              <w:right w:val="single" w:sz="4" w:space="0" w:color="auto"/>
            </w:tcBorders>
            <w:shd w:val="clear" w:color="auto" w:fill="BCD9DE" w:themeFill="accent5" w:themeFillTint="66"/>
          </w:tcPr>
          <w:p w14:paraId="09C16AFC" w14:textId="77777777" w:rsidR="00843E57" w:rsidRPr="00305FAD" w:rsidRDefault="00843E57" w:rsidP="0058724C">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2. REMINDER</w:t>
            </w:r>
          </w:p>
        </w:tc>
        <w:tc>
          <w:tcPr>
            <w:tcW w:w="6210" w:type="dxa"/>
            <w:tcBorders>
              <w:top w:val="single" w:sz="4" w:space="0" w:color="auto"/>
              <w:left w:val="single" w:sz="4" w:space="0" w:color="auto"/>
              <w:bottom w:val="dashSmallGap" w:sz="4" w:space="0" w:color="auto"/>
              <w:right w:val="single" w:sz="4" w:space="0" w:color="auto"/>
            </w:tcBorders>
          </w:tcPr>
          <w:p w14:paraId="5C31E936" w14:textId="1B47A318" w:rsidR="00843E57" w:rsidRPr="00305FAD" w:rsidRDefault="00843E57" w:rsidP="62C20BC9">
            <w:pPr>
              <w:widowControl w:val="0"/>
              <w:spacing w:before="36" w:after="252" w:line="278" w:lineRule="auto"/>
              <w:ind w:left="0"/>
              <w:rPr>
                <w:rFonts w:asciiTheme="minorHAnsi" w:hAnsiTheme="minorHAnsi" w:cstheme="minorBidi"/>
              </w:rPr>
            </w:pPr>
            <w:r w:rsidRPr="62C20BC9">
              <w:rPr>
                <w:rFonts w:asciiTheme="minorHAnsi" w:hAnsiTheme="minorHAnsi" w:cstheme="minorBidi"/>
              </w:rPr>
              <w:t>Reminder of expectations</w:t>
            </w:r>
            <w:r w:rsidR="14807C2A" w:rsidRPr="62C20BC9">
              <w:rPr>
                <w:rFonts w:asciiTheme="minorHAnsi" w:hAnsiTheme="minorHAnsi" w:cstheme="minorBidi"/>
              </w:rPr>
              <w:t xml:space="preserve"> or our school rules.</w:t>
            </w:r>
            <w:r w:rsidRPr="62C20BC9">
              <w:rPr>
                <w:rFonts w:asciiTheme="minorHAnsi" w:hAnsiTheme="minorHAnsi" w:cstheme="minorBidi"/>
              </w:rPr>
              <w:t xml:space="preserve"> Repeat reminder if necessary but usually no more than two. </w:t>
            </w:r>
          </w:p>
        </w:tc>
      </w:tr>
      <w:tr w:rsidR="00843E57" w:rsidRPr="00305FAD" w14:paraId="09BD3AAD" w14:textId="77777777" w:rsidTr="62C20BC9">
        <w:trPr>
          <w:cantSplit/>
          <w:trHeight w:val="557"/>
        </w:trPr>
        <w:tc>
          <w:tcPr>
            <w:tcW w:w="801" w:type="dxa"/>
            <w:vMerge/>
            <w:textDirection w:val="tbRl"/>
          </w:tcPr>
          <w:p w14:paraId="235B39A8" w14:textId="77777777" w:rsidR="00843E57" w:rsidRPr="00305FAD" w:rsidRDefault="00843E57" w:rsidP="0058724C">
            <w:pPr>
              <w:widowControl w:val="0"/>
              <w:spacing w:before="36" w:after="252" w:line="278" w:lineRule="auto"/>
              <w:ind w:left="113" w:right="113"/>
              <w:rPr>
                <w:rFonts w:asciiTheme="minorHAnsi" w:hAnsiTheme="minorHAnsi" w:cstheme="minorHAnsi"/>
                <w:b/>
                <w:bCs/>
                <w:szCs w:val="18"/>
              </w:rPr>
            </w:pPr>
          </w:p>
        </w:tc>
        <w:tc>
          <w:tcPr>
            <w:tcW w:w="2628" w:type="dxa"/>
            <w:tcBorders>
              <w:top w:val="dashSmallGap" w:sz="4" w:space="0" w:color="auto"/>
              <w:left w:val="single" w:sz="4" w:space="0" w:color="auto"/>
              <w:bottom w:val="single" w:sz="4" w:space="0" w:color="auto"/>
              <w:right w:val="single" w:sz="4" w:space="0" w:color="auto"/>
            </w:tcBorders>
            <w:shd w:val="clear" w:color="auto" w:fill="DDECEE" w:themeFill="accent5" w:themeFillTint="33"/>
          </w:tcPr>
          <w:p w14:paraId="7DBFADEF" w14:textId="77777777" w:rsidR="00843E57" w:rsidRPr="00305FAD" w:rsidRDefault="00843E57" w:rsidP="0058724C">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1. RELATE</w:t>
            </w:r>
          </w:p>
        </w:tc>
        <w:tc>
          <w:tcPr>
            <w:tcW w:w="6210" w:type="dxa"/>
            <w:tcBorders>
              <w:top w:val="dashSmallGap" w:sz="4" w:space="0" w:color="auto"/>
              <w:left w:val="single" w:sz="4" w:space="0" w:color="auto"/>
              <w:bottom w:val="single" w:sz="4" w:space="0" w:color="auto"/>
              <w:right w:val="single" w:sz="4" w:space="0" w:color="auto"/>
            </w:tcBorders>
            <w:vAlign w:val="center"/>
          </w:tcPr>
          <w:p w14:paraId="3D809ABE" w14:textId="77777777" w:rsidR="00843E57" w:rsidRPr="00305FAD" w:rsidRDefault="00843E57" w:rsidP="0058724C">
            <w:pPr>
              <w:widowControl w:val="0"/>
              <w:spacing w:before="36" w:after="252" w:line="278" w:lineRule="auto"/>
              <w:ind w:left="0"/>
              <w:rPr>
                <w:rFonts w:asciiTheme="minorHAnsi" w:hAnsiTheme="minorHAnsi" w:cstheme="minorHAnsi"/>
                <w:szCs w:val="18"/>
              </w:rPr>
            </w:pPr>
            <w:r>
              <w:rPr>
                <w:rFonts w:asciiTheme="minorHAnsi" w:hAnsiTheme="minorHAnsi" w:cstheme="minorHAnsi"/>
                <w:szCs w:val="18"/>
              </w:rPr>
              <w:t>Consistent high-quality teaching. Praise, r</w:t>
            </w:r>
            <w:r w:rsidRPr="00305FAD">
              <w:rPr>
                <w:rFonts w:asciiTheme="minorHAnsi" w:hAnsiTheme="minorHAnsi" w:cstheme="minorHAnsi"/>
                <w:szCs w:val="18"/>
              </w:rPr>
              <w:t>ead the room and redirect using PACE, VRFs</w:t>
            </w:r>
            <w:r>
              <w:rPr>
                <w:rFonts w:asciiTheme="minorHAnsi" w:hAnsiTheme="minorHAnsi" w:cstheme="minorHAnsi"/>
                <w:szCs w:val="18"/>
              </w:rPr>
              <w:t xml:space="preserve"> </w:t>
            </w:r>
            <w:r w:rsidRPr="00305FAD">
              <w:rPr>
                <w:rFonts w:asciiTheme="minorHAnsi" w:hAnsiTheme="minorHAnsi" w:cstheme="minorHAnsi"/>
                <w:szCs w:val="18"/>
              </w:rPr>
              <w:t>and small act</w:t>
            </w:r>
            <w:r>
              <w:rPr>
                <w:rFonts w:asciiTheme="minorHAnsi" w:hAnsiTheme="minorHAnsi" w:cstheme="minorHAnsi"/>
                <w:szCs w:val="18"/>
              </w:rPr>
              <w:t>s</w:t>
            </w:r>
            <w:r w:rsidRPr="00305FAD">
              <w:rPr>
                <w:rFonts w:asciiTheme="minorHAnsi" w:hAnsiTheme="minorHAnsi" w:cstheme="minorHAnsi"/>
                <w:szCs w:val="18"/>
              </w:rPr>
              <w:t xml:space="preserve"> of kindness</w:t>
            </w:r>
            <w:r>
              <w:rPr>
                <w:rFonts w:asciiTheme="minorHAnsi" w:hAnsiTheme="minorHAnsi" w:cstheme="minorHAnsi"/>
                <w:szCs w:val="18"/>
              </w:rPr>
              <w:t xml:space="preserve">. </w:t>
            </w:r>
          </w:p>
        </w:tc>
      </w:tr>
    </w:tbl>
    <w:p w14:paraId="6F74229A" w14:textId="77777777" w:rsidR="00843E57" w:rsidRDefault="00843E57" w:rsidP="007B5F8A">
      <w:pPr>
        <w:overflowPunct/>
        <w:autoSpaceDE/>
        <w:autoSpaceDN/>
        <w:adjustRightInd/>
        <w:spacing w:after="39" w:line="250" w:lineRule="auto"/>
        <w:ind w:left="705"/>
        <w:textAlignment w:val="auto"/>
        <w:rPr>
          <w:rFonts w:asciiTheme="minorHAnsi" w:hAnsiTheme="minorHAnsi" w:cstheme="minorHAnsi"/>
          <w:szCs w:val="18"/>
        </w:rPr>
      </w:pPr>
    </w:p>
    <w:p w14:paraId="5B6BF51C" w14:textId="77777777" w:rsidR="00843E57" w:rsidRDefault="00843E57" w:rsidP="007B5F8A">
      <w:pPr>
        <w:overflowPunct/>
        <w:autoSpaceDE/>
        <w:autoSpaceDN/>
        <w:adjustRightInd/>
        <w:spacing w:after="39" w:line="250" w:lineRule="auto"/>
        <w:ind w:left="705"/>
        <w:textAlignment w:val="auto"/>
        <w:rPr>
          <w:rFonts w:asciiTheme="minorHAnsi" w:hAnsiTheme="minorHAnsi" w:cstheme="minorHAnsi"/>
          <w:szCs w:val="18"/>
        </w:rPr>
      </w:pPr>
    </w:p>
    <w:p w14:paraId="052D43A7" w14:textId="77777777" w:rsidR="00843E57" w:rsidRDefault="00843E57" w:rsidP="007B5F8A">
      <w:pPr>
        <w:overflowPunct/>
        <w:autoSpaceDE/>
        <w:autoSpaceDN/>
        <w:adjustRightInd/>
        <w:spacing w:after="39" w:line="250" w:lineRule="auto"/>
        <w:ind w:left="705"/>
        <w:textAlignment w:val="auto"/>
        <w:rPr>
          <w:rFonts w:asciiTheme="minorHAnsi" w:hAnsiTheme="minorHAnsi" w:cstheme="minorHAnsi"/>
          <w:szCs w:val="18"/>
        </w:rPr>
      </w:pPr>
    </w:p>
    <w:p w14:paraId="301E09AE" w14:textId="77777777" w:rsidR="00843E57" w:rsidRDefault="00843E57" w:rsidP="007B5F8A">
      <w:pPr>
        <w:overflowPunct/>
        <w:autoSpaceDE/>
        <w:autoSpaceDN/>
        <w:adjustRightInd/>
        <w:spacing w:after="39" w:line="250" w:lineRule="auto"/>
        <w:ind w:left="705"/>
        <w:textAlignment w:val="auto"/>
        <w:rPr>
          <w:rFonts w:asciiTheme="minorHAnsi" w:hAnsiTheme="minorHAnsi" w:cstheme="minorHAnsi"/>
          <w:szCs w:val="18"/>
        </w:rPr>
      </w:pPr>
    </w:p>
    <w:p w14:paraId="44828101" w14:textId="77777777" w:rsidR="00843E57" w:rsidRDefault="00843E57" w:rsidP="007B5F8A">
      <w:pPr>
        <w:overflowPunct/>
        <w:autoSpaceDE/>
        <w:autoSpaceDN/>
        <w:adjustRightInd/>
        <w:spacing w:after="39" w:line="250" w:lineRule="auto"/>
        <w:ind w:left="705"/>
        <w:textAlignment w:val="auto"/>
        <w:rPr>
          <w:rFonts w:asciiTheme="minorHAnsi" w:hAnsiTheme="minorHAnsi" w:cstheme="minorHAnsi"/>
          <w:szCs w:val="18"/>
        </w:rPr>
      </w:pPr>
    </w:p>
    <w:p w14:paraId="2F5A8572" w14:textId="77777777" w:rsidR="00843E57" w:rsidRDefault="00843E57" w:rsidP="007B5F8A">
      <w:pPr>
        <w:overflowPunct/>
        <w:autoSpaceDE/>
        <w:autoSpaceDN/>
        <w:adjustRightInd/>
        <w:spacing w:after="39" w:line="250" w:lineRule="auto"/>
        <w:ind w:left="705"/>
        <w:textAlignment w:val="auto"/>
        <w:rPr>
          <w:rFonts w:asciiTheme="minorHAnsi" w:hAnsiTheme="minorHAnsi" w:cstheme="minorHAnsi"/>
          <w:szCs w:val="18"/>
        </w:rPr>
      </w:pPr>
    </w:p>
    <w:p w14:paraId="5FA8A23E" w14:textId="5D1CFC2C" w:rsidR="00EF624A" w:rsidRPr="00853B67" w:rsidRDefault="00EF624A" w:rsidP="00392106">
      <w:pPr>
        <w:pStyle w:val="Heading1"/>
        <w:numPr>
          <w:ilvl w:val="0"/>
          <w:numId w:val="0"/>
        </w:numPr>
        <w:ind w:left="567" w:hanging="567"/>
      </w:pPr>
      <w:bookmarkStart w:id="31" w:name="_Toc221491509"/>
      <w:r w:rsidRPr="00853B67">
        <w:t xml:space="preserve">Appendix </w:t>
      </w:r>
      <w:r w:rsidR="007B5F8A">
        <w:t>2</w:t>
      </w:r>
      <w:r w:rsidRPr="00853B67">
        <w:t>: Safe Touch and Physical Intervention</w:t>
      </w:r>
      <w:bookmarkEnd w:id="31"/>
    </w:p>
    <w:p w14:paraId="3C43DECF" w14:textId="0C1EC44B" w:rsidR="007318AF" w:rsidRPr="007318AF" w:rsidRDefault="007318AF" w:rsidP="00EF624A">
      <w:pPr>
        <w:pStyle w:val="BodyBold"/>
        <w:ind w:left="426" w:hanging="426"/>
        <w:rPr>
          <w:b w:val="0"/>
          <w:bCs/>
        </w:rPr>
      </w:pPr>
      <w:r w:rsidRPr="007318AF">
        <w:rPr>
          <w:b w:val="0"/>
          <w:bCs/>
        </w:rPr>
        <w:t>Please refer to the handbook for the neuroscience behind safe touch.</w:t>
      </w:r>
    </w:p>
    <w:p w14:paraId="63651CC8" w14:textId="2DA55F40" w:rsidR="00EF624A" w:rsidRPr="006F07DA" w:rsidRDefault="00EF624A" w:rsidP="00EF624A">
      <w:pPr>
        <w:pStyle w:val="BodyBold"/>
        <w:ind w:left="426" w:hanging="426"/>
      </w:pPr>
      <w:r w:rsidRPr="006F07DA">
        <w:t>What is safe touch?</w:t>
      </w:r>
    </w:p>
    <w:p w14:paraId="390E12F4" w14:textId="77777777" w:rsidR="00EF624A" w:rsidRPr="006F07DA" w:rsidRDefault="00EF624A" w:rsidP="00EF624A">
      <w:pPr>
        <w:ind w:left="426" w:hanging="426"/>
        <w:rPr>
          <w:rFonts w:asciiTheme="minorHAnsi" w:hAnsiTheme="minorHAnsi" w:cstheme="minorHAnsi"/>
          <w:sz w:val="20"/>
        </w:rPr>
      </w:pPr>
      <w:r w:rsidRPr="006F07DA">
        <w:rPr>
          <w:rFonts w:asciiTheme="minorHAnsi" w:hAnsiTheme="minorHAnsi" w:cstheme="minorHAnsi"/>
          <w:sz w:val="20"/>
        </w:rPr>
        <w:t>Safe touch is physical contact that:</w:t>
      </w:r>
    </w:p>
    <w:p w14:paraId="6BF9DC80" w14:textId="77777777" w:rsidR="00EF624A" w:rsidRPr="006F07DA" w:rsidRDefault="00EF624A" w:rsidP="00EF624A">
      <w:pPr>
        <w:pStyle w:val="ListParagraph"/>
        <w:numPr>
          <w:ilvl w:val="0"/>
          <w:numId w:val="51"/>
        </w:numPr>
        <w:ind w:left="426" w:hanging="426"/>
        <w:rPr>
          <w:rFonts w:asciiTheme="minorHAnsi" w:hAnsiTheme="minorHAnsi" w:cstheme="minorHAnsi"/>
          <w:sz w:val="20"/>
          <w:szCs w:val="20"/>
        </w:rPr>
      </w:pPr>
      <w:r w:rsidRPr="006F07DA">
        <w:rPr>
          <w:rFonts w:asciiTheme="minorHAnsi" w:hAnsiTheme="minorHAnsi" w:cstheme="minorHAnsi"/>
          <w:sz w:val="20"/>
          <w:szCs w:val="20"/>
        </w:rPr>
        <w:t>Occurs in the context of a positive, trusting relationship and is welcomed by the pupil.</w:t>
      </w:r>
    </w:p>
    <w:p w14:paraId="6B8D0DBD" w14:textId="77777777" w:rsidR="00EF624A" w:rsidRPr="006F07DA" w:rsidRDefault="00EF624A" w:rsidP="00EF624A">
      <w:pPr>
        <w:pStyle w:val="ListParagraph"/>
        <w:numPr>
          <w:ilvl w:val="0"/>
          <w:numId w:val="51"/>
        </w:numPr>
        <w:ind w:left="426" w:hanging="426"/>
        <w:rPr>
          <w:rFonts w:asciiTheme="minorHAnsi" w:hAnsiTheme="minorHAnsi" w:cstheme="minorHAnsi"/>
          <w:sz w:val="20"/>
          <w:szCs w:val="20"/>
        </w:rPr>
      </w:pPr>
      <w:r w:rsidRPr="006F07DA">
        <w:rPr>
          <w:rFonts w:asciiTheme="minorHAnsi" w:hAnsiTheme="minorHAnsi" w:cstheme="minorHAnsi"/>
          <w:sz w:val="20"/>
          <w:szCs w:val="20"/>
        </w:rPr>
        <w:t>Supports regulation, reassurance and a sense of safety (e.g. calm, brief contact to soothe or reassure).</w:t>
      </w:r>
    </w:p>
    <w:p w14:paraId="1D54F397" w14:textId="77777777" w:rsidR="00EF624A" w:rsidRPr="006F07DA" w:rsidRDefault="00EF624A" w:rsidP="00EF624A">
      <w:pPr>
        <w:pStyle w:val="ListParagraph"/>
        <w:numPr>
          <w:ilvl w:val="0"/>
          <w:numId w:val="51"/>
        </w:numPr>
        <w:ind w:left="426" w:hanging="426"/>
        <w:rPr>
          <w:rFonts w:asciiTheme="minorHAnsi" w:hAnsiTheme="minorHAnsi" w:cstheme="minorHAnsi"/>
          <w:sz w:val="20"/>
          <w:szCs w:val="20"/>
        </w:rPr>
      </w:pPr>
      <w:r w:rsidRPr="006F07DA">
        <w:rPr>
          <w:rFonts w:asciiTheme="minorHAnsi" w:hAnsiTheme="minorHAnsi" w:cstheme="minorHAnsi"/>
          <w:sz w:val="20"/>
          <w:szCs w:val="20"/>
        </w:rPr>
        <w:t>Aids communication, connection or inclusion, particularly for pupils with additional needs.</w:t>
      </w:r>
    </w:p>
    <w:p w14:paraId="5F1198EF" w14:textId="77777777" w:rsidR="00EF624A" w:rsidRPr="006F07DA" w:rsidRDefault="00EF624A" w:rsidP="00EF624A">
      <w:pPr>
        <w:pStyle w:val="ListParagraph"/>
        <w:numPr>
          <w:ilvl w:val="0"/>
          <w:numId w:val="51"/>
        </w:numPr>
        <w:ind w:left="426" w:hanging="426"/>
        <w:rPr>
          <w:rFonts w:asciiTheme="minorHAnsi" w:hAnsiTheme="minorHAnsi" w:cstheme="minorHAnsi"/>
          <w:sz w:val="20"/>
          <w:szCs w:val="20"/>
        </w:rPr>
      </w:pPr>
      <w:r w:rsidRPr="006F07DA">
        <w:rPr>
          <w:rFonts w:asciiTheme="minorHAnsi" w:hAnsiTheme="minorHAnsi" w:cstheme="minorHAnsi"/>
          <w:sz w:val="20"/>
          <w:szCs w:val="20"/>
        </w:rPr>
        <w:t>Contributes to social and emotional learning through co-regulation and modelling calm, safe interaction.</w:t>
      </w:r>
    </w:p>
    <w:p w14:paraId="4124E1B0" w14:textId="77777777" w:rsidR="00EF624A" w:rsidRPr="006F07DA" w:rsidRDefault="00EF624A" w:rsidP="00EF624A">
      <w:pPr>
        <w:pStyle w:val="ListParagraph"/>
        <w:numPr>
          <w:ilvl w:val="0"/>
          <w:numId w:val="51"/>
        </w:numPr>
        <w:ind w:left="426" w:hanging="426"/>
        <w:rPr>
          <w:rFonts w:asciiTheme="minorHAnsi" w:hAnsiTheme="minorHAnsi" w:cstheme="minorHAnsi"/>
          <w:sz w:val="20"/>
          <w:szCs w:val="20"/>
        </w:rPr>
      </w:pPr>
      <w:r w:rsidRPr="006F07DA">
        <w:rPr>
          <w:rFonts w:asciiTheme="minorHAnsi" w:hAnsiTheme="minorHAnsi" w:cstheme="minorHAnsi"/>
          <w:sz w:val="20"/>
          <w:szCs w:val="20"/>
        </w:rPr>
        <w:t>Considers cultural norms and individual sensory needs.</w:t>
      </w:r>
    </w:p>
    <w:p w14:paraId="3EF3071C" w14:textId="77777777" w:rsidR="00EF624A" w:rsidRPr="006F07DA" w:rsidRDefault="00EF624A" w:rsidP="00EF624A">
      <w:pPr>
        <w:ind w:left="426" w:hanging="426"/>
        <w:rPr>
          <w:rFonts w:asciiTheme="minorHAnsi" w:hAnsiTheme="minorHAnsi" w:cstheme="minorHAnsi"/>
          <w:sz w:val="20"/>
        </w:rPr>
      </w:pPr>
      <w:r w:rsidRPr="006F07DA">
        <w:rPr>
          <w:rFonts w:asciiTheme="minorHAnsi" w:hAnsiTheme="minorHAnsi" w:cstheme="minorHAnsi"/>
          <w:sz w:val="20"/>
        </w:rPr>
        <w:t>Examples of safe touch may include:</w:t>
      </w:r>
    </w:p>
    <w:p w14:paraId="0C64A5C6" w14:textId="77777777" w:rsidR="00EF624A" w:rsidRPr="006F07DA" w:rsidRDefault="00EF624A" w:rsidP="00EF624A">
      <w:pPr>
        <w:pStyle w:val="ListParagraph"/>
        <w:numPr>
          <w:ilvl w:val="0"/>
          <w:numId w:val="52"/>
        </w:numPr>
        <w:ind w:left="426" w:hanging="426"/>
        <w:rPr>
          <w:rFonts w:asciiTheme="minorHAnsi" w:hAnsiTheme="minorHAnsi" w:cstheme="minorHAnsi"/>
          <w:sz w:val="20"/>
          <w:szCs w:val="20"/>
        </w:rPr>
      </w:pPr>
      <w:r w:rsidRPr="006F07DA">
        <w:rPr>
          <w:rFonts w:asciiTheme="minorHAnsi" w:hAnsiTheme="minorHAnsi" w:cstheme="minorHAnsi"/>
          <w:sz w:val="20"/>
          <w:szCs w:val="20"/>
        </w:rPr>
        <w:t>A handshake, high-five or fist bump as a greeting or celebration.</w:t>
      </w:r>
    </w:p>
    <w:p w14:paraId="0C38664A" w14:textId="77777777" w:rsidR="00EF624A" w:rsidRPr="006F07DA" w:rsidRDefault="00EF624A" w:rsidP="00EF624A">
      <w:pPr>
        <w:pStyle w:val="ListParagraph"/>
        <w:numPr>
          <w:ilvl w:val="0"/>
          <w:numId w:val="52"/>
        </w:numPr>
        <w:ind w:left="426" w:hanging="426"/>
        <w:rPr>
          <w:rFonts w:asciiTheme="minorHAnsi" w:hAnsiTheme="minorHAnsi" w:cstheme="minorHAnsi"/>
          <w:sz w:val="20"/>
          <w:szCs w:val="20"/>
        </w:rPr>
      </w:pPr>
      <w:r w:rsidRPr="006F07DA">
        <w:rPr>
          <w:rFonts w:asciiTheme="minorHAnsi" w:hAnsiTheme="minorHAnsi" w:cstheme="minorHAnsi"/>
          <w:sz w:val="20"/>
          <w:szCs w:val="20"/>
        </w:rPr>
        <w:t>A gentle hand on a pupil’s shoulder or upper arm to offer reassurance or guidance.</w:t>
      </w:r>
    </w:p>
    <w:p w14:paraId="6AB8D1B0" w14:textId="77777777" w:rsidR="00EF624A" w:rsidRPr="006F07DA" w:rsidRDefault="00EF624A" w:rsidP="00EF624A">
      <w:pPr>
        <w:pStyle w:val="ListParagraph"/>
        <w:numPr>
          <w:ilvl w:val="0"/>
          <w:numId w:val="52"/>
        </w:numPr>
        <w:ind w:left="426" w:hanging="426"/>
        <w:rPr>
          <w:rFonts w:asciiTheme="minorHAnsi" w:hAnsiTheme="minorHAnsi" w:cstheme="minorHAnsi"/>
          <w:sz w:val="20"/>
          <w:szCs w:val="20"/>
        </w:rPr>
      </w:pPr>
      <w:r w:rsidRPr="006F07DA">
        <w:rPr>
          <w:rFonts w:asciiTheme="minorHAnsi" w:hAnsiTheme="minorHAnsi" w:cstheme="minorHAnsi"/>
          <w:sz w:val="20"/>
          <w:szCs w:val="20"/>
        </w:rPr>
        <w:t>Holding the hand of a younger child for comfort, safety or support.</w:t>
      </w:r>
    </w:p>
    <w:p w14:paraId="4F513E9A" w14:textId="77777777" w:rsidR="00EF624A" w:rsidRPr="006F07DA" w:rsidRDefault="00EF624A" w:rsidP="00EF624A">
      <w:pPr>
        <w:pStyle w:val="ListParagraph"/>
        <w:numPr>
          <w:ilvl w:val="0"/>
          <w:numId w:val="52"/>
        </w:numPr>
        <w:ind w:left="426" w:hanging="426"/>
        <w:rPr>
          <w:rFonts w:asciiTheme="minorHAnsi" w:hAnsiTheme="minorHAnsi" w:cstheme="minorHAnsi"/>
          <w:sz w:val="20"/>
          <w:szCs w:val="20"/>
        </w:rPr>
      </w:pPr>
      <w:r w:rsidRPr="006F07DA">
        <w:rPr>
          <w:rFonts w:asciiTheme="minorHAnsi" w:hAnsiTheme="minorHAnsi" w:cstheme="minorHAnsi"/>
          <w:sz w:val="20"/>
          <w:szCs w:val="20"/>
        </w:rPr>
        <w:t>A side-on hug or brief arm around the shoulder when the child seeks comfort.</w:t>
      </w:r>
    </w:p>
    <w:p w14:paraId="7ADB88D6" w14:textId="77777777" w:rsidR="00EF624A" w:rsidRPr="006F07DA" w:rsidRDefault="00EF624A" w:rsidP="00EF624A">
      <w:pPr>
        <w:pStyle w:val="ListParagraph"/>
        <w:numPr>
          <w:ilvl w:val="0"/>
          <w:numId w:val="52"/>
        </w:numPr>
        <w:ind w:left="426" w:hanging="426"/>
        <w:rPr>
          <w:rFonts w:asciiTheme="minorHAnsi" w:hAnsiTheme="minorHAnsi" w:cstheme="minorHAnsi"/>
          <w:sz w:val="20"/>
          <w:szCs w:val="20"/>
        </w:rPr>
      </w:pPr>
      <w:r w:rsidRPr="006F07DA">
        <w:rPr>
          <w:rFonts w:asciiTheme="minorHAnsi" w:hAnsiTheme="minorHAnsi" w:cstheme="minorHAnsi"/>
          <w:sz w:val="20"/>
          <w:szCs w:val="20"/>
        </w:rPr>
        <w:t>Touch to guide movement safely (e.g. PE, dance, swimming).</w:t>
      </w:r>
    </w:p>
    <w:p w14:paraId="531D735A" w14:textId="77777777" w:rsidR="00EF624A" w:rsidRPr="006F07DA" w:rsidRDefault="00EF624A" w:rsidP="00EF624A">
      <w:pPr>
        <w:pStyle w:val="ListParagraph"/>
        <w:numPr>
          <w:ilvl w:val="0"/>
          <w:numId w:val="52"/>
        </w:numPr>
        <w:ind w:left="426" w:hanging="426"/>
        <w:rPr>
          <w:rFonts w:asciiTheme="minorHAnsi" w:hAnsiTheme="minorHAnsi" w:cstheme="minorHAnsi"/>
          <w:sz w:val="20"/>
          <w:szCs w:val="20"/>
        </w:rPr>
      </w:pPr>
      <w:r w:rsidRPr="006F07DA">
        <w:rPr>
          <w:rFonts w:asciiTheme="minorHAnsi" w:hAnsiTheme="minorHAnsi" w:cstheme="minorHAnsi"/>
          <w:sz w:val="20"/>
          <w:szCs w:val="20"/>
        </w:rPr>
        <w:t>Physical assistance with tasks such as fastening a coat or tying shoelaces, where appropriate.</w:t>
      </w:r>
    </w:p>
    <w:p w14:paraId="2BDF160B" w14:textId="77777777" w:rsidR="00EF624A" w:rsidRPr="006F07DA" w:rsidRDefault="00EF624A" w:rsidP="00EF624A">
      <w:pPr>
        <w:pStyle w:val="BodyBold"/>
        <w:ind w:left="426" w:hanging="426"/>
      </w:pPr>
      <w:r w:rsidRPr="006F07DA">
        <w:t>What safe touch is not</w:t>
      </w:r>
    </w:p>
    <w:p w14:paraId="285D6F60" w14:textId="77777777" w:rsidR="00EF624A" w:rsidRPr="006F07DA" w:rsidRDefault="00EF624A" w:rsidP="00EF624A">
      <w:pPr>
        <w:ind w:left="426" w:hanging="426"/>
        <w:rPr>
          <w:rFonts w:asciiTheme="minorHAnsi" w:hAnsiTheme="minorHAnsi" w:cstheme="minorHAnsi"/>
          <w:sz w:val="20"/>
        </w:rPr>
      </w:pPr>
      <w:r w:rsidRPr="006F07DA">
        <w:rPr>
          <w:rFonts w:asciiTheme="minorHAnsi" w:hAnsiTheme="minorHAnsi" w:cstheme="minorHAnsi"/>
          <w:sz w:val="20"/>
        </w:rPr>
        <w:t>Safe touch is not:</w:t>
      </w:r>
    </w:p>
    <w:p w14:paraId="23868560" w14:textId="77777777" w:rsidR="00EF624A" w:rsidRPr="006F07DA" w:rsidRDefault="00EF624A" w:rsidP="00EF624A">
      <w:pPr>
        <w:pStyle w:val="ListParagraph"/>
        <w:numPr>
          <w:ilvl w:val="0"/>
          <w:numId w:val="53"/>
        </w:numPr>
        <w:ind w:left="426" w:hanging="426"/>
        <w:rPr>
          <w:rFonts w:asciiTheme="minorHAnsi" w:hAnsiTheme="minorHAnsi" w:cstheme="minorHAnsi"/>
          <w:sz w:val="20"/>
          <w:szCs w:val="20"/>
        </w:rPr>
      </w:pPr>
      <w:r w:rsidRPr="006F07DA">
        <w:rPr>
          <w:rFonts w:asciiTheme="minorHAnsi" w:hAnsiTheme="minorHAnsi" w:cstheme="minorHAnsi"/>
          <w:sz w:val="20"/>
          <w:szCs w:val="20"/>
        </w:rPr>
        <w:t>Invasive, prolonged or initiated to meet an adult’s emotional needs.</w:t>
      </w:r>
    </w:p>
    <w:p w14:paraId="7AB782FF" w14:textId="77777777" w:rsidR="00EF624A" w:rsidRPr="006F07DA" w:rsidRDefault="00EF624A" w:rsidP="00EF624A">
      <w:pPr>
        <w:pStyle w:val="ListParagraph"/>
        <w:numPr>
          <w:ilvl w:val="0"/>
          <w:numId w:val="53"/>
        </w:numPr>
        <w:ind w:left="426" w:hanging="426"/>
        <w:rPr>
          <w:rFonts w:asciiTheme="minorHAnsi" w:hAnsiTheme="minorHAnsi" w:cstheme="minorHAnsi"/>
          <w:sz w:val="20"/>
          <w:szCs w:val="20"/>
        </w:rPr>
      </w:pPr>
      <w:r w:rsidRPr="006F07DA">
        <w:rPr>
          <w:rFonts w:asciiTheme="minorHAnsi" w:hAnsiTheme="minorHAnsi" w:cstheme="minorHAnsi"/>
          <w:sz w:val="20"/>
          <w:szCs w:val="20"/>
        </w:rPr>
        <w:t>Coercive or used to force compliance.</w:t>
      </w:r>
    </w:p>
    <w:p w14:paraId="6D2969A5" w14:textId="77777777" w:rsidR="00EF624A" w:rsidRPr="006F07DA" w:rsidRDefault="00EF624A" w:rsidP="00EF624A">
      <w:pPr>
        <w:pStyle w:val="ListParagraph"/>
        <w:numPr>
          <w:ilvl w:val="0"/>
          <w:numId w:val="53"/>
        </w:numPr>
        <w:ind w:left="426" w:hanging="426"/>
        <w:rPr>
          <w:rFonts w:asciiTheme="minorHAnsi" w:hAnsiTheme="minorHAnsi" w:cstheme="minorHAnsi"/>
          <w:sz w:val="20"/>
          <w:szCs w:val="20"/>
        </w:rPr>
      </w:pPr>
      <w:r w:rsidRPr="006F07DA">
        <w:rPr>
          <w:rFonts w:asciiTheme="minorHAnsi" w:hAnsiTheme="minorHAnsi" w:cstheme="minorHAnsi"/>
          <w:sz w:val="20"/>
          <w:szCs w:val="20"/>
        </w:rPr>
        <w:t>Delivered without the pupil’s consent (where possible) or in a way that compromises dignity or privacy.</w:t>
      </w:r>
    </w:p>
    <w:p w14:paraId="68C6C644" w14:textId="77777777" w:rsidR="00EF624A" w:rsidRPr="006F07DA" w:rsidRDefault="00EF624A" w:rsidP="00EF624A">
      <w:pPr>
        <w:pStyle w:val="ListParagraph"/>
        <w:numPr>
          <w:ilvl w:val="0"/>
          <w:numId w:val="53"/>
        </w:numPr>
        <w:ind w:left="426" w:hanging="426"/>
        <w:rPr>
          <w:rFonts w:asciiTheme="minorHAnsi" w:hAnsiTheme="minorHAnsi" w:cstheme="minorHAnsi"/>
          <w:sz w:val="20"/>
          <w:szCs w:val="20"/>
        </w:rPr>
      </w:pPr>
      <w:r w:rsidRPr="006F07DA">
        <w:rPr>
          <w:rFonts w:asciiTheme="minorHAnsi" w:hAnsiTheme="minorHAnsi" w:cstheme="minorHAnsi"/>
          <w:sz w:val="20"/>
          <w:szCs w:val="20"/>
        </w:rPr>
        <w:t>A substitute for relational communication or used as a behavioural control.</w:t>
      </w:r>
    </w:p>
    <w:p w14:paraId="1042F27D" w14:textId="77777777" w:rsidR="00EF624A" w:rsidRPr="006F07DA" w:rsidRDefault="00EF624A" w:rsidP="00EF624A">
      <w:pPr>
        <w:pStyle w:val="BodyBold"/>
        <w:ind w:left="426" w:hanging="426"/>
      </w:pPr>
      <w:r w:rsidRPr="006F07DA">
        <w:t>Legal and Safeguarding</w:t>
      </w:r>
    </w:p>
    <w:p w14:paraId="299CDABB" w14:textId="77777777" w:rsidR="007318AF" w:rsidRPr="006F07DA" w:rsidRDefault="007318AF" w:rsidP="007318AF">
      <w:pPr>
        <w:pStyle w:val="ListParagraph"/>
        <w:numPr>
          <w:ilvl w:val="0"/>
          <w:numId w:val="54"/>
        </w:numPr>
        <w:ind w:left="426"/>
        <w:rPr>
          <w:rFonts w:asciiTheme="minorHAnsi" w:hAnsiTheme="minorHAnsi" w:cstheme="minorHAnsi"/>
          <w:sz w:val="20"/>
          <w:szCs w:val="20"/>
        </w:rPr>
      </w:pPr>
      <w:r w:rsidRPr="006F07DA">
        <w:rPr>
          <w:rFonts w:asciiTheme="minorHAnsi" w:hAnsiTheme="minorHAnsi" w:cstheme="minorHAnsi"/>
          <w:sz w:val="20"/>
          <w:szCs w:val="20"/>
        </w:rPr>
        <w:t>At no point and under no circumstances should staff members use touch to satisfy their own need for physical contact or reassurance.</w:t>
      </w:r>
    </w:p>
    <w:p w14:paraId="0180014B" w14:textId="77777777" w:rsidR="007318AF" w:rsidRPr="006F07DA" w:rsidRDefault="007318AF" w:rsidP="007318AF">
      <w:pPr>
        <w:pStyle w:val="ListParagraph"/>
        <w:numPr>
          <w:ilvl w:val="0"/>
          <w:numId w:val="54"/>
        </w:numPr>
        <w:ind w:left="426"/>
        <w:rPr>
          <w:rFonts w:asciiTheme="minorHAnsi" w:hAnsiTheme="minorHAnsi" w:cstheme="minorHAnsi"/>
          <w:sz w:val="20"/>
          <w:szCs w:val="20"/>
        </w:rPr>
      </w:pPr>
      <w:r w:rsidRPr="006F07DA">
        <w:rPr>
          <w:rFonts w:asciiTheme="minorHAnsi" w:hAnsiTheme="minorHAnsi" w:cstheme="minorHAnsi"/>
          <w:sz w:val="20"/>
          <w:szCs w:val="20"/>
        </w:rPr>
        <w:t>All staff are trained to be fully cognisant of touch that is invasive or which could be confusing, traumatising or experienced as eroticising in any way whatsoever.</w:t>
      </w:r>
    </w:p>
    <w:p w14:paraId="26BE470E" w14:textId="106DCFD0" w:rsidR="007318AF" w:rsidRPr="00EF624A" w:rsidRDefault="007318AF" w:rsidP="007318AF">
      <w:pPr>
        <w:pStyle w:val="ListParagraph"/>
        <w:numPr>
          <w:ilvl w:val="0"/>
          <w:numId w:val="54"/>
        </w:numPr>
        <w:ind w:left="426"/>
        <w:rPr>
          <w:rFonts w:asciiTheme="minorHAnsi" w:hAnsiTheme="minorHAnsi" w:cstheme="minorHAnsi"/>
          <w:sz w:val="20"/>
          <w:szCs w:val="20"/>
        </w:rPr>
      </w:pPr>
      <w:r w:rsidRPr="006F07DA">
        <w:rPr>
          <w:rFonts w:asciiTheme="minorHAnsi" w:hAnsiTheme="minorHAnsi" w:cstheme="minorHAnsi"/>
          <w:sz w:val="20"/>
          <w:szCs w:val="20"/>
        </w:rPr>
        <w:t xml:space="preserve">Should any such touch be used it would be deemed as the most serious breach of the Code of </w:t>
      </w:r>
      <w:r>
        <w:rPr>
          <w:rFonts w:asciiTheme="minorHAnsi" w:hAnsiTheme="minorHAnsi" w:cstheme="minorHAnsi"/>
          <w:sz w:val="20"/>
          <w:szCs w:val="20"/>
        </w:rPr>
        <w:t>Conduct</w:t>
      </w:r>
      <w:r w:rsidRPr="006F07DA">
        <w:rPr>
          <w:rFonts w:asciiTheme="minorHAnsi" w:hAnsiTheme="minorHAnsi" w:cstheme="minorHAnsi"/>
          <w:sz w:val="20"/>
          <w:szCs w:val="20"/>
        </w:rPr>
        <w:t xml:space="preserve"> warranting the highest level of disciplinary action.</w:t>
      </w:r>
      <w:r w:rsidR="00114284">
        <w:rPr>
          <w:rFonts w:asciiTheme="minorHAnsi" w:hAnsiTheme="minorHAnsi" w:cstheme="minorHAnsi"/>
          <w:sz w:val="20"/>
          <w:szCs w:val="20"/>
        </w:rPr>
        <w:t xml:space="preserve">  Schools would follow safeguarding protocols.</w:t>
      </w:r>
    </w:p>
    <w:p w14:paraId="735D641F" w14:textId="77777777" w:rsidR="00EF624A" w:rsidRPr="006F07DA" w:rsidRDefault="00EF624A" w:rsidP="00EF624A">
      <w:pPr>
        <w:pStyle w:val="ListParagraph"/>
        <w:numPr>
          <w:ilvl w:val="0"/>
          <w:numId w:val="54"/>
        </w:numPr>
        <w:ind w:left="426" w:hanging="426"/>
        <w:rPr>
          <w:rFonts w:asciiTheme="minorHAnsi" w:hAnsiTheme="minorHAnsi" w:cstheme="minorHAnsi"/>
          <w:sz w:val="20"/>
          <w:szCs w:val="20"/>
        </w:rPr>
      </w:pPr>
      <w:r w:rsidRPr="006F07DA">
        <w:rPr>
          <w:rFonts w:asciiTheme="minorHAnsi" w:hAnsiTheme="minorHAnsi" w:cstheme="minorHAnsi"/>
          <w:sz w:val="20"/>
          <w:szCs w:val="20"/>
        </w:rPr>
        <w:t>Under the Children Act 1989 and 2004, schools have a duty to safeguard and promote pupils’ welfare.</w:t>
      </w:r>
    </w:p>
    <w:p w14:paraId="60D6FABC" w14:textId="77777777" w:rsidR="00EF624A" w:rsidRPr="006F07DA" w:rsidRDefault="00EF624A" w:rsidP="00EF624A">
      <w:pPr>
        <w:pStyle w:val="ListParagraph"/>
        <w:numPr>
          <w:ilvl w:val="0"/>
          <w:numId w:val="54"/>
        </w:numPr>
        <w:ind w:left="426" w:hanging="426"/>
        <w:rPr>
          <w:rFonts w:asciiTheme="minorHAnsi" w:hAnsiTheme="minorHAnsi" w:cstheme="minorHAnsi"/>
          <w:sz w:val="20"/>
          <w:szCs w:val="20"/>
        </w:rPr>
      </w:pPr>
      <w:r w:rsidRPr="006F07DA">
        <w:rPr>
          <w:rFonts w:asciiTheme="minorHAnsi" w:hAnsiTheme="minorHAnsi" w:cstheme="minorHAnsi"/>
          <w:sz w:val="20"/>
          <w:szCs w:val="20"/>
        </w:rPr>
        <w:t>DfE (2013) Use of Reasonable Force states that physical contact may be appropriate when “proper and necessary”, for example to comfort a distressed pupil, provide first aid, or teach a physical skill.</w:t>
      </w:r>
    </w:p>
    <w:p w14:paraId="325DF9B4" w14:textId="69F84A01" w:rsidR="00EF624A" w:rsidRPr="006F07DA" w:rsidRDefault="00EF624A" w:rsidP="00EF624A">
      <w:pPr>
        <w:pStyle w:val="ListParagraph"/>
        <w:numPr>
          <w:ilvl w:val="0"/>
          <w:numId w:val="54"/>
        </w:numPr>
        <w:ind w:left="426" w:hanging="426"/>
        <w:rPr>
          <w:rFonts w:asciiTheme="minorHAnsi" w:hAnsiTheme="minorHAnsi" w:cstheme="minorHAnsi"/>
          <w:sz w:val="20"/>
          <w:szCs w:val="20"/>
        </w:rPr>
      </w:pPr>
      <w:r w:rsidRPr="006F07DA">
        <w:rPr>
          <w:rFonts w:asciiTheme="minorHAnsi" w:hAnsiTheme="minorHAnsi" w:cstheme="minorHAnsi"/>
          <w:sz w:val="20"/>
          <w:szCs w:val="20"/>
        </w:rPr>
        <w:t xml:space="preserve">Staff must always act in accordance with safeguarding, </w:t>
      </w:r>
      <w:r w:rsidR="00A77601">
        <w:rPr>
          <w:rFonts w:asciiTheme="minorHAnsi" w:hAnsiTheme="minorHAnsi" w:cstheme="minorHAnsi"/>
          <w:sz w:val="20"/>
          <w:szCs w:val="20"/>
        </w:rPr>
        <w:t xml:space="preserve">and </w:t>
      </w:r>
      <w:r w:rsidRPr="006F07DA">
        <w:rPr>
          <w:rFonts w:asciiTheme="minorHAnsi" w:hAnsiTheme="minorHAnsi" w:cstheme="minorHAnsi"/>
          <w:sz w:val="20"/>
          <w:szCs w:val="20"/>
        </w:rPr>
        <w:t>behaviour policies.</w:t>
      </w:r>
    </w:p>
    <w:p w14:paraId="5A414E73" w14:textId="77777777" w:rsidR="00EF624A" w:rsidRPr="006F07DA" w:rsidRDefault="00EF624A" w:rsidP="00EF624A">
      <w:pPr>
        <w:pStyle w:val="ListParagraph"/>
        <w:numPr>
          <w:ilvl w:val="0"/>
          <w:numId w:val="54"/>
        </w:numPr>
        <w:ind w:left="426" w:hanging="426"/>
        <w:rPr>
          <w:rFonts w:asciiTheme="minorHAnsi" w:hAnsiTheme="minorHAnsi" w:cstheme="minorHAnsi"/>
          <w:sz w:val="20"/>
          <w:szCs w:val="20"/>
        </w:rPr>
      </w:pPr>
      <w:r w:rsidRPr="006F07DA">
        <w:rPr>
          <w:rFonts w:asciiTheme="minorHAnsi" w:hAnsiTheme="minorHAnsi" w:cstheme="minorHAnsi"/>
          <w:sz w:val="20"/>
          <w:szCs w:val="20"/>
        </w:rPr>
        <w:t>Contact should be necessary, minimal and proportionate, and where relevant, recorded.</w:t>
      </w:r>
    </w:p>
    <w:p w14:paraId="31432720" w14:textId="77777777" w:rsidR="00EF624A" w:rsidRPr="006F07DA" w:rsidRDefault="00EF624A" w:rsidP="00EF624A">
      <w:pPr>
        <w:pStyle w:val="BodyBold"/>
        <w:ind w:left="426" w:hanging="426"/>
      </w:pPr>
      <w:r w:rsidRPr="006F07DA">
        <w:t>Implementation in our school</w:t>
      </w:r>
    </w:p>
    <w:p w14:paraId="7840BD94" w14:textId="77777777" w:rsidR="00EF624A" w:rsidRPr="006F07DA" w:rsidRDefault="00EF624A" w:rsidP="00EF624A">
      <w:pPr>
        <w:pStyle w:val="ListParagraph"/>
        <w:numPr>
          <w:ilvl w:val="1"/>
          <w:numId w:val="55"/>
        </w:numPr>
        <w:ind w:left="426" w:hanging="426"/>
        <w:rPr>
          <w:rFonts w:asciiTheme="minorHAnsi" w:hAnsiTheme="minorHAnsi" w:cstheme="minorHAnsi"/>
          <w:sz w:val="20"/>
          <w:szCs w:val="20"/>
        </w:rPr>
      </w:pPr>
      <w:r w:rsidRPr="006F07DA">
        <w:rPr>
          <w:rFonts w:asciiTheme="minorHAnsi" w:hAnsiTheme="minorHAnsi" w:cstheme="minorHAnsi"/>
          <w:sz w:val="20"/>
          <w:szCs w:val="20"/>
        </w:rPr>
        <w:t>Safe touch is used within a known, trusted relationship, and always in the child’s best interests.</w:t>
      </w:r>
    </w:p>
    <w:p w14:paraId="66B5D77E" w14:textId="77777777" w:rsidR="00EF624A" w:rsidRPr="006F07DA" w:rsidRDefault="00EF624A" w:rsidP="00EF624A">
      <w:pPr>
        <w:pStyle w:val="ListParagraph"/>
        <w:numPr>
          <w:ilvl w:val="1"/>
          <w:numId w:val="55"/>
        </w:numPr>
        <w:ind w:left="426" w:hanging="426"/>
        <w:rPr>
          <w:rFonts w:asciiTheme="minorHAnsi" w:hAnsiTheme="minorHAnsi" w:cstheme="minorHAnsi"/>
          <w:sz w:val="20"/>
          <w:szCs w:val="20"/>
        </w:rPr>
      </w:pPr>
      <w:r w:rsidRPr="006F07DA">
        <w:rPr>
          <w:rFonts w:asciiTheme="minorHAnsi" w:hAnsiTheme="minorHAnsi" w:cstheme="minorHAnsi"/>
          <w:sz w:val="20"/>
          <w:szCs w:val="20"/>
        </w:rPr>
        <w:t>Staff consider: Is this necessary? Is it welcomed? Is there an alternative?</w:t>
      </w:r>
    </w:p>
    <w:p w14:paraId="6918D902" w14:textId="77777777" w:rsidR="00EF624A" w:rsidRPr="006F07DA" w:rsidRDefault="00EF624A" w:rsidP="00EF624A">
      <w:pPr>
        <w:pStyle w:val="ListParagraph"/>
        <w:numPr>
          <w:ilvl w:val="1"/>
          <w:numId w:val="55"/>
        </w:numPr>
        <w:ind w:left="1276"/>
        <w:rPr>
          <w:rFonts w:asciiTheme="minorHAnsi" w:hAnsiTheme="minorHAnsi" w:cstheme="minorHAnsi"/>
          <w:sz w:val="20"/>
          <w:szCs w:val="20"/>
        </w:rPr>
      </w:pPr>
      <w:r w:rsidRPr="006F07DA">
        <w:rPr>
          <w:rFonts w:asciiTheme="minorHAnsi" w:hAnsiTheme="minorHAnsi" w:cstheme="minorHAnsi"/>
          <w:sz w:val="20"/>
          <w:szCs w:val="20"/>
        </w:rPr>
        <w:t>The use of safe touch is guided by empathy, professional judgement and reflective supervision.</w:t>
      </w:r>
    </w:p>
    <w:p w14:paraId="794A1291" w14:textId="77777777" w:rsidR="00EF624A" w:rsidRPr="006F07DA" w:rsidRDefault="00EF624A" w:rsidP="00EF624A">
      <w:pPr>
        <w:pStyle w:val="ListParagraph"/>
        <w:numPr>
          <w:ilvl w:val="1"/>
          <w:numId w:val="55"/>
        </w:numPr>
        <w:ind w:left="1276"/>
        <w:rPr>
          <w:rFonts w:asciiTheme="minorHAnsi" w:hAnsiTheme="minorHAnsi" w:cstheme="minorHAnsi"/>
          <w:sz w:val="20"/>
          <w:szCs w:val="20"/>
        </w:rPr>
      </w:pPr>
      <w:r w:rsidRPr="006F07DA">
        <w:rPr>
          <w:rFonts w:asciiTheme="minorHAnsi" w:hAnsiTheme="minorHAnsi" w:cstheme="minorHAnsi"/>
          <w:sz w:val="20"/>
          <w:szCs w:val="20"/>
        </w:rPr>
        <w:t>Any incident causing uncertainty or discomfort is reported and reviewed in line with safeguarding procedures.</w:t>
      </w:r>
    </w:p>
    <w:p w14:paraId="29B733A5" w14:textId="77777777" w:rsidR="00EF624A" w:rsidRDefault="00EF624A" w:rsidP="00EF624A">
      <w:pPr>
        <w:pStyle w:val="ListParagraph"/>
        <w:numPr>
          <w:ilvl w:val="1"/>
          <w:numId w:val="55"/>
        </w:numPr>
        <w:ind w:left="1276"/>
        <w:rPr>
          <w:rFonts w:asciiTheme="minorHAnsi" w:hAnsiTheme="minorHAnsi" w:cstheme="minorHAnsi"/>
          <w:sz w:val="20"/>
          <w:szCs w:val="20"/>
        </w:rPr>
      </w:pPr>
      <w:r w:rsidRPr="006F07DA">
        <w:rPr>
          <w:rFonts w:asciiTheme="minorHAnsi" w:hAnsiTheme="minorHAnsi" w:cstheme="minorHAnsi"/>
          <w:sz w:val="20"/>
          <w:szCs w:val="20"/>
        </w:rPr>
        <w:t>The school monitors practice through supervision, reflective discussion, training and review to ensure consistency and emotional safety.</w:t>
      </w:r>
    </w:p>
    <w:p w14:paraId="773C07F0" w14:textId="77777777" w:rsidR="00843E57" w:rsidRPr="00037B03" w:rsidRDefault="00843E57" w:rsidP="00843E57">
      <w:pPr>
        <w:pStyle w:val="ListParagraph"/>
        <w:ind w:left="1276"/>
        <w:rPr>
          <w:rFonts w:asciiTheme="minorHAnsi" w:hAnsiTheme="minorHAnsi" w:cstheme="minorHAnsi"/>
          <w:sz w:val="20"/>
          <w:szCs w:val="20"/>
        </w:rPr>
      </w:pPr>
    </w:p>
    <w:p w14:paraId="68B23DD1" w14:textId="77777777" w:rsidR="00114284" w:rsidRDefault="00EA474D" w:rsidP="00037B03">
      <w:pPr>
        <w:ind w:left="0"/>
        <w:rPr>
          <w:rFonts w:asciiTheme="minorHAnsi" w:hAnsiTheme="minorHAnsi" w:cstheme="minorHAnsi"/>
          <w:sz w:val="20"/>
          <w:lang w:val="en-US"/>
        </w:rPr>
      </w:pPr>
      <w:r w:rsidRPr="00114284">
        <w:rPr>
          <w:rFonts w:asciiTheme="minorHAnsi" w:hAnsiTheme="minorHAnsi" w:cstheme="minorHAnsi"/>
          <w:b/>
          <w:bCs/>
          <w:sz w:val="22"/>
          <w:szCs w:val="22"/>
          <w:lang w:val="en-US"/>
        </w:rPr>
        <w:t>Physical Interventions</w:t>
      </w:r>
      <w:r w:rsidRPr="00114284">
        <w:rPr>
          <w:rFonts w:asciiTheme="minorHAnsi" w:hAnsiTheme="minorHAnsi" w:cstheme="minorHAnsi"/>
          <w:sz w:val="22"/>
          <w:szCs w:val="22"/>
          <w:lang w:val="en-US"/>
        </w:rPr>
        <w:t xml:space="preserve"> </w:t>
      </w:r>
    </w:p>
    <w:p w14:paraId="093254FE" w14:textId="29F32F80" w:rsidR="00037B03" w:rsidRPr="001272BB" w:rsidRDefault="00114284" w:rsidP="00037B03">
      <w:pPr>
        <w:ind w:left="0"/>
        <w:rPr>
          <w:rFonts w:asciiTheme="minorHAnsi" w:hAnsiTheme="minorHAnsi" w:cstheme="minorHAnsi"/>
          <w:sz w:val="20"/>
          <w:lang w:val="en-US"/>
        </w:rPr>
      </w:pPr>
      <w:r>
        <w:rPr>
          <w:rFonts w:asciiTheme="minorHAnsi" w:hAnsiTheme="minorHAnsi" w:cstheme="minorHAnsi"/>
          <w:sz w:val="20"/>
          <w:lang w:val="en-US"/>
        </w:rPr>
        <w:t xml:space="preserve">Physical interventions </w:t>
      </w:r>
      <w:r w:rsidR="00037B03" w:rsidRPr="001272BB">
        <w:rPr>
          <w:rFonts w:asciiTheme="minorHAnsi" w:hAnsiTheme="minorHAnsi" w:cstheme="minorHAnsi"/>
          <w:sz w:val="20"/>
          <w:lang w:val="en-US"/>
        </w:rPr>
        <w:t xml:space="preserve">refer to planned or emergency actions where staff use physical contact to manage a </w:t>
      </w:r>
      <w:r w:rsidR="00C82299">
        <w:rPr>
          <w:rFonts w:asciiTheme="minorHAnsi" w:hAnsiTheme="minorHAnsi" w:cstheme="minorHAnsi"/>
          <w:sz w:val="20"/>
          <w:lang w:val="en-US"/>
        </w:rPr>
        <w:t>pupil</w:t>
      </w:r>
      <w:r w:rsidR="00037B03" w:rsidRPr="001272BB">
        <w:rPr>
          <w:rFonts w:asciiTheme="minorHAnsi" w:hAnsiTheme="minorHAnsi" w:cstheme="minorHAnsi"/>
          <w:sz w:val="20"/>
          <w:lang w:val="en-US"/>
        </w:rPr>
        <w:t>’s behavio</w:t>
      </w:r>
      <w:r w:rsidR="00423D27">
        <w:rPr>
          <w:rFonts w:asciiTheme="minorHAnsi" w:hAnsiTheme="minorHAnsi" w:cstheme="minorHAnsi"/>
          <w:sz w:val="20"/>
          <w:lang w:val="en-US"/>
        </w:rPr>
        <w:t>u</w:t>
      </w:r>
      <w:r w:rsidR="00037B03" w:rsidRPr="001272BB">
        <w:rPr>
          <w:rFonts w:asciiTheme="minorHAnsi" w:hAnsiTheme="minorHAnsi" w:cstheme="minorHAnsi"/>
          <w:sz w:val="20"/>
          <w:lang w:val="en-US"/>
        </w:rPr>
        <w:t>r when it poses a risk to themselves, others, or property. These interventions are typically part of a broader behavio</w:t>
      </w:r>
      <w:r w:rsidR="00423D27">
        <w:rPr>
          <w:rFonts w:asciiTheme="minorHAnsi" w:hAnsiTheme="minorHAnsi" w:cstheme="minorHAnsi"/>
          <w:sz w:val="20"/>
          <w:lang w:val="en-US"/>
        </w:rPr>
        <w:t>u</w:t>
      </w:r>
      <w:r w:rsidR="00037B03" w:rsidRPr="001272BB">
        <w:rPr>
          <w:rFonts w:asciiTheme="minorHAnsi" w:hAnsiTheme="minorHAnsi" w:cstheme="minorHAnsi"/>
          <w:sz w:val="20"/>
          <w:lang w:val="en-US"/>
        </w:rPr>
        <w:t>r management strategy and are governed by strict guidelines to ensure safety and legality.</w:t>
      </w:r>
    </w:p>
    <w:p w14:paraId="6AF33E61" w14:textId="7828703A" w:rsidR="00037B03" w:rsidRPr="001272BB" w:rsidRDefault="00037B03" w:rsidP="00037B03">
      <w:pPr>
        <w:tabs>
          <w:tab w:val="num" w:pos="360"/>
          <w:tab w:val="num" w:pos="720"/>
        </w:tabs>
        <w:ind w:left="0"/>
        <w:rPr>
          <w:rFonts w:asciiTheme="minorHAnsi" w:hAnsiTheme="minorHAnsi" w:cstheme="minorHAnsi"/>
          <w:sz w:val="20"/>
        </w:rPr>
      </w:pPr>
      <w:r>
        <w:rPr>
          <w:rFonts w:asciiTheme="minorHAnsi" w:hAnsiTheme="minorHAnsi" w:cstheme="minorHAnsi"/>
          <w:sz w:val="20"/>
        </w:rPr>
        <w:t xml:space="preserve">Wherever possible we avoid using physical interventions unless training has been provided and this is part of an agreed relational support plan.  However, there may be times when physical intervention is required as an immediate decision this </w:t>
      </w:r>
      <w:r w:rsidRPr="001272BB">
        <w:rPr>
          <w:rFonts w:asciiTheme="minorHAnsi" w:hAnsiTheme="minorHAnsi" w:cstheme="minorHAnsi"/>
          <w:sz w:val="20"/>
        </w:rPr>
        <w:t xml:space="preserve">could be to prevent harm to the </w:t>
      </w:r>
      <w:r w:rsidR="00C82299">
        <w:rPr>
          <w:rFonts w:asciiTheme="minorHAnsi" w:hAnsiTheme="minorHAnsi" w:cstheme="minorHAnsi"/>
          <w:sz w:val="20"/>
        </w:rPr>
        <w:t>pupil</w:t>
      </w:r>
      <w:r w:rsidRPr="001272BB">
        <w:rPr>
          <w:rFonts w:asciiTheme="minorHAnsi" w:hAnsiTheme="minorHAnsi" w:cstheme="minorHAnsi"/>
          <w:sz w:val="20"/>
        </w:rPr>
        <w:t xml:space="preserve"> or others or to protect property from serious damage or to maintain a safe learning environment.</w:t>
      </w:r>
    </w:p>
    <w:p w14:paraId="10AD1297" w14:textId="5BE5CF16" w:rsidR="00037B03" w:rsidRDefault="00037B03" w:rsidP="00037B03">
      <w:pPr>
        <w:ind w:left="0"/>
        <w:rPr>
          <w:rFonts w:asciiTheme="minorHAnsi" w:hAnsiTheme="minorHAnsi" w:cstheme="minorHAnsi"/>
          <w:sz w:val="20"/>
        </w:rPr>
      </w:pPr>
      <w:r>
        <w:rPr>
          <w:rFonts w:asciiTheme="minorHAnsi" w:hAnsiTheme="minorHAnsi" w:cstheme="minorHAnsi"/>
          <w:sz w:val="20"/>
        </w:rPr>
        <w:t xml:space="preserve">Below is a list of physical interventions which form part of the Price training delivered by the </w:t>
      </w:r>
      <w:r w:rsidR="00114284">
        <w:rPr>
          <w:rFonts w:asciiTheme="minorHAnsi" w:hAnsiTheme="minorHAnsi" w:cstheme="minorHAnsi"/>
          <w:sz w:val="20"/>
        </w:rPr>
        <w:t>Trust B</w:t>
      </w:r>
      <w:r>
        <w:rPr>
          <w:rFonts w:asciiTheme="minorHAnsi" w:hAnsiTheme="minorHAnsi" w:cstheme="minorHAnsi"/>
          <w:sz w:val="20"/>
        </w:rPr>
        <w:t xml:space="preserve">ehaviour </w:t>
      </w:r>
      <w:r w:rsidR="00114284">
        <w:rPr>
          <w:rFonts w:asciiTheme="minorHAnsi" w:hAnsiTheme="minorHAnsi" w:cstheme="minorHAnsi"/>
          <w:sz w:val="20"/>
        </w:rPr>
        <w:t>L</w:t>
      </w:r>
      <w:r>
        <w:rPr>
          <w:rFonts w:asciiTheme="minorHAnsi" w:hAnsiTheme="minorHAnsi" w:cstheme="minorHAnsi"/>
          <w:sz w:val="20"/>
        </w:rPr>
        <w:t xml:space="preserve">ead.  These interventions should only be used </w:t>
      </w:r>
      <w:r w:rsidR="00114284">
        <w:rPr>
          <w:rFonts w:asciiTheme="minorHAnsi" w:hAnsiTheme="minorHAnsi" w:cstheme="minorHAnsi"/>
          <w:sz w:val="20"/>
        </w:rPr>
        <w:t>to support safety or as</w:t>
      </w:r>
      <w:r>
        <w:rPr>
          <w:rFonts w:asciiTheme="minorHAnsi" w:hAnsiTheme="minorHAnsi" w:cstheme="minorHAnsi"/>
          <w:sz w:val="20"/>
        </w:rPr>
        <w:t xml:space="preserve"> part of an agreed strategy within a relational support plan by trained staff.</w:t>
      </w:r>
    </w:p>
    <w:tbl>
      <w:tblPr>
        <w:tblStyle w:val="TableGrid"/>
        <w:tblW w:w="0" w:type="auto"/>
        <w:tblInd w:w="-5" w:type="dxa"/>
        <w:tblLook w:val="04A0" w:firstRow="1" w:lastRow="0" w:firstColumn="1" w:lastColumn="0" w:noHBand="0" w:noVBand="1"/>
      </w:tblPr>
      <w:tblGrid>
        <w:gridCol w:w="642"/>
        <w:gridCol w:w="2477"/>
        <w:gridCol w:w="5812"/>
        <w:gridCol w:w="705"/>
      </w:tblGrid>
      <w:tr w:rsidR="00423D27" w:rsidRPr="006F07DA" w14:paraId="74C823AC" w14:textId="69124FFB" w:rsidTr="006B3987">
        <w:trPr>
          <w:trHeight w:val="307"/>
        </w:trPr>
        <w:tc>
          <w:tcPr>
            <w:tcW w:w="642" w:type="dxa"/>
            <w:vMerge w:val="restart"/>
            <w:shd w:val="clear" w:color="auto" w:fill="EE0000"/>
            <w:textDirection w:val="btLr"/>
            <w:vAlign w:val="center"/>
          </w:tcPr>
          <w:p w14:paraId="03FB58E1" w14:textId="77777777" w:rsidR="00423D27" w:rsidRPr="006F07DA" w:rsidRDefault="00423D27" w:rsidP="00EB40DD">
            <w:pPr>
              <w:ind w:left="113" w:right="113"/>
              <w:jc w:val="center"/>
              <w:rPr>
                <w:rFonts w:asciiTheme="minorHAnsi" w:hAnsiTheme="minorHAnsi" w:cstheme="minorHAnsi"/>
                <w:sz w:val="20"/>
              </w:rPr>
            </w:pPr>
            <w:r w:rsidRPr="006F07DA">
              <w:rPr>
                <w:rFonts w:asciiTheme="minorHAnsi" w:hAnsiTheme="minorHAnsi" w:cstheme="minorHAnsi"/>
                <w:sz w:val="20"/>
              </w:rPr>
              <w:t>Red</w:t>
            </w:r>
          </w:p>
        </w:tc>
        <w:tc>
          <w:tcPr>
            <w:tcW w:w="2477" w:type="dxa"/>
            <w:vAlign w:val="center"/>
          </w:tcPr>
          <w:p w14:paraId="5C8D6336"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Child sitting on lap</w:t>
            </w:r>
          </w:p>
        </w:tc>
        <w:tc>
          <w:tcPr>
            <w:tcW w:w="5812" w:type="dxa"/>
            <w:vMerge w:val="restart"/>
            <w:shd w:val="clear" w:color="auto" w:fill="FFFFFF" w:themeFill="background1"/>
            <w:vAlign w:val="center"/>
          </w:tcPr>
          <w:p w14:paraId="372406A7" w14:textId="77777777" w:rsidR="00423D27" w:rsidRPr="006F07DA" w:rsidRDefault="00423D27" w:rsidP="00EB40DD">
            <w:pPr>
              <w:ind w:left="179" w:right="263"/>
              <w:jc w:val="both"/>
              <w:rPr>
                <w:rFonts w:asciiTheme="minorHAnsi" w:hAnsiTheme="minorHAnsi" w:cstheme="minorHAnsi"/>
                <w:sz w:val="20"/>
              </w:rPr>
            </w:pPr>
            <w:r w:rsidRPr="006F07DA">
              <w:rPr>
                <w:rFonts w:asciiTheme="minorHAnsi" w:hAnsiTheme="minorHAnsi" w:cstheme="minorHAnsi"/>
                <w:sz w:val="20"/>
              </w:rPr>
              <w:t xml:space="preserve">These interventions are often referred to as ‘RPI’s’ – </w:t>
            </w:r>
            <w:r w:rsidRPr="001272BB">
              <w:rPr>
                <w:rFonts w:asciiTheme="minorHAnsi" w:hAnsiTheme="minorHAnsi" w:cstheme="minorHAnsi"/>
                <w:b/>
                <w:bCs/>
                <w:sz w:val="20"/>
              </w:rPr>
              <w:t>Restrictive Physical Interventions</w:t>
            </w:r>
            <w:r w:rsidRPr="006F07DA">
              <w:rPr>
                <w:rFonts w:asciiTheme="minorHAnsi" w:hAnsiTheme="minorHAnsi" w:cstheme="minorHAnsi"/>
                <w:sz w:val="20"/>
              </w:rPr>
              <w:t xml:space="preserve">, the adult instigates the touch. These are used </w:t>
            </w:r>
            <w:r w:rsidRPr="006F07DA">
              <w:rPr>
                <w:rFonts w:asciiTheme="minorHAnsi" w:hAnsiTheme="minorHAnsi" w:cstheme="minorHAnsi"/>
                <w:i/>
                <w:iCs/>
                <w:sz w:val="20"/>
              </w:rPr>
              <w:t>only</w:t>
            </w:r>
            <w:r w:rsidRPr="006F07DA">
              <w:rPr>
                <w:rFonts w:asciiTheme="minorHAnsi" w:hAnsiTheme="minorHAnsi" w:cstheme="minorHAnsi"/>
                <w:sz w:val="20"/>
              </w:rPr>
              <w:t xml:space="preserve"> when safety is the priority and is a </w:t>
            </w:r>
            <w:r w:rsidRPr="006F07DA">
              <w:rPr>
                <w:rFonts w:asciiTheme="minorHAnsi" w:hAnsiTheme="minorHAnsi" w:cstheme="minorHAnsi"/>
                <w:i/>
                <w:iCs/>
                <w:sz w:val="20"/>
              </w:rPr>
              <w:t>‘last or only resort’</w:t>
            </w:r>
            <w:r w:rsidRPr="006F07DA">
              <w:rPr>
                <w:rFonts w:asciiTheme="minorHAnsi" w:hAnsiTheme="minorHAnsi" w:cstheme="minorHAnsi"/>
                <w:sz w:val="20"/>
              </w:rPr>
              <w:t xml:space="preserve"> after de-escalation, diffusion strategies have been exhausted or when there may be immediate danger to the child – for example if the child has run into a road. Staff must record the (PRICE) technique used and clearly state the number of seconds the technique was used for. The repair work must also be recorded.</w:t>
            </w:r>
          </w:p>
          <w:p w14:paraId="7C200E0E" w14:textId="77777777" w:rsidR="00423D27" w:rsidRPr="006F07DA" w:rsidRDefault="00423D27" w:rsidP="00EB40DD">
            <w:pPr>
              <w:ind w:left="179" w:right="263"/>
              <w:jc w:val="both"/>
              <w:rPr>
                <w:rFonts w:asciiTheme="minorHAnsi" w:hAnsiTheme="minorHAnsi" w:cstheme="minorHAnsi"/>
                <w:sz w:val="20"/>
              </w:rPr>
            </w:pPr>
            <w:r w:rsidRPr="006F07DA">
              <w:rPr>
                <w:rFonts w:asciiTheme="minorHAnsi" w:hAnsiTheme="minorHAnsi" w:cstheme="minorHAnsi"/>
                <w:sz w:val="20"/>
              </w:rPr>
              <w:t>**Sitting on an adult’s lap is strongly discouraged. If, in exceptional circumstances, lap-sitting is deemed appropriate by staff, the child’s seated position must be accurately recorded. The child must sit sideways, never facing toward or directly away from the adult, to ensure safeguarding and maintain appropriate physical boundaries.</w:t>
            </w:r>
          </w:p>
        </w:tc>
        <w:tc>
          <w:tcPr>
            <w:tcW w:w="705" w:type="dxa"/>
            <w:vMerge w:val="restart"/>
            <w:textDirection w:val="btLr"/>
          </w:tcPr>
          <w:p w14:paraId="7E933ED9" w14:textId="1C98C026" w:rsidR="00423D27" w:rsidRPr="006F07DA" w:rsidRDefault="00423D27" w:rsidP="00423D27">
            <w:pPr>
              <w:ind w:left="179" w:right="263"/>
              <w:jc w:val="center"/>
              <w:rPr>
                <w:rFonts w:asciiTheme="minorHAnsi" w:hAnsiTheme="minorHAnsi" w:cstheme="minorHAnsi"/>
                <w:sz w:val="20"/>
              </w:rPr>
            </w:pPr>
            <w:r w:rsidRPr="00423D27">
              <w:rPr>
                <w:rFonts w:asciiTheme="minorHAnsi" w:hAnsiTheme="minorHAnsi" w:cstheme="minorHAnsi"/>
                <w:sz w:val="22"/>
                <w:szCs w:val="22"/>
              </w:rPr>
              <w:t>MUST report on CPOMS</w:t>
            </w:r>
          </w:p>
        </w:tc>
      </w:tr>
      <w:tr w:rsidR="00423D27" w:rsidRPr="006F07DA" w14:paraId="6BEDB3CE" w14:textId="71DF15E5" w:rsidTr="006B3987">
        <w:trPr>
          <w:trHeight w:val="307"/>
        </w:trPr>
        <w:tc>
          <w:tcPr>
            <w:tcW w:w="642" w:type="dxa"/>
            <w:vMerge/>
            <w:shd w:val="clear" w:color="auto" w:fill="EE0000"/>
          </w:tcPr>
          <w:p w14:paraId="3D0D6F9A" w14:textId="77777777" w:rsidR="00423D27" w:rsidRPr="006F07DA" w:rsidRDefault="00423D27" w:rsidP="00EB40DD">
            <w:pPr>
              <w:rPr>
                <w:rFonts w:asciiTheme="minorHAnsi" w:hAnsiTheme="minorHAnsi" w:cstheme="minorHAnsi"/>
                <w:sz w:val="20"/>
              </w:rPr>
            </w:pPr>
          </w:p>
        </w:tc>
        <w:tc>
          <w:tcPr>
            <w:tcW w:w="2477" w:type="dxa"/>
            <w:vAlign w:val="center"/>
          </w:tcPr>
          <w:p w14:paraId="477F32FF"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Wisp</w:t>
            </w:r>
          </w:p>
        </w:tc>
        <w:tc>
          <w:tcPr>
            <w:tcW w:w="5812" w:type="dxa"/>
            <w:vMerge/>
            <w:shd w:val="clear" w:color="auto" w:fill="FFFFFF" w:themeFill="background1"/>
            <w:vAlign w:val="center"/>
          </w:tcPr>
          <w:p w14:paraId="75D4487C" w14:textId="77777777" w:rsidR="00423D27" w:rsidRPr="006F07DA" w:rsidRDefault="00423D27" w:rsidP="00EB40DD">
            <w:pPr>
              <w:ind w:left="179" w:right="263"/>
              <w:jc w:val="both"/>
              <w:rPr>
                <w:rFonts w:asciiTheme="minorHAnsi" w:hAnsiTheme="minorHAnsi" w:cstheme="minorHAnsi"/>
                <w:sz w:val="20"/>
              </w:rPr>
            </w:pPr>
          </w:p>
        </w:tc>
        <w:tc>
          <w:tcPr>
            <w:tcW w:w="705" w:type="dxa"/>
            <w:vMerge/>
          </w:tcPr>
          <w:p w14:paraId="1657F731" w14:textId="77777777" w:rsidR="00423D27" w:rsidRPr="006F07DA" w:rsidRDefault="00423D27" w:rsidP="00EB40DD">
            <w:pPr>
              <w:ind w:left="179" w:right="263"/>
              <w:jc w:val="both"/>
              <w:rPr>
                <w:rFonts w:asciiTheme="minorHAnsi" w:hAnsiTheme="minorHAnsi" w:cstheme="minorHAnsi"/>
                <w:sz w:val="20"/>
              </w:rPr>
            </w:pPr>
          </w:p>
        </w:tc>
      </w:tr>
      <w:tr w:rsidR="00423D27" w:rsidRPr="006F07DA" w14:paraId="5AF9498C" w14:textId="47B2D629" w:rsidTr="006B3987">
        <w:trPr>
          <w:trHeight w:val="307"/>
        </w:trPr>
        <w:tc>
          <w:tcPr>
            <w:tcW w:w="642" w:type="dxa"/>
            <w:vMerge/>
            <w:shd w:val="clear" w:color="auto" w:fill="EE0000"/>
          </w:tcPr>
          <w:p w14:paraId="1917E24B" w14:textId="77777777" w:rsidR="00423D27" w:rsidRPr="006F07DA" w:rsidRDefault="00423D27" w:rsidP="00EB40DD">
            <w:pPr>
              <w:rPr>
                <w:rFonts w:asciiTheme="minorHAnsi" w:hAnsiTheme="minorHAnsi" w:cstheme="minorHAnsi"/>
                <w:sz w:val="20"/>
              </w:rPr>
            </w:pPr>
          </w:p>
        </w:tc>
        <w:tc>
          <w:tcPr>
            <w:tcW w:w="2477" w:type="dxa"/>
            <w:vAlign w:val="center"/>
          </w:tcPr>
          <w:p w14:paraId="445125D9"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Floor support</w:t>
            </w:r>
          </w:p>
        </w:tc>
        <w:tc>
          <w:tcPr>
            <w:tcW w:w="5812" w:type="dxa"/>
            <w:vMerge/>
            <w:shd w:val="clear" w:color="auto" w:fill="FFFFFF" w:themeFill="background1"/>
            <w:vAlign w:val="center"/>
          </w:tcPr>
          <w:p w14:paraId="7825BE0F" w14:textId="77777777" w:rsidR="00423D27" w:rsidRPr="006F07DA" w:rsidRDefault="00423D27" w:rsidP="00EB40DD">
            <w:pPr>
              <w:ind w:left="179" w:right="263"/>
              <w:jc w:val="both"/>
              <w:rPr>
                <w:rFonts w:asciiTheme="minorHAnsi" w:hAnsiTheme="minorHAnsi" w:cstheme="minorHAnsi"/>
                <w:sz w:val="20"/>
              </w:rPr>
            </w:pPr>
          </w:p>
        </w:tc>
        <w:tc>
          <w:tcPr>
            <w:tcW w:w="705" w:type="dxa"/>
            <w:vMerge/>
          </w:tcPr>
          <w:p w14:paraId="32CEC80D" w14:textId="77777777" w:rsidR="00423D27" w:rsidRPr="006F07DA" w:rsidRDefault="00423D27" w:rsidP="00EB40DD">
            <w:pPr>
              <w:ind w:left="179" w:right="263"/>
              <w:jc w:val="both"/>
              <w:rPr>
                <w:rFonts w:asciiTheme="minorHAnsi" w:hAnsiTheme="minorHAnsi" w:cstheme="minorHAnsi"/>
                <w:sz w:val="20"/>
              </w:rPr>
            </w:pPr>
          </w:p>
        </w:tc>
      </w:tr>
      <w:tr w:rsidR="00423D27" w:rsidRPr="006F07DA" w14:paraId="3D346C81" w14:textId="41DD5671" w:rsidTr="006B3987">
        <w:trPr>
          <w:trHeight w:val="307"/>
        </w:trPr>
        <w:tc>
          <w:tcPr>
            <w:tcW w:w="642" w:type="dxa"/>
            <w:vMerge/>
            <w:shd w:val="clear" w:color="auto" w:fill="EE0000"/>
          </w:tcPr>
          <w:p w14:paraId="288762B1" w14:textId="77777777" w:rsidR="00423D27" w:rsidRPr="006F07DA" w:rsidRDefault="00423D27" w:rsidP="00EB40DD">
            <w:pPr>
              <w:rPr>
                <w:rFonts w:asciiTheme="minorHAnsi" w:hAnsiTheme="minorHAnsi" w:cstheme="minorHAnsi"/>
                <w:sz w:val="20"/>
              </w:rPr>
            </w:pPr>
          </w:p>
        </w:tc>
        <w:tc>
          <w:tcPr>
            <w:tcW w:w="2477" w:type="dxa"/>
            <w:vAlign w:val="center"/>
          </w:tcPr>
          <w:p w14:paraId="6CE1EA2D"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Rainbow leg support</w:t>
            </w:r>
          </w:p>
        </w:tc>
        <w:tc>
          <w:tcPr>
            <w:tcW w:w="5812" w:type="dxa"/>
            <w:vMerge/>
            <w:shd w:val="clear" w:color="auto" w:fill="FFFFFF" w:themeFill="background1"/>
            <w:vAlign w:val="center"/>
          </w:tcPr>
          <w:p w14:paraId="31E1C44C" w14:textId="77777777" w:rsidR="00423D27" w:rsidRPr="006F07DA" w:rsidRDefault="00423D27" w:rsidP="00EB40DD">
            <w:pPr>
              <w:ind w:left="179" w:right="263"/>
              <w:jc w:val="both"/>
              <w:rPr>
                <w:rFonts w:asciiTheme="minorHAnsi" w:hAnsiTheme="minorHAnsi" w:cstheme="minorHAnsi"/>
                <w:sz w:val="20"/>
              </w:rPr>
            </w:pPr>
          </w:p>
        </w:tc>
        <w:tc>
          <w:tcPr>
            <w:tcW w:w="705" w:type="dxa"/>
            <w:vMerge/>
          </w:tcPr>
          <w:p w14:paraId="6349FDF9" w14:textId="77777777" w:rsidR="00423D27" w:rsidRPr="006F07DA" w:rsidRDefault="00423D27" w:rsidP="00EB40DD">
            <w:pPr>
              <w:ind w:left="179" w:right="263"/>
              <w:jc w:val="both"/>
              <w:rPr>
                <w:rFonts w:asciiTheme="minorHAnsi" w:hAnsiTheme="minorHAnsi" w:cstheme="minorHAnsi"/>
                <w:sz w:val="20"/>
              </w:rPr>
            </w:pPr>
          </w:p>
        </w:tc>
      </w:tr>
      <w:tr w:rsidR="00423D27" w:rsidRPr="006F07DA" w14:paraId="2C32AC3B" w14:textId="28A119E4" w:rsidTr="006B3987">
        <w:trPr>
          <w:trHeight w:val="307"/>
        </w:trPr>
        <w:tc>
          <w:tcPr>
            <w:tcW w:w="642" w:type="dxa"/>
            <w:vMerge/>
            <w:shd w:val="clear" w:color="auto" w:fill="EE0000"/>
          </w:tcPr>
          <w:p w14:paraId="1F3362FD" w14:textId="77777777" w:rsidR="00423D27" w:rsidRPr="006F07DA" w:rsidRDefault="00423D27" w:rsidP="00EB40DD">
            <w:pPr>
              <w:rPr>
                <w:rFonts w:asciiTheme="minorHAnsi" w:hAnsiTheme="minorHAnsi" w:cstheme="minorHAnsi"/>
                <w:sz w:val="20"/>
              </w:rPr>
            </w:pPr>
          </w:p>
        </w:tc>
        <w:tc>
          <w:tcPr>
            <w:tcW w:w="2477" w:type="dxa"/>
            <w:vAlign w:val="center"/>
          </w:tcPr>
          <w:p w14:paraId="11693A63"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Single embrace</w:t>
            </w:r>
          </w:p>
        </w:tc>
        <w:tc>
          <w:tcPr>
            <w:tcW w:w="5812" w:type="dxa"/>
            <w:vMerge/>
            <w:shd w:val="clear" w:color="auto" w:fill="FFFFFF" w:themeFill="background1"/>
            <w:vAlign w:val="center"/>
          </w:tcPr>
          <w:p w14:paraId="0CF19D78" w14:textId="77777777" w:rsidR="00423D27" w:rsidRPr="006F07DA" w:rsidRDefault="00423D27" w:rsidP="00EB40DD">
            <w:pPr>
              <w:ind w:left="179" w:right="263"/>
              <w:jc w:val="both"/>
              <w:rPr>
                <w:rFonts w:asciiTheme="minorHAnsi" w:hAnsiTheme="minorHAnsi" w:cstheme="minorHAnsi"/>
                <w:sz w:val="20"/>
              </w:rPr>
            </w:pPr>
          </w:p>
        </w:tc>
        <w:tc>
          <w:tcPr>
            <w:tcW w:w="705" w:type="dxa"/>
            <w:vMerge/>
          </w:tcPr>
          <w:p w14:paraId="476B10E7" w14:textId="77777777" w:rsidR="00423D27" w:rsidRPr="006F07DA" w:rsidRDefault="00423D27" w:rsidP="00EB40DD">
            <w:pPr>
              <w:ind w:left="179" w:right="263"/>
              <w:jc w:val="both"/>
              <w:rPr>
                <w:rFonts w:asciiTheme="minorHAnsi" w:hAnsiTheme="minorHAnsi" w:cstheme="minorHAnsi"/>
                <w:sz w:val="20"/>
              </w:rPr>
            </w:pPr>
          </w:p>
        </w:tc>
      </w:tr>
      <w:tr w:rsidR="00423D27" w:rsidRPr="006F07DA" w14:paraId="41C6E718" w14:textId="717435EC" w:rsidTr="006B3987">
        <w:trPr>
          <w:trHeight w:val="307"/>
        </w:trPr>
        <w:tc>
          <w:tcPr>
            <w:tcW w:w="642" w:type="dxa"/>
            <w:vMerge/>
            <w:shd w:val="clear" w:color="auto" w:fill="EE0000"/>
          </w:tcPr>
          <w:p w14:paraId="2F0630A5" w14:textId="77777777" w:rsidR="00423D27" w:rsidRPr="006F07DA" w:rsidRDefault="00423D27" w:rsidP="00EB40DD">
            <w:pPr>
              <w:rPr>
                <w:rFonts w:asciiTheme="minorHAnsi" w:hAnsiTheme="minorHAnsi" w:cstheme="minorHAnsi"/>
                <w:sz w:val="20"/>
              </w:rPr>
            </w:pPr>
          </w:p>
        </w:tc>
        <w:tc>
          <w:tcPr>
            <w:tcW w:w="2477" w:type="dxa"/>
            <w:vAlign w:val="center"/>
          </w:tcPr>
          <w:p w14:paraId="1B850249"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Adapted embrace</w:t>
            </w:r>
          </w:p>
        </w:tc>
        <w:tc>
          <w:tcPr>
            <w:tcW w:w="5812" w:type="dxa"/>
            <w:vMerge/>
            <w:shd w:val="clear" w:color="auto" w:fill="FFFFFF" w:themeFill="background1"/>
            <w:vAlign w:val="center"/>
          </w:tcPr>
          <w:p w14:paraId="58B563EA" w14:textId="77777777" w:rsidR="00423D27" w:rsidRPr="006F07DA" w:rsidRDefault="00423D27" w:rsidP="00EB40DD">
            <w:pPr>
              <w:ind w:left="179" w:right="263"/>
              <w:jc w:val="both"/>
              <w:rPr>
                <w:rFonts w:asciiTheme="minorHAnsi" w:hAnsiTheme="minorHAnsi" w:cstheme="minorHAnsi"/>
                <w:sz w:val="20"/>
              </w:rPr>
            </w:pPr>
          </w:p>
        </w:tc>
        <w:tc>
          <w:tcPr>
            <w:tcW w:w="705" w:type="dxa"/>
            <w:vMerge/>
          </w:tcPr>
          <w:p w14:paraId="12458DEE" w14:textId="77777777" w:rsidR="00423D27" w:rsidRPr="006F07DA" w:rsidRDefault="00423D27" w:rsidP="00EB40DD">
            <w:pPr>
              <w:ind w:left="179" w:right="263"/>
              <w:jc w:val="both"/>
              <w:rPr>
                <w:rFonts w:asciiTheme="minorHAnsi" w:hAnsiTheme="minorHAnsi" w:cstheme="minorHAnsi"/>
                <w:sz w:val="20"/>
              </w:rPr>
            </w:pPr>
          </w:p>
        </w:tc>
      </w:tr>
      <w:tr w:rsidR="00423D27" w:rsidRPr="006F07DA" w14:paraId="282BE3B0" w14:textId="1162AC38" w:rsidTr="006B3987">
        <w:trPr>
          <w:trHeight w:val="307"/>
        </w:trPr>
        <w:tc>
          <w:tcPr>
            <w:tcW w:w="642" w:type="dxa"/>
            <w:vMerge/>
            <w:shd w:val="clear" w:color="auto" w:fill="EE0000"/>
          </w:tcPr>
          <w:p w14:paraId="069C4A74" w14:textId="77777777" w:rsidR="00423D27" w:rsidRPr="006F07DA" w:rsidRDefault="00423D27" w:rsidP="00EB40DD">
            <w:pPr>
              <w:rPr>
                <w:rFonts w:asciiTheme="minorHAnsi" w:hAnsiTheme="minorHAnsi" w:cstheme="minorHAnsi"/>
                <w:sz w:val="20"/>
              </w:rPr>
            </w:pPr>
          </w:p>
        </w:tc>
        <w:tc>
          <w:tcPr>
            <w:tcW w:w="2477" w:type="dxa"/>
            <w:vAlign w:val="center"/>
          </w:tcPr>
          <w:p w14:paraId="34E1099A"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Side hug</w:t>
            </w:r>
          </w:p>
        </w:tc>
        <w:tc>
          <w:tcPr>
            <w:tcW w:w="5812" w:type="dxa"/>
            <w:vMerge/>
            <w:shd w:val="clear" w:color="auto" w:fill="FFFFFF" w:themeFill="background1"/>
            <w:vAlign w:val="center"/>
          </w:tcPr>
          <w:p w14:paraId="383A1B08" w14:textId="77777777" w:rsidR="00423D27" w:rsidRPr="006F07DA" w:rsidRDefault="00423D27" w:rsidP="00EB40DD">
            <w:pPr>
              <w:ind w:left="179" w:right="263"/>
              <w:jc w:val="both"/>
              <w:rPr>
                <w:rFonts w:asciiTheme="minorHAnsi" w:hAnsiTheme="minorHAnsi" w:cstheme="minorHAnsi"/>
                <w:sz w:val="20"/>
              </w:rPr>
            </w:pPr>
          </w:p>
        </w:tc>
        <w:tc>
          <w:tcPr>
            <w:tcW w:w="705" w:type="dxa"/>
            <w:vMerge/>
          </w:tcPr>
          <w:p w14:paraId="1175A222" w14:textId="77777777" w:rsidR="00423D27" w:rsidRPr="006F07DA" w:rsidRDefault="00423D27" w:rsidP="00EB40DD">
            <w:pPr>
              <w:ind w:left="179" w:right="263"/>
              <w:jc w:val="both"/>
              <w:rPr>
                <w:rFonts w:asciiTheme="minorHAnsi" w:hAnsiTheme="minorHAnsi" w:cstheme="minorHAnsi"/>
                <w:sz w:val="20"/>
              </w:rPr>
            </w:pPr>
          </w:p>
        </w:tc>
      </w:tr>
      <w:tr w:rsidR="00423D27" w:rsidRPr="006F07DA" w14:paraId="0F85BBC0" w14:textId="68D9B842" w:rsidTr="006B3987">
        <w:trPr>
          <w:trHeight w:val="307"/>
        </w:trPr>
        <w:tc>
          <w:tcPr>
            <w:tcW w:w="642" w:type="dxa"/>
            <w:vMerge/>
            <w:shd w:val="clear" w:color="auto" w:fill="EE0000"/>
          </w:tcPr>
          <w:p w14:paraId="36CAB25A" w14:textId="77777777" w:rsidR="00423D27" w:rsidRPr="006F07DA" w:rsidRDefault="00423D27" w:rsidP="00EB40DD">
            <w:pPr>
              <w:rPr>
                <w:rFonts w:asciiTheme="minorHAnsi" w:hAnsiTheme="minorHAnsi" w:cstheme="minorHAnsi"/>
                <w:sz w:val="20"/>
              </w:rPr>
            </w:pPr>
          </w:p>
        </w:tc>
        <w:tc>
          <w:tcPr>
            <w:tcW w:w="2477" w:type="dxa"/>
            <w:vAlign w:val="center"/>
          </w:tcPr>
          <w:p w14:paraId="1928F140"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Adapted side hug</w:t>
            </w:r>
          </w:p>
        </w:tc>
        <w:tc>
          <w:tcPr>
            <w:tcW w:w="5812" w:type="dxa"/>
            <w:vMerge/>
            <w:shd w:val="clear" w:color="auto" w:fill="FFFFFF" w:themeFill="background1"/>
            <w:vAlign w:val="center"/>
          </w:tcPr>
          <w:p w14:paraId="52BBF3D3" w14:textId="77777777" w:rsidR="00423D27" w:rsidRPr="006F07DA" w:rsidRDefault="00423D27" w:rsidP="00EB40DD">
            <w:pPr>
              <w:ind w:left="179" w:right="263"/>
              <w:jc w:val="both"/>
              <w:rPr>
                <w:rFonts w:asciiTheme="minorHAnsi" w:hAnsiTheme="minorHAnsi" w:cstheme="minorHAnsi"/>
                <w:sz w:val="20"/>
              </w:rPr>
            </w:pPr>
          </w:p>
        </w:tc>
        <w:tc>
          <w:tcPr>
            <w:tcW w:w="705" w:type="dxa"/>
            <w:vMerge/>
          </w:tcPr>
          <w:p w14:paraId="037EA7E1" w14:textId="77777777" w:rsidR="00423D27" w:rsidRPr="006F07DA" w:rsidRDefault="00423D27" w:rsidP="00EB40DD">
            <w:pPr>
              <w:ind w:left="179" w:right="263"/>
              <w:jc w:val="both"/>
              <w:rPr>
                <w:rFonts w:asciiTheme="minorHAnsi" w:hAnsiTheme="minorHAnsi" w:cstheme="minorHAnsi"/>
                <w:sz w:val="20"/>
              </w:rPr>
            </w:pPr>
          </w:p>
        </w:tc>
      </w:tr>
    </w:tbl>
    <w:p w14:paraId="18805CEA" w14:textId="77777777" w:rsidR="00037B03" w:rsidRPr="006F07DA" w:rsidRDefault="00037B03" w:rsidP="00037B03">
      <w:pPr>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642"/>
        <w:gridCol w:w="2477"/>
        <w:gridCol w:w="5812"/>
        <w:gridCol w:w="705"/>
      </w:tblGrid>
      <w:tr w:rsidR="00423D27" w:rsidRPr="006F07DA" w14:paraId="7679B354" w14:textId="2DD0FAEF" w:rsidTr="00423D27">
        <w:trPr>
          <w:trHeight w:val="436"/>
        </w:trPr>
        <w:tc>
          <w:tcPr>
            <w:tcW w:w="642" w:type="dxa"/>
            <w:vMerge w:val="restart"/>
            <w:shd w:val="clear" w:color="auto" w:fill="FFC000"/>
            <w:textDirection w:val="btLr"/>
          </w:tcPr>
          <w:p w14:paraId="0F793E46" w14:textId="77777777" w:rsidR="00423D27" w:rsidRPr="006F07DA" w:rsidRDefault="00423D27" w:rsidP="00EB40DD">
            <w:pPr>
              <w:ind w:left="113" w:right="113"/>
              <w:jc w:val="center"/>
              <w:rPr>
                <w:rFonts w:asciiTheme="minorHAnsi" w:hAnsiTheme="minorHAnsi" w:cstheme="minorHAnsi"/>
                <w:sz w:val="20"/>
              </w:rPr>
            </w:pPr>
            <w:r w:rsidRPr="006F07DA">
              <w:rPr>
                <w:rFonts w:asciiTheme="minorHAnsi" w:hAnsiTheme="minorHAnsi" w:cstheme="minorHAnsi"/>
                <w:sz w:val="20"/>
              </w:rPr>
              <w:t>Amber</w:t>
            </w:r>
          </w:p>
        </w:tc>
        <w:tc>
          <w:tcPr>
            <w:tcW w:w="2477" w:type="dxa"/>
            <w:vAlign w:val="center"/>
          </w:tcPr>
          <w:p w14:paraId="3956BEEC" w14:textId="77777777" w:rsidR="00423D27" w:rsidRPr="006F07DA" w:rsidRDefault="00423D27" w:rsidP="00EB40DD">
            <w:pPr>
              <w:jc w:val="right"/>
              <w:rPr>
                <w:rFonts w:asciiTheme="minorHAnsi" w:hAnsiTheme="minorHAnsi" w:cstheme="minorHAnsi"/>
                <w:sz w:val="20"/>
              </w:rPr>
            </w:pPr>
            <w:r w:rsidRPr="006F07DA">
              <w:rPr>
                <w:rFonts w:asciiTheme="minorHAnsi" w:hAnsiTheme="minorHAnsi" w:cstheme="minorHAnsi"/>
                <w:sz w:val="20"/>
              </w:rPr>
              <w:t>Walk and talk</w:t>
            </w:r>
          </w:p>
        </w:tc>
        <w:tc>
          <w:tcPr>
            <w:tcW w:w="5812" w:type="dxa"/>
            <w:vMerge w:val="restart"/>
            <w:shd w:val="clear" w:color="auto" w:fill="FFFFFF" w:themeFill="background1"/>
            <w:vAlign w:val="center"/>
          </w:tcPr>
          <w:p w14:paraId="4FE7461D" w14:textId="77777777" w:rsidR="00423D27" w:rsidRPr="006F07DA" w:rsidRDefault="00423D27" w:rsidP="00EB40DD">
            <w:pPr>
              <w:ind w:left="179" w:right="263"/>
              <w:jc w:val="both"/>
              <w:rPr>
                <w:rFonts w:asciiTheme="minorHAnsi" w:hAnsiTheme="minorHAnsi" w:cstheme="minorHAnsi"/>
                <w:sz w:val="20"/>
              </w:rPr>
            </w:pPr>
            <w:r w:rsidRPr="001272BB">
              <w:rPr>
                <w:rFonts w:asciiTheme="minorHAnsi" w:hAnsiTheme="minorHAnsi" w:cstheme="minorHAnsi"/>
                <w:b/>
                <w:bCs/>
                <w:sz w:val="20"/>
              </w:rPr>
              <w:t>Self-protection techniques</w:t>
            </w:r>
            <w:r w:rsidRPr="006F07DA">
              <w:rPr>
                <w:rFonts w:asciiTheme="minorHAnsi" w:hAnsiTheme="minorHAnsi" w:cstheme="minorHAnsi"/>
                <w:sz w:val="20"/>
              </w:rPr>
              <w:t>. The adult has not instigated the touch; they are protecting themselves from harm whilst making a situation safe. Use the name of the (PRICE) technique used where possible or describe it.</w:t>
            </w:r>
          </w:p>
        </w:tc>
        <w:tc>
          <w:tcPr>
            <w:tcW w:w="705" w:type="dxa"/>
            <w:vMerge w:val="restart"/>
            <w:textDirection w:val="btLr"/>
          </w:tcPr>
          <w:p w14:paraId="453775D8" w14:textId="10C8CD0B" w:rsidR="00423D27" w:rsidRPr="00423D27" w:rsidRDefault="00423D27" w:rsidP="00423D27">
            <w:pPr>
              <w:ind w:left="179" w:right="263"/>
              <w:jc w:val="center"/>
              <w:rPr>
                <w:rFonts w:asciiTheme="minorHAnsi" w:hAnsiTheme="minorHAnsi" w:cstheme="minorHAnsi"/>
                <w:b/>
                <w:bCs/>
                <w:sz w:val="20"/>
              </w:rPr>
            </w:pPr>
            <w:r w:rsidRPr="00423D27">
              <w:rPr>
                <w:rFonts w:asciiTheme="minorHAnsi" w:hAnsiTheme="minorHAnsi" w:cstheme="minorHAnsi"/>
                <w:sz w:val="20"/>
              </w:rPr>
              <w:t xml:space="preserve">MUST report on CPOMS or Medical reporting </w:t>
            </w:r>
          </w:p>
        </w:tc>
      </w:tr>
      <w:tr w:rsidR="00423D27" w:rsidRPr="006F07DA" w14:paraId="00621F53" w14:textId="7BB0C332" w:rsidTr="00423D27">
        <w:trPr>
          <w:trHeight w:val="436"/>
        </w:trPr>
        <w:tc>
          <w:tcPr>
            <w:tcW w:w="642" w:type="dxa"/>
            <w:vMerge/>
            <w:shd w:val="clear" w:color="auto" w:fill="FFC000"/>
          </w:tcPr>
          <w:p w14:paraId="35E193D4" w14:textId="77777777" w:rsidR="00423D27" w:rsidRPr="006F07DA" w:rsidRDefault="00423D27" w:rsidP="00EB40DD">
            <w:pPr>
              <w:rPr>
                <w:rFonts w:asciiTheme="minorHAnsi" w:hAnsiTheme="minorHAnsi" w:cstheme="minorHAnsi"/>
                <w:sz w:val="20"/>
              </w:rPr>
            </w:pPr>
          </w:p>
        </w:tc>
        <w:tc>
          <w:tcPr>
            <w:tcW w:w="2477" w:type="dxa"/>
            <w:vAlign w:val="center"/>
          </w:tcPr>
          <w:p w14:paraId="29F0FEAA" w14:textId="77777777" w:rsidR="00423D27" w:rsidRPr="006F07DA" w:rsidRDefault="00423D27" w:rsidP="00EB40DD">
            <w:pPr>
              <w:jc w:val="right"/>
              <w:rPr>
                <w:rFonts w:asciiTheme="minorHAnsi" w:hAnsiTheme="minorHAnsi" w:cstheme="minorHAnsi"/>
                <w:sz w:val="20"/>
              </w:rPr>
            </w:pPr>
            <w:r w:rsidRPr="006F07DA">
              <w:rPr>
                <w:rFonts w:asciiTheme="minorHAnsi" w:hAnsiTheme="minorHAnsi" w:cstheme="minorHAnsi"/>
                <w:sz w:val="20"/>
              </w:rPr>
              <w:t>Wipeaway</w:t>
            </w:r>
          </w:p>
        </w:tc>
        <w:tc>
          <w:tcPr>
            <w:tcW w:w="5812" w:type="dxa"/>
            <w:vMerge/>
            <w:shd w:val="clear" w:color="auto" w:fill="FFFFFF" w:themeFill="background1"/>
            <w:vAlign w:val="center"/>
          </w:tcPr>
          <w:p w14:paraId="1D6680A6" w14:textId="77777777" w:rsidR="00423D27" w:rsidRPr="006F07DA" w:rsidRDefault="00423D27" w:rsidP="00EB40DD">
            <w:pPr>
              <w:ind w:left="179" w:right="263"/>
              <w:jc w:val="both"/>
              <w:rPr>
                <w:rFonts w:asciiTheme="minorHAnsi" w:hAnsiTheme="minorHAnsi" w:cstheme="minorHAnsi"/>
                <w:sz w:val="20"/>
              </w:rPr>
            </w:pPr>
          </w:p>
        </w:tc>
        <w:tc>
          <w:tcPr>
            <w:tcW w:w="705" w:type="dxa"/>
            <w:vMerge/>
          </w:tcPr>
          <w:p w14:paraId="473D4C4D" w14:textId="77777777" w:rsidR="00423D27" w:rsidRPr="006F07DA" w:rsidRDefault="00423D27" w:rsidP="00EB40DD">
            <w:pPr>
              <w:ind w:left="179" w:right="263"/>
              <w:jc w:val="both"/>
              <w:rPr>
                <w:rFonts w:asciiTheme="minorHAnsi" w:hAnsiTheme="minorHAnsi" w:cstheme="minorHAnsi"/>
                <w:sz w:val="20"/>
              </w:rPr>
            </w:pPr>
          </w:p>
        </w:tc>
      </w:tr>
      <w:tr w:rsidR="00423D27" w:rsidRPr="006F07DA" w14:paraId="024562FA" w14:textId="15A4F89F" w:rsidTr="00423D27">
        <w:trPr>
          <w:trHeight w:val="433"/>
        </w:trPr>
        <w:tc>
          <w:tcPr>
            <w:tcW w:w="642" w:type="dxa"/>
            <w:vMerge/>
            <w:shd w:val="clear" w:color="auto" w:fill="FFC000"/>
          </w:tcPr>
          <w:p w14:paraId="4F585D69" w14:textId="77777777" w:rsidR="00423D27" w:rsidRPr="006F07DA" w:rsidRDefault="00423D27" w:rsidP="00EB40DD">
            <w:pPr>
              <w:rPr>
                <w:rFonts w:asciiTheme="minorHAnsi" w:hAnsiTheme="minorHAnsi" w:cstheme="minorHAnsi"/>
                <w:sz w:val="20"/>
              </w:rPr>
            </w:pPr>
          </w:p>
        </w:tc>
        <w:tc>
          <w:tcPr>
            <w:tcW w:w="2477" w:type="dxa"/>
            <w:vAlign w:val="center"/>
          </w:tcPr>
          <w:p w14:paraId="0C047012" w14:textId="77777777" w:rsidR="00423D27" w:rsidRPr="006F07DA" w:rsidRDefault="00423D27" w:rsidP="00EB40DD">
            <w:pPr>
              <w:jc w:val="right"/>
              <w:rPr>
                <w:rFonts w:asciiTheme="minorHAnsi" w:hAnsiTheme="minorHAnsi" w:cstheme="minorHAnsi"/>
                <w:sz w:val="20"/>
              </w:rPr>
            </w:pPr>
            <w:r w:rsidRPr="006F07DA">
              <w:rPr>
                <w:rFonts w:asciiTheme="minorHAnsi" w:hAnsiTheme="minorHAnsi" w:cstheme="minorHAnsi"/>
                <w:sz w:val="20"/>
              </w:rPr>
              <w:t>Blocking kicks</w:t>
            </w:r>
          </w:p>
        </w:tc>
        <w:tc>
          <w:tcPr>
            <w:tcW w:w="5812" w:type="dxa"/>
            <w:vMerge/>
            <w:shd w:val="clear" w:color="auto" w:fill="FFFFFF" w:themeFill="background1"/>
            <w:vAlign w:val="center"/>
          </w:tcPr>
          <w:p w14:paraId="214C2C1F" w14:textId="77777777" w:rsidR="00423D27" w:rsidRPr="006F07DA" w:rsidRDefault="00423D27" w:rsidP="00EB40DD">
            <w:pPr>
              <w:ind w:left="179" w:right="263"/>
              <w:jc w:val="both"/>
              <w:rPr>
                <w:rFonts w:asciiTheme="minorHAnsi" w:hAnsiTheme="minorHAnsi" w:cstheme="minorHAnsi"/>
                <w:sz w:val="20"/>
              </w:rPr>
            </w:pPr>
          </w:p>
        </w:tc>
        <w:tc>
          <w:tcPr>
            <w:tcW w:w="705" w:type="dxa"/>
            <w:vMerge/>
          </w:tcPr>
          <w:p w14:paraId="74E2ACA6" w14:textId="77777777" w:rsidR="00423D27" w:rsidRPr="006F07DA" w:rsidRDefault="00423D27" w:rsidP="00EB40DD">
            <w:pPr>
              <w:ind w:left="179" w:right="263"/>
              <w:jc w:val="both"/>
              <w:rPr>
                <w:rFonts w:asciiTheme="minorHAnsi" w:hAnsiTheme="minorHAnsi" w:cstheme="minorHAnsi"/>
                <w:sz w:val="20"/>
              </w:rPr>
            </w:pPr>
          </w:p>
        </w:tc>
      </w:tr>
      <w:tr w:rsidR="00423D27" w:rsidRPr="006F07DA" w14:paraId="7CF8D867" w14:textId="370641AF" w:rsidTr="00423D27">
        <w:trPr>
          <w:trHeight w:val="436"/>
        </w:trPr>
        <w:tc>
          <w:tcPr>
            <w:tcW w:w="642" w:type="dxa"/>
            <w:vMerge/>
            <w:shd w:val="clear" w:color="auto" w:fill="FFC000"/>
          </w:tcPr>
          <w:p w14:paraId="3AF2CFC3" w14:textId="77777777" w:rsidR="00423D27" w:rsidRPr="006F07DA" w:rsidRDefault="00423D27" w:rsidP="00EB40DD">
            <w:pPr>
              <w:rPr>
                <w:rFonts w:asciiTheme="minorHAnsi" w:hAnsiTheme="minorHAnsi" w:cstheme="minorHAnsi"/>
                <w:sz w:val="20"/>
              </w:rPr>
            </w:pPr>
          </w:p>
        </w:tc>
        <w:tc>
          <w:tcPr>
            <w:tcW w:w="2477" w:type="dxa"/>
            <w:vAlign w:val="center"/>
          </w:tcPr>
          <w:p w14:paraId="10193580" w14:textId="77777777" w:rsidR="00423D27" w:rsidRPr="006F07DA" w:rsidRDefault="00423D27" w:rsidP="00EB40DD">
            <w:pPr>
              <w:jc w:val="right"/>
              <w:rPr>
                <w:rFonts w:asciiTheme="minorHAnsi" w:hAnsiTheme="minorHAnsi" w:cstheme="minorHAnsi"/>
                <w:sz w:val="20"/>
              </w:rPr>
            </w:pPr>
            <w:r w:rsidRPr="006F07DA">
              <w:rPr>
                <w:rFonts w:asciiTheme="minorHAnsi" w:hAnsiTheme="minorHAnsi" w:cstheme="minorHAnsi"/>
                <w:sz w:val="20"/>
              </w:rPr>
              <w:t>Bite prevention</w:t>
            </w:r>
          </w:p>
        </w:tc>
        <w:tc>
          <w:tcPr>
            <w:tcW w:w="5812" w:type="dxa"/>
            <w:vMerge/>
            <w:shd w:val="clear" w:color="auto" w:fill="FFFFFF" w:themeFill="background1"/>
            <w:vAlign w:val="center"/>
          </w:tcPr>
          <w:p w14:paraId="322628D2" w14:textId="77777777" w:rsidR="00423D27" w:rsidRPr="006F07DA" w:rsidRDefault="00423D27" w:rsidP="00EB40DD">
            <w:pPr>
              <w:ind w:left="179" w:right="263"/>
              <w:jc w:val="both"/>
              <w:rPr>
                <w:rFonts w:asciiTheme="minorHAnsi" w:hAnsiTheme="minorHAnsi" w:cstheme="minorHAnsi"/>
                <w:sz w:val="20"/>
              </w:rPr>
            </w:pPr>
          </w:p>
        </w:tc>
        <w:tc>
          <w:tcPr>
            <w:tcW w:w="705" w:type="dxa"/>
            <w:vMerge/>
          </w:tcPr>
          <w:p w14:paraId="0612A747" w14:textId="77777777" w:rsidR="00423D27" w:rsidRPr="006F07DA" w:rsidRDefault="00423D27" w:rsidP="00EB40DD">
            <w:pPr>
              <w:ind w:left="179" w:right="263"/>
              <w:jc w:val="both"/>
              <w:rPr>
                <w:rFonts w:asciiTheme="minorHAnsi" w:hAnsiTheme="minorHAnsi" w:cstheme="minorHAnsi"/>
                <w:sz w:val="20"/>
              </w:rPr>
            </w:pPr>
          </w:p>
        </w:tc>
      </w:tr>
      <w:tr w:rsidR="00423D27" w:rsidRPr="006F07DA" w14:paraId="09B79AEB" w14:textId="14A7F3F6" w:rsidTr="00423D27">
        <w:trPr>
          <w:trHeight w:val="436"/>
        </w:trPr>
        <w:tc>
          <w:tcPr>
            <w:tcW w:w="642" w:type="dxa"/>
            <w:vMerge/>
            <w:shd w:val="clear" w:color="auto" w:fill="FFC000"/>
          </w:tcPr>
          <w:p w14:paraId="7192D8A2" w14:textId="77777777" w:rsidR="00423D27" w:rsidRPr="006F07DA" w:rsidRDefault="00423D27" w:rsidP="00EB40DD">
            <w:pPr>
              <w:rPr>
                <w:rFonts w:asciiTheme="minorHAnsi" w:hAnsiTheme="minorHAnsi" w:cstheme="minorHAnsi"/>
                <w:sz w:val="20"/>
              </w:rPr>
            </w:pPr>
          </w:p>
        </w:tc>
        <w:tc>
          <w:tcPr>
            <w:tcW w:w="2477" w:type="dxa"/>
            <w:vAlign w:val="center"/>
          </w:tcPr>
          <w:p w14:paraId="298DAA60" w14:textId="77777777" w:rsidR="00423D27" w:rsidRPr="006F07DA" w:rsidRDefault="00423D27" w:rsidP="00EB40DD">
            <w:pPr>
              <w:jc w:val="right"/>
              <w:rPr>
                <w:rFonts w:asciiTheme="minorHAnsi" w:hAnsiTheme="minorHAnsi" w:cstheme="minorHAnsi"/>
                <w:sz w:val="20"/>
              </w:rPr>
            </w:pPr>
            <w:r w:rsidRPr="006F07DA">
              <w:rPr>
                <w:rFonts w:asciiTheme="minorHAnsi" w:hAnsiTheme="minorHAnsi" w:cstheme="minorHAnsi"/>
                <w:sz w:val="20"/>
              </w:rPr>
              <w:t>Shepherding</w:t>
            </w:r>
          </w:p>
        </w:tc>
        <w:tc>
          <w:tcPr>
            <w:tcW w:w="5812" w:type="dxa"/>
            <w:vMerge/>
            <w:shd w:val="clear" w:color="auto" w:fill="FFFFFF" w:themeFill="background1"/>
            <w:vAlign w:val="center"/>
          </w:tcPr>
          <w:p w14:paraId="3ACDF187" w14:textId="77777777" w:rsidR="00423D27" w:rsidRPr="006F07DA" w:rsidRDefault="00423D27" w:rsidP="00EB40DD">
            <w:pPr>
              <w:ind w:left="179" w:right="263"/>
              <w:jc w:val="both"/>
              <w:rPr>
                <w:rFonts w:asciiTheme="minorHAnsi" w:hAnsiTheme="minorHAnsi" w:cstheme="minorHAnsi"/>
                <w:sz w:val="20"/>
              </w:rPr>
            </w:pPr>
          </w:p>
        </w:tc>
        <w:tc>
          <w:tcPr>
            <w:tcW w:w="705" w:type="dxa"/>
            <w:vMerge/>
          </w:tcPr>
          <w:p w14:paraId="0A46DB71" w14:textId="77777777" w:rsidR="00423D27" w:rsidRPr="006F07DA" w:rsidRDefault="00423D27" w:rsidP="00EB40DD">
            <w:pPr>
              <w:ind w:left="179" w:right="263"/>
              <w:jc w:val="both"/>
              <w:rPr>
                <w:rFonts w:asciiTheme="minorHAnsi" w:hAnsiTheme="minorHAnsi" w:cstheme="minorHAnsi"/>
                <w:sz w:val="20"/>
              </w:rPr>
            </w:pPr>
          </w:p>
        </w:tc>
      </w:tr>
      <w:tr w:rsidR="00423D27" w:rsidRPr="006F07DA" w14:paraId="663328E3" w14:textId="5B5D44EE" w:rsidTr="00423D27">
        <w:trPr>
          <w:trHeight w:val="433"/>
        </w:trPr>
        <w:tc>
          <w:tcPr>
            <w:tcW w:w="642" w:type="dxa"/>
            <w:vMerge/>
            <w:shd w:val="clear" w:color="auto" w:fill="FFC000"/>
          </w:tcPr>
          <w:p w14:paraId="63BED8CD" w14:textId="77777777" w:rsidR="00423D27" w:rsidRPr="006F07DA" w:rsidRDefault="00423D27" w:rsidP="00EB40DD">
            <w:pPr>
              <w:rPr>
                <w:rFonts w:asciiTheme="minorHAnsi" w:hAnsiTheme="minorHAnsi" w:cstheme="minorHAnsi"/>
                <w:sz w:val="20"/>
              </w:rPr>
            </w:pPr>
          </w:p>
        </w:tc>
        <w:tc>
          <w:tcPr>
            <w:tcW w:w="2477" w:type="dxa"/>
            <w:vAlign w:val="center"/>
          </w:tcPr>
          <w:p w14:paraId="2B90097D" w14:textId="77777777" w:rsidR="00423D27" w:rsidRPr="006F07DA" w:rsidRDefault="00423D27" w:rsidP="00EB40DD">
            <w:pPr>
              <w:jc w:val="right"/>
              <w:rPr>
                <w:rFonts w:asciiTheme="minorHAnsi" w:hAnsiTheme="minorHAnsi" w:cstheme="minorHAnsi"/>
                <w:sz w:val="20"/>
              </w:rPr>
            </w:pPr>
            <w:r w:rsidRPr="006F07DA">
              <w:rPr>
                <w:rFonts w:asciiTheme="minorHAnsi" w:hAnsiTheme="minorHAnsi" w:cstheme="minorHAnsi"/>
                <w:sz w:val="20"/>
              </w:rPr>
              <w:t>All first aid care</w:t>
            </w:r>
          </w:p>
        </w:tc>
        <w:tc>
          <w:tcPr>
            <w:tcW w:w="5812" w:type="dxa"/>
            <w:vMerge/>
            <w:shd w:val="clear" w:color="auto" w:fill="FFFFFF" w:themeFill="background1"/>
            <w:vAlign w:val="center"/>
          </w:tcPr>
          <w:p w14:paraId="4FC8D228" w14:textId="77777777" w:rsidR="00423D27" w:rsidRPr="006F07DA" w:rsidRDefault="00423D27" w:rsidP="00EB40DD">
            <w:pPr>
              <w:ind w:left="179" w:right="263"/>
              <w:jc w:val="both"/>
              <w:rPr>
                <w:rFonts w:asciiTheme="minorHAnsi" w:hAnsiTheme="minorHAnsi" w:cstheme="minorHAnsi"/>
                <w:sz w:val="20"/>
              </w:rPr>
            </w:pPr>
          </w:p>
        </w:tc>
        <w:tc>
          <w:tcPr>
            <w:tcW w:w="705" w:type="dxa"/>
            <w:vMerge/>
          </w:tcPr>
          <w:p w14:paraId="242A5839" w14:textId="77777777" w:rsidR="00423D27" w:rsidRPr="006F07DA" w:rsidRDefault="00423D27" w:rsidP="00EB40DD">
            <w:pPr>
              <w:ind w:left="179" w:right="263"/>
              <w:jc w:val="both"/>
              <w:rPr>
                <w:rFonts w:asciiTheme="minorHAnsi" w:hAnsiTheme="minorHAnsi" w:cstheme="minorHAnsi"/>
                <w:sz w:val="20"/>
              </w:rPr>
            </w:pPr>
          </w:p>
        </w:tc>
      </w:tr>
    </w:tbl>
    <w:p w14:paraId="53B47CEE" w14:textId="77777777" w:rsidR="00037B03" w:rsidRPr="006F07DA" w:rsidRDefault="00037B03" w:rsidP="00037B03">
      <w:pPr>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643"/>
        <w:gridCol w:w="2476"/>
        <w:gridCol w:w="5245"/>
        <w:gridCol w:w="1272"/>
      </w:tblGrid>
      <w:tr w:rsidR="00423D27" w:rsidRPr="006F07DA" w14:paraId="1E4347D1" w14:textId="1D5E7C31" w:rsidTr="00423D27">
        <w:trPr>
          <w:trHeight w:val="436"/>
        </w:trPr>
        <w:tc>
          <w:tcPr>
            <w:tcW w:w="643" w:type="dxa"/>
            <w:vMerge w:val="restart"/>
            <w:shd w:val="clear" w:color="auto" w:fill="00B050"/>
            <w:textDirection w:val="btLr"/>
            <w:vAlign w:val="center"/>
          </w:tcPr>
          <w:p w14:paraId="4E29A8F3" w14:textId="77777777" w:rsidR="00423D27" w:rsidRPr="006F07DA" w:rsidRDefault="00423D27" w:rsidP="00EB40DD">
            <w:pPr>
              <w:ind w:left="113" w:right="113"/>
              <w:jc w:val="center"/>
              <w:rPr>
                <w:rFonts w:asciiTheme="minorHAnsi" w:hAnsiTheme="minorHAnsi" w:cstheme="minorHAnsi"/>
                <w:sz w:val="20"/>
              </w:rPr>
            </w:pPr>
            <w:r w:rsidRPr="006F07DA">
              <w:rPr>
                <w:rFonts w:asciiTheme="minorHAnsi" w:hAnsiTheme="minorHAnsi" w:cstheme="minorHAnsi"/>
                <w:sz w:val="20"/>
              </w:rPr>
              <w:t>Green</w:t>
            </w:r>
          </w:p>
        </w:tc>
        <w:tc>
          <w:tcPr>
            <w:tcW w:w="2476" w:type="dxa"/>
            <w:vAlign w:val="center"/>
          </w:tcPr>
          <w:p w14:paraId="2F436119" w14:textId="77777777" w:rsidR="00423D27" w:rsidRPr="006F07DA" w:rsidRDefault="00423D27" w:rsidP="00423D27">
            <w:pPr>
              <w:ind w:left="-45"/>
              <w:jc w:val="right"/>
              <w:rPr>
                <w:rFonts w:asciiTheme="minorHAnsi" w:hAnsiTheme="minorHAnsi" w:cstheme="minorHAnsi"/>
                <w:sz w:val="20"/>
              </w:rPr>
            </w:pPr>
            <w:r w:rsidRPr="006F07DA">
              <w:rPr>
                <w:rFonts w:asciiTheme="minorHAnsi" w:hAnsiTheme="minorHAnsi" w:cstheme="minorHAnsi"/>
                <w:sz w:val="20"/>
              </w:rPr>
              <w:t>Hand holding</w:t>
            </w:r>
          </w:p>
        </w:tc>
        <w:tc>
          <w:tcPr>
            <w:tcW w:w="5245" w:type="dxa"/>
            <w:vMerge w:val="restart"/>
            <w:shd w:val="clear" w:color="auto" w:fill="FFFFFF" w:themeFill="background1"/>
            <w:vAlign w:val="center"/>
          </w:tcPr>
          <w:p w14:paraId="46F0C85C" w14:textId="77777777" w:rsidR="00423D27" w:rsidRPr="006F07DA" w:rsidRDefault="00423D27" w:rsidP="00EB40DD">
            <w:pPr>
              <w:ind w:left="179" w:right="263"/>
              <w:jc w:val="both"/>
              <w:rPr>
                <w:rFonts w:asciiTheme="minorHAnsi" w:hAnsiTheme="minorHAnsi" w:cstheme="minorHAnsi"/>
                <w:sz w:val="20"/>
              </w:rPr>
            </w:pPr>
            <w:r w:rsidRPr="006F07DA">
              <w:rPr>
                <w:rFonts w:asciiTheme="minorHAnsi" w:hAnsiTheme="minorHAnsi" w:cstheme="minorHAnsi"/>
                <w:sz w:val="20"/>
              </w:rPr>
              <w:t>Every day, mutually agreed actions do not need to be recorded.</w:t>
            </w:r>
          </w:p>
        </w:tc>
        <w:tc>
          <w:tcPr>
            <w:tcW w:w="1272" w:type="dxa"/>
            <w:vMerge w:val="restart"/>
            <w:vAlign w:val="center"/>
          </w:tcPr>
          <w:p w14:paraId="4CCF2510" w14:textId="3858D71E" w:rsidR="00423D27" w:rsidRPr="006F07DA" w:rsidRDefault="00423D27" w:rsidP="00423D27">
            <w:pPr>
              <w:ind w:left="37"/>
              <w:jc w:val="center"/>
              <w:rPr>
                <w:rFonts w:asciiTheme="minorHAnsi" w:hAnsiTheme="minorHAnsi" w:cstheme="minorHAnsi"/>
                <w:sz w:val="20"/>
              </w:rPr>
            </w:pPr>
            <w:r>
              <w:rPr>
                <w:rFonts w:asciiTheme="minorHAnsi" w:hAnsiTheme="minorHAnsi" w:cstheme="minorHAnsi"/>
                <w:sz w:val="20"/>
              </w:rPr>
              <w:t xml:space="preserve">No need to report unless this is a trigger </w:t>
            </w:r>
          </w:p>
        </w:tc>
      </w:tr>
      <w:tr w:rsidR="00423D27" w:rsidRPr="006F07DA" w14:paraId="09860294" w14:textId="41CDB8AB" w:rsidTr="00423D27">
        <w:trPr>
          <w:trHeight w:val="436"/>
        </w:trPr>
        <w:tc>
          <w:tcPr>
            <w:tcW w:w="643" w:type="dxa"/>
            <w:vMerge/>
            <w:shd w:val="clear" w:color="auto" w:fill="00B050"/>
          </w:tcPr>
          <w:p w14:paraId="1626E0F7" w14:textId="77777777" w:rsidR="00423D27" w:rsidRPr="006F07DA" w:rsidRDefault="00423D27" w:rsidP="00EB40DD">
            <w:pPr>
              <w:rPr>
                <w:rFonts w:asciiTheme="minorHAnsi" w:hAnsiTheme="minorHAnsi" w:cstheme="minorHAnsi"/>
                <w:sz w:val="20"/>
              </w:rPr>
            </w:pPr>
          </w:p>
        </w:tc>
        <w:tc>
          <w:tcPr>
            <w:tcW w:w="2476" w:type="dxa"/>
            <w:vAlign w:val="center"/>
          </w:tcPr>
          <w:p w14:paraId="6C911482" w14:textId="77777777" w:rsidR="00423D27" w:rsidRPr="006F07DA" w:rsidRDefault="00423D27" w:rsidP="00423D27">
            <w:pPr>
              <w:ind w:left="-45"/>
              <w:rPr>
                <w:rFonts w:asciiTheme="minorHAnsi" w:hAnsiTheme="minorHAnsi" w:cstheme="minorHAnsi"/>
                <w:sz w:val="20"/>
              </w:rPr>
            </w:pPr>
            <w:r>
              <w:rPr>
                <w:rFonts w:asciiTheme="minorHAnsi" w:hAnsiTheme="minorHAnsi" w:cstheme="minorHAnsi"/>
                <w:sz w:val="20"/>
              </w:rPr>
              <w:t xml:space="preserve">         </w:t>
            </w:r>
            <w:r w:rsidRPr="006F07DA">
              <w:rPr>
                <w:rFonts w:asciiTheme="minorHAnsi" w:hAnsiTheme="minorHAnsi" w:cstheme="minorHAnsi"/>
                <w:sz w:val="20"/>
              </w:rPr>
              <w:t>Fist bump</w:t>
            </w:r>
            <w:r>
              <w:rPr>
                <w:rFonts w:asciiTheme="minorHAnsi" w:hAnsiTheme="minorHAnsi" w:cstheme="minorHAnsi"/>
                <w:sz w:val="20"/>
              </w:rPr>
              <w:t xml:space="preserve"> / handshake</w:t>
            </w:r>
          </w:p>
        </w:tc>
        <w:tc>
          <w:tcPr>
            <w:tcW w:w="5245" w:type="dxa"/>
            <w:vMerge/>
            <w:shd w:val="clear" w:color="auto" w:fill="FFFFFF" w:themeFill="background1"/>
            <w:vAlign w:val="center"/>
          </w:tcPr>
          <w:p w14:paraId="14CCA296" w14:textId="77777777" w:rsidR="00423D27" w:rsidRPr="006F07DA" w:rsidRDefault="00423D27" w:rsidP="00EB40DD">
            <w:pPr>
              <w:rPr>
                <w:rFonts w:asciiTheme="minorHAnsi" w:hAnsiTheme="minorHAnsi" w:cstheme="minorHAnsi"/>
                <w:sz w:val="20"/>
              </w:rPr>
            </w:pPr>
          </w:p>
        </w:tc>
        <w:tc>
          <w:tcPr>
            <w:tcW w:w="1272" w:type="dxa"/>
            <w:vMerge/>
          </w:tcPr>
          <w:p w14:paraId="0C325A81" w14:textId="77777777" w:rsidR="00423D27" w:rsidRPr="006F07DA" w:rsidRDefault="00423D27" w:rsidP="00EB40DD">
            <w:pPr>
              <w:rPr>
                <w:rFonts w:asciiTheme="minorHAnsi" w:hAnsiTheme="minorHAnsi" w:cstheme="minorHAnsi"/>
                <w:sz w:val="20"/>
              </w:rPr>
            </w:pPr>
          </w:p>
        </w:tc>
      </w:tr>
      <w:tr w:rsidR="00423D27" w:rsidRPr="006F07DA" w14:paraId="31BBE579" w14:textId="02C6CD4D" w:rsidTr="00423D27">
        <w:trPr>
          <w:trHeight w:val="436"/>
        </w:trPr>
        <w:tc>
          <w:tcPr>
            <w:tcW w:w="643" w:type="dxa"/>
            <w:vMerge/>
            <w:shd w:val="clear" w:color="auto" w:fill="00B050"/>
          </w:tcPr>
          <w:p w14:paraId="751D9013" w14:textId="77777777" w:rsidR="00423D27" w:rsidRPr="006F07DA" w:rsidRDefault="00423D27" w:rsidP="00EB40DD">
            <w:pPr>
              <w:rPr>
                <w:rFonts w:asciiTheme="minorHAnsi" w:hAnsiTheme="minorHAnsi" w:cstheme="minorHAnsi"/>
                <w:sz w:val="20"/>
              </w:rPr>
            </w:pPr>
          </w:p>
        </w:tc>
        <w:tc>
          <w:tcPr>
            <w:tcW w:w="2476" w:type="dxa"/>
            <w:vAlign w:val="center"/>
          </w:tcPr>
          <w:p w14:paraId="0A2D1E78" w14:textId="77777777" w:rsidR="00423D27" w:rsidRPr="006F07DA" w:rsidRDefault="00423D27" w:rsidP="00423D27">
            <w:pPr>
              <w:ind w:left="-45"/>
              <w:jc w:val="right"/>
              <w:rPr>
                <w:rFonts w:asciiTheme="minorHAnsi" w:hAnsiTheme="minorHAnsi" w:cstheme="minorHAnsi"/>
                <w:sz w:val="20"/>
              </w:rPr>
            </w:pPr>
            <w:r>
              <w:rPr>
                <w:rFonts w:asciiTheme="minorHAnsi" w:hAnsiTheme="minorHAnsi" w:cstheme="minorHAnsi"/>
                <w:sz w:val="20"/>
              </w:rPr>
              <w:t>Comfort, hand on arm, back or shoulder.</w:t>
            </w:r>
          </w:p>
        </w:tc>
        <w:tc>
          <w:tcPr>
            <w:tcW w:w="5245" w:type="dxa"/>
            <w:vMerge/>
            <w:shd w:val="clear" w:color="auto" w:fill="FFFFFF" w:themeFill="background1"/>
            <w:vAlign w:val="center"/>
          </w:tcPr>
          <w:p w14:paraId="7FF694EB" w14:textId="77777777" w:rsidR="00423D27" w:rsidRPr="006F07DA" w:rsidRDefault="00423D27" w:rsidP="00EB40DD">
            <w:pPr>
              <w:rPr>
                <w:rFonts w:asciiTheme="minorHAnsi" w:hAnsiTheme="minorHAnsi" w:cstheme="minorHAnsi"/>
                <w:sz w:val="20"/>
              </w:rPr>
            </w:pPr>
          </w:p>
        </w:tc>
        <w:tc>
          <w:tcPr>
            <w:tcW w:w="1272" w:type="dxa"/>
            <w:vMerge/>
          </w:tcPr>
          <w:p w14:paraId="1FBEAC8F" w14:textId="77777777" w:rsidR="00423D27" w:rsidRPr="006F07DA" w:rsidRDefault="00423D27" w:rsidP="00EB40DD">
            <w:pPr>
              <w:rPr>
                <w:rFonts w:asciiTheme="minorHAnsi" w:hAnsiTheme="minorHAnsi" w:cstheme="minorHAnsi"/>
                <w:sz w:val="20"/>
              </w:rPr>
            </w:pPr>
          </w:p>
        </w:tc>
      </w:tr>
    </w:tbl>
    <w:p w14:paraId="7B7A11D0" w14:textId="69469F6D" w:rsidR="00D554DB" w:rsidRPr="003A3055" w:rsidRDefault="00D554DB" w:rsidP="00392106">
      <w:pPr>
        <w:pStyle w:val="Heading1"/>
        <w:numPr>
          <w:ilvl w:val="0"/>
          <w:numId w:val="0"/>
        </w:numPr>
        <w:ind w:left="567" w:hanging="567"/>
      </w:pPr>
      <w:bookmarkStart w:id="32" w:name="_Toc221491510"/>
      <w:r>
        <w:t>Appendix 3: Removing pupils from site</w:t>
      </w:r>
      <w:bookmarkEnd w:id="32"/>
      <w:r w:rsidRPr="003A3055">
        <w:t xml:space="preserve"> </w:t>
      </w:r>
    </w:p>
    <w:p w14:paraId="38B26267" w14:textId="4CDEEAF9" w:rsidR="00D554DB" w:rsidRPr="00D554DB" w:rsidRDefault="00D554DB" w:rsidP="00D554DB">
      <w:pPr>
        <w:pStyle w:val="NoSpacing"/>
        <w:rPr>
          <w:rFonts w:asciiTheme="minorHAnsi" w:hAnsiTheme="minorHAnsi" w:cstheme="minorHAnsi"/>
          <w:sz w:val="20"/>
          <w:szCs w:val="18"/>
        </w:rPr>
      </w:pPr>
      <w:r w:rsidRPr="00D554DB">
        <w:rPr>
          <w:rFonts w:asciiTheme="minorHAnsi" w:hAnsiTheme="minorHAnsi" w:cstheme="minorHAnsi"/>
          <w:sz w:val="20"/>
          <w:szCs w:val="18"/>
        </w:rPr>
        <w:t xml:space="preserve">There are four sets of circumstances in which individual </w:t>
      </w:r>
      <w:r w:rsidR="00C82299">
        <w:rPr>
          <w:rFonts w:asciiTheme="minorHAnsi" w:hAnsiTheme="minorHAnsi" w:cstheme="minorHAnsi"/>
          <w:sz w:val="20"/>
          <w:szCs w:val="18"/>
        </w:rPr>
        <w:t>pupil</w:t>
      </w:r>
      <w:r w:rsidRPr="00D554DB">
        <w:rPr>
          <w:rFonts w:asciiTheme="minorHAnsi" w:hAnsiTheme="minorHAnsi" w:cstheme="minorHAnsi"/>
          <w:sz w:val="20"/>
          <w:szCs w:val="18"/>
        </w:rPr>
        <w:t>s may be required to leave the school site, namely where:</w:t>
      </w:r>
    </w:p>
    <w:p w14:paraId="0029D89B" w14:textId="77777777" w:rsidR="00D554DB" w:rsidRPr="00D554DB" w:rsidRDefault="00D554DB" w:rsidP="00D554DB">
      <w:pPr>
        <w:pStyle w:val="NoSpacing"/>
        <w:rPr>
          <w:rFonts w:asciiTheme="minorHAnsi" w:hAnsiTheme="minorHAnsi" w:cstheme="minorHAnsi"/>
          <w:sz w:val="20"/>
          <w:szCs w:val="18"/>
        </w:rPr>
      </w:pPr>
    </w:p>
    <w:p w14:paraId="4A6658A8" w14:textId="65AC23FD" w:rsidR="00D554DB" w:rsidRPr="00D554DB" w:rsidRDefault="00D554DB" w:rsidP="00D554DB">
      <w:pPr>
        <w:pStyle w:val="NoSpacing"/>
        <w:rPr>
          <w:rFonts w:asciiTheme="minorHAnsi" w:hAnsiTheme="minorHAnsi" w:cstheme="minorHAnsi"/>
          <w:b/>
          <w:sz w:val="20"/>
          <w:szCs w:val="18"/>
        </w:rPr>
      </w:pPr>
      <w:r w:rsidRPr="00D554DB">
        <w:rPr>
          <w:rFonts w:asciiTheme="minorHAnsi" w:hAnsiTheme="minorHAnsi" w:cstheme="minorHAnsi"/>
          <w:sz w:val="20"/>
          <w:szCs w:val="18"/>
        </w:rPr>
        <w:t xml:space="preserve">a) There is sufficient evidence that a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has committed a disciplinary offence. In these circumstances the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may be excluded from school for a fixed period or permanently.</w:t>
      </w:r>
    </w:p>
    <w:p w14:paraId="788DAF24" w14:textId="77777777" w:rsidR="00D554DB" w:rsidRPr="00D554DB" w:rsidRDefault="00D554DB" w:rsidP="00D554DB">
      <w:pPr>
        <w:pStyle w:val="NoSpacing"/>
        <w:rPr>
          <w:rFonts w:asciiTheme="minorHAnsi" w:hAnsiTheme="minorHAnsi" w:cstheme="minorHAnsi"/>
          <w:sz w:val="20"/>
          <w:szCs w:val="18"/>
        </w:rPr>
      </w:pPr>
    </w:p>
    <w:p w14:paraId="5363F0DC" w14:textId="09B6B0D0" w:rsidR="00D554DB" w:rsidRPr="00D554DB" w:rsidRDefault="00D554DB" w:rsidP="00D554DB">
      <w:pPr>
        <w:pStyle w:val="NoSpacing"/>
        <w:rPr>
          <w:rFonts w:asciiTheme="minorHAnsi" w:hAnsiTheme="minorHAnsi" w:cstheme="minorHAnsi"/>
          <w:b/>
          <w:sz w:val="20"/>
          <w:szCs w:val="18"/>
        </w:rPr>
      </w:pPr>
      <w:r w:rsidRPr="00D554DB">
        <w:rPr>
          <w:rFonts w:asciiTheme="minorHAnsi" w:hAnsiTheme="minorHAnsi" w:cstheme="minorHAnsi"/>
          <w:sz w:val="20"/>
          <w:szCs w:val="18"/>
        </w:rPr>
        <w:t xml:space="preserve">b) A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is accused of a serious criminal offence but the offence took place outside the school's jurisdiction. In these circumstances the Head teacher may decide that it is in the interests of the individual concerned and of the school community as a whole for that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to be educated off site for a certain period, subject to review at regular intervals. This is not a suspension. </w:t>
      </w:r>
    </w:p>
    <w:p w14:paraId="7B8992AE" w14:textId="77777777" w:rsidR="00D554DB" w:rsidRPr="00D554DB" w:rsidRDefault="00D554DB" w:rsidP="00D554DB">
      <w:pPr>
        <w:pStyle w:val="NoSpacing"/>
        <w:rPr>
          <w:rFonts w:asciiTheme="minorHAnsi" w:hAnsiTheme="minorHAnsi" w:cstheme="minorHAnsi"/>
          <w:sz w:val="20"/>
          <w:szCs w:val="18"/>
        </w:rPr>
      </w:pPr>
    </w:p>
    <w:p w14:paraId="3C1BFADE" w14:textId="6563ACBE" w:rsidR="00D554DB" w:rsidRPr="00D554DB" w:rsidRDefault="00D554DB" w:rsidP="00D554DB">
      <w:pPr>
        <w:pStyle w:val="NoSpacing"/>
        <w:rPr>
          <w:rFonts w:asciiTheme="minorHAnsi" w:hAnsiTheme="minorHAnsi" w:cstheme="minorHAnsi"/>
          <w:b/>
          <w:sz w:val="20"/>
          <w:szCs w:val="18"/>
        </w:rPr>
      </w:pPr>
      <w:r w:rsidRPr="00D554DB">
        <w:rPr>
          <w:rFonts w:asciiTheme="minorHAnsi" w:hAnsiTheme="minorHAnsi" w:cstheme="minorHAnsi"/>
          <w:sz w:val="20"/>
          <w:szCs w:val="18"/>
        </w:rPr>
        <w:t xml:space="preserve">c) For medical reasons, a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's presence on the school site represents a risk to themselves, the health or safety of other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s or school staff. In these circumstances the Head teacher may send the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home after consultation with the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's parents. This is not a suspension and may only be done for medical reasons. </w:t>
      </w:r>
    </w:p>
    <w:p w14:paraId="416D0E96" w14:textId="77777777" w:rsidR="00D554DB" w:rsidRPr="00D554DB" w:rsidRDefault="00D554DB" w:rsidP="00D554DB">
      <w:pPr>
        <w:pStyle w:val="NoSpacing"/>
        <w:rPr>
          <w:rFonts w:asciiTheme="minorHAnsi" w:hAnsiTheme="minorHAnsi" w:cstheme="minorHAnsi"/>
          <w:sz w:val="20"/>
          <w:szCs w:val="18"/>
        </w:rPr>
      </w:pPr>
    </w:p>
    <w:p w14:paraId="4C65C9C1" w14:textId="6EC8665C" w:rsidR="00D554DB" w:rsidRPr="00423D27" w:rsidRDefault="00D554DB" w:rsidP="00423D27">
      <w:pPr>
        <w:pStyle w:val="NoSpacing"/>
        <w:rPr>
          <w:rFonts w:asciiTheme="minorHAnsi" w:hAnsiTheme="minorHAnsi" w:cstheme="minorHAnsi"/>
          <w:b/>
          <w:sz w:val="20"/>
          <w:szCs w:val="18"/>
        </w:rPr>
      </w:pPr>
      <w:r w:rsidRPr="00D554DB">
        <w:rPr>
          <w:rFonts w:asciiTheme="minorHAnsi" w:hAnsiTheme="minorHAnsi" w:cstheme="minorHAnsi"/>
          <w:sz w:val="20"/>
          <w:szCs w:val="18"/>
        </w:rPr>
        <w:t xml:space="preserve">d) The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is given permission by the Head teacher, or the delegated member of the Leadership Team, to leave the school premises briefly to remedy breaches of the school's rules on appearance or uniform, where this can be done quickly and easily; this should be for no longer than is necessary to remedy the breach. This is not a suspension but an authorised absence. However, if the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continues to breach uniform rules in such a way as to be sent home to avoid school, the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's absence will be counted as unauthorised absence. In all such cases, the parent will be notified and the absence will be recorded. When making this decision, the child's age and vulnerability, and the parent's availability, will be considered. </w:t>
      </w:r>
    </w:p>
    <w:p w14:paraId="77F9CDF2" w14:textId="77777777" w:rsidR="00D554DB" w:rsidRPr="00D554DB" w:rsidRDefault="00D554DB" w:rsidP="00D554DB">
      <w:pPr>
        <w:rPr>
          <w:rFonts w:asciiTheme="minorHAnsi" w:hAnsiTheme="minorHAnsi" w:cstheme="minorHAnsi"/>
        </w:rPr>
      </w:pPr>
    </w:p>
    <w:p w14:paraId="76E99EB2" w14:textId="77777777" w:rsidR="00D554DB" w:rsidRDefault="00D554DB" w:rsidP="00EF624A">
      <w:pPr>
        <w:ind w:left="0"/>
        <w:rPr>
          <w:sz w:val="10"/>
          <w:szCs w:val="12"/>
        </w:rPr>
      </w:pPr>
    </w:p>
    <w:sectPr w:rsidR="00D554DB" w:rsidSect="00037B03">
      <w:pgSz w:w="11909" w:h="16834" w:code="9"/>
      <w:pgMar w:top="993" w:right="1134" w:bottom="851" w:left="1134" w:header="851" w:footer="96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A216B" w14:textId="77777777" w:rsidR="00A412B8" w:rsidRDefault="00A412B8">
      <w:r>
        <w:separator/>
      </w:r>
    </w:p>
  </w:endnote>
  <w:endnote w:type="continuationSeparator" w:id="0">
    <w:p w14:paraId="427CD444" w14:textId="77777777" w:rsidR="00A412B8" w:rsidRDefault="00A412B8">
      <w:r>
        <w:continuationSeparator/>
      </w:r>
    </w:p>
  </w:endnote>
  <w:endnote w:type="continuationNotice" w:id="1">
    <w:p w14:paraId="67601235" w14:textId="77777777" w:rsidR="00A412B8" w:rsidRDefault="00A41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wis721 BdRnd BT">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E76A1" w14:textId="77777777" w:rsidR="00E802E0" w:rsidRDefault="00E802E0" w:rsidP="003617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39DFF8" w14:textId="77777777" w:rsidR="00E802E0" w:rsidRDefault="00E802E0" w:rsidP="00B9283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134430"/>
      <w:docPartObj>
        <w:docPartGallery w:val="Page Numbers (Bottom of Page)"/>
        <w:docPartUnique/>
      </w:docPartObj>
    </w:sdtPr>
    <w:sdtEndPr>
      <w:rPr>
        <w:color w:val="7F7F7F" w:themeColor="background1" w:themeShade="7F"/>
        <w:spacing w:val="60"/>
      </w:rPr>
    </w:sdtEndPr>
    <w:sdtContent>
      <w:p w14:paraId="1A24A8C6" w14:textId="0A9B37EA" w:rsidR="00517BE1" w:rsidRDefault="00517BE1">
        <w:pPr>
          <w:pStyle w:val="Footer"/>
          <w:pBdr>
            <w:top w:val="single" w:sz="4" w:space="1" w:color="D9D9D9" w:themeColor="background1" w:themeShade="D9"/>
          </w:pBdr>
          <w:rPr>
            <w:b/>
            <w:bCs/>
          </w:rPr>
        </w:pPr>
        <w:r>
          <w:fldChar w:fldCharType="begin"/>
        </w:r>
        <w:r>
          <w:instrText>PAGE   \* MERGEFORMAT</w:instrText>
        </w:r>
        <w:r>
          <w:fldChar w:fldCharType="separate"/>
        </w:r>
        <w:r w:rsidR="00543DD5" w:rsidRPr="00543DD5">
          <w:rPr>
            <w:b/>
            <w:bCs/>
            <w:noProof/>
          </w:rPr>
          <w:t>19</w:t>
        </w:r>
        <w:r>
          <w:rPr>
            <w:b/>
            <w:bCs/>
          </w:rPr>
          <w:fldChar w:fldCharType="end"/>
        </w:r>
        <w:r>
          <w:rPr>
            <w:b/>
            <w:bCs/>
          </w:rPr>
          <w:t xml:space="preserve"> | </w:t>
        </w:r>
        <w:r>
          <w:rPr>
            <w:color w:val="7F7F7F" w:themeColor="background1" w:themeShade="7F"/>
            <w:spacing w:val="60"/>
          </w:rPr>
          <w:t>Page</w:t>
        </w:r>
      </w:p>
    </w:sdtContent>
  </w:sdt>
  <w:p w14:paraId="5CF641E7" w14:textId="6E4B1727" w:rsidR="007B5F8A" w:rsidRDefault="007B5F8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ECF3D" w14:textId="77777777" w:rsidR="00E802E0" w:rsidRDefault="00E802E0" w:rsidP="006B1865">
    <w:pPr>
      <w:pStyle w:val="Footer"/>
      <w:tabs>
        <w:tab w:val="clear" w:pos="4153"/>
        <w:tab w:val="clear" w:pos="8306"/>
        <w:tab w:val="center" w:pos="10773"/>
        <w:tab w:val="right" w:pos="11057"/>
      </w:tabs>
      <w:ind w:left="-1134" w:right="-1132"/>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D598D" w14:textId="77777777" w:rsidR="00A412B8" w:rsidRDefault="00A412B8">
      <w:r>
        <w:separator/>
      </w:r>
    </w:p>
  </w:footnote>
  <w:footnote w:type="continuationSeparator" w:id="0">
    <w:p w14:paraId="684B7950" w14:textId="77777777" w:rsidR="00A412B8" w:rsidRDefault="00A412B8">
      <w:r>
        <w:continuationSeparator/>
      </w:r>
    </w:p>
  </w:footnote>
  <w:footnote w:type="continuationNotice" w:id="1">
    <w:p w14:paraId="093C244E" w14:textId="77777777" w:rsidR="00A412B8" w:rsidRDefault="00A412B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33A5" w14:textId="77777777" w:rsidR="00E802E0" w:rsidRDefault="00543DD5">
    <w:pPr>
      <w:pStyle w:val="Header"/>
    </w:pPr>
    <w:r>
      <w:rPr>
        <w:noProof/>
      </w:rPr>
      <w:pict w14:anchorId="4E15A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0004" o:spid="_x0000_s1033" type="#_x0000_t136" style="position:absolute;left:0;text-align:left;margin-left:0;margin-top:0;width:456.85pt;height:182.7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52F7" w14:textId="66939B1D" w:rsidR="00E802E0" w:rsidRDefault="004A2654" w:rsidP="00C966FD">
    <w:pPr>
      <w:pStyle w:val="Header"/>
      <w:tabs>
        <w:tab w:val="clear" w:pos="4153"/>
      </w:tabs>
      <w:ind w:right="-425"/>
      <w:jc w:val="right"/>
      <w:rPr>
        <w:rFonts w:ascii="Lucida Sans Unicode" w:hAnsi="Lucida Sans Unicode" w:cs="Lucida Sans Unicode"/>
        <w:sz w:val="16"/>
      </w:rPr>
    </w:pPr>
    <w:r w:rsidRPr="009C6812">
      <w:rPr>
        <w:noProof/>
      </w:rPr>
      <w:drawing>
        <wp:anchor distT="0" distB="0" distL="114300" distR="114300" simplePos="0" relativeHeight="251657216" behindDoc="1" locked="0" layoutInCell="1" allowOverlap="1" wp14:anchorId="7C2C6403" wp14:editId="188A2362">
          <wp:simplePos x="0" y="0"/>
          <wp:positionH relativeFrom="column">
            <wp:posOffset>-222250</wp:posOffset>
          </wp:positionH>
          <wp:positionV relativeFrom="paragraph">
            <wp:posOffset>-38100</wp:posOffset>
          </wp:positionV>
          <wp:extent cx="2298700" cy="632460"/>
          <wp:effectExtent l="0" t="0" r="6350" b="0"/>
          <wp:wrapTight wrapText="bothSides">
            <wp:wrapPolygon edited="0">
              <wp:start x="1611" y="0"/>
              <wp:lineTo x="0" y="2602"/>
              <wp:lineTo x="0" y="18217"/>
              <wp:lineTo x="1611" y="20819"/>
              <wp:lineTo x="4296" y="20819"/>
              <wp:lineTo x="16827" y="15614"/>
              <wp:lineTo x="16827" y="10410"/>
              <wp:lineTo x="21481" y="10410"/>
              <wp:lineTo x="21481" y="4554"/>
              <wp:lineTo x="4296" y="0"/>
              <wp:lineTo x="1611" y="0"/>
            </wp:wrapPolygon>
          </wp:wrapTight>
          <wp:docPr id="945769911"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blu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700" cy="632460"/>
                  </a:xfrm>
                  <a:prstGeom prst="rect">
                    <a:avLst/>
                  </a:prstGeom>
                </pic:spPr>
              </pic:pic>
            </a:graphicData>
          </a:graphic>
          <wp14:sizeRelH relativeFrom="page">
            <wp14:pctWidth>0</wp14:pctWidth>
          </wp14:sizeRelH>
          <wp14:sizeRelV relativeFrom="page">
            <wp14:pctHeight>0</wp14:pctHeight>
          </wp14:sizeRelV>
        </wp:anchor>
      </w:drawing>
    </w:r>
  </w:p>
  <w:p w14:paraId="67B2CBFC" w14:textId="1E5D3292" w:rsidR="00E802E0" w:rsidRPr="006B1865" w:rsidRDefault="00E802E0">
    <w:pPr>
      <w:pStyle w:val="Header"/>
      <w:rPr>
        <w:color w:val="F4181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 w15:restartNumberingAfterBreak="0">
    <w:nsid w:val="016E07BE"/>
    <w:multiLevelType w:val="hybridMultilevel"/>
    <w:tmpl w:val="50681B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6137A"/>
    <w:multiLevelType w:val="hybridMultilevel"/>
    <w:tmpl w:val="CBC8616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894BD1"/>
    <w:multiLevelType w:val="multilevel"/>
    <w:tmpl w:val="08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322D42"/>
    <w:multiLevelType w:val="hybridMultilevel"/>
    <w:tmpl w:val="164E0A4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12C664C"/>
    <w:multiLevelType w:val="hybridMultilevel"/>
    <w:tmpl w:val="98A0D00E"/>
    <w:lvl w:ilvl="0" w:tplc="6054149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7860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58E6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6677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6609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C821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8A65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25E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56D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435F16"/>
    <w:multiLevelType w:val="hybridMultilevel"/>
    <w:tmpl w:val="29AE3DD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3E0321D"/>
    <w:multiLevelType w:val="hybridMultilevel"/>
    <w:tmpl w:val="A36C164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43433B4"/>
    <w:multiLevelType w:val="hybridMultilevel"/>
    <w:tmpl w:val="8EA0FF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E2645"/>
    <w:multiLevelType w:val="hybridMultilevel"/>
    <w:tmpl w:val="67F4578A"/>
    <w:lvl w:ilvl="0" w:tplc="0809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16AC7E61"/>
    <w:multiLevelType w:val="hybridMultilevel"/>
    <w:tmpl w:val="519C4EB6"/>
    <w:lvl w:ilvl="0" w:tplc="08090003">
      <w:start w:val="1"/>
      <w:numFmt w:val="bullet"/>
      <w:lvlText w:val="o"/>
      <w:lvlJc w:val="left"/>
      <w:pPr>
        <w:ind w:left="1440" w:hanging="360"/>
      </w:pPr>
      <w:rPr>
        <w:rFonts w:ascii="Courier New" w:hAnsi="Courier New" w:cs="Courier New" w:hint="default"/>
      </w:rPr>
    </w:lvl>
    <w:lvl w:ilvl="1" w:tplc="2D86F53A">
      <w:numFmt w:val="bullet"/>
      <w:lvlText w:val="-"/>
      <w:lvlJc w:val="left"/>
      <w:pPr>
        <w:ind w:left="2160" w:hanging="360"/>
      </w:pPr>
      <w:rPr>
        <w:rFonts w:ascii="Calibri Light" w:eastAsiaTheme="minorEastAsia" w:hAnsi="Calibri Light" w:cs="Calibri Light"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7E1A8F"/>
    <w:multiLevelType w:val="hybridMultilevel"/>
    <w:tmpl w:val="070C9F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ACB1E8E"/>
    <w:multiLevelType w:val="hybridMultilevel"/>
    <w:tmpl w:val="E026A73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B541781"/>
    <w:multiLevelType w:val="hybridMultilevel"/>
    <w:tmpl w:val="CA5A925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BB22814"/>
    <w:multiLevelType w:val="hybridMultilevel"/>
    <w:tmpl w:val="5FCEBA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E711C40"/>
    <w:multiLevelType w:val="hybridMultilevel"/>
    <w:tmpl w:val="DBCCB4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87482B"/>
    <w:multiLevelType w:val="hybridMultilevel"/>
    <w:tmpl w:val="A8CC30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0BE561F"/>
    <w:multiLevelType w:val="hybridMultilevel"/>
    <w:tmpl w:val="3D6820F4"/>
    <w:lvl w:ilvl="0" w:tplc="89AAB2E2">
      <w:start w:val="1"/>
      <w:numFmt w:val="bullet"/>
      <w:pStyle w:val="BodyBullet"/>
      <w:lvlText w:val=""/>
      <w:lvlJc w:val="left"/>
      <w:pPr>
        <w:ind w:left="927" w:hanging="360"/>
      </w:pPr>
      <w:rPr>
        <w:rFonts w:ascii="Symbol" w:hAnsi="Symbol" w:hint="default"/>
        <w:color w:val="2B5258" w:themeColor="accent5" w:themeShade="80"/>
      </w:rPr>
    </w:lvl>
    <w:lvl w:ilvl="1" w:tplc="08090003">
      <w:start w:val="1"/>
      <w:numFmt w:val="bullet"/>
      <w:pStyle w:val="BodyBulletChild"/>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2D8674F"/>
    <w:multiLevelType w:val="multilevel"/>
    <w:tmpl w:val="33C6B57C"/>
    <w:styleLink w:val="Headings"/>
    <w:lvl w:ilvl="0">
      <w:start w:val="1"/>
      <w:numFmt w:val="decimal"/>
      <w:lvlText w:val="%1."/>
      <w:lvlJc w:val="left"/>
      <w:pPr>
        <w:ind w:left="567" w:hanging="567"/>
      </w:pPr>
      <w:rPr>
        <w:rFonts w:hint="default"/>
      </w:rPr>
    </w:lvl>
    <w:lvl w:ilvl="1">
      <w:start w:val="1"/>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Restart w:val="0"/>
      <w:lvlText w:val="%1.%2.%3.%4.%5."/>
      <w:lvlJc w:val="left"/>
      <w:pPr>
        <w:ind w:left="2232" w:hanging="792"/>
      </w:pPr>
      <w:rPr>
        <w:rFonts w:hint="default"/>
      </w:rPr>
    </w:lvl>
    <w:lvl w:ilvl="5">
      <w:start w:val="1"/>
      <w:numFmt w:val="decimal"/>
      <w:lvlRestart w:val="0"/>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Restart w:val="0"/>
      <w:lvlText w:val="%1.%2.%3.%4.%5.%6.%7.%8."/>
      <w:lvlJc w:val="left"/>
      <w:pPr>
        <w:ind w:left="3744" w:hanging="1224"/>
      </w:pPr>
      <w:rPr>
        <w:rFonts w:hint="default"/>
      </w:rPr>
    </w:lvl>
    <w:lvl w:ilvl="8">
      <w:start w:val="1"/>
      <w:numFmt w:val="decimal"/>
      <w:lvlRestart w:val="0"/>
      <w:lvlText w:val="%1.%2.%3.%4.%5.%6.%7.%8.%9."/>
      <w:lvlJc w:val="left"/>
      <w:pPr>
        <w:ind w:left="4320" w:hanging="1440"/>
      </w:pPr>
      <w:rPr>
        <w:rFonts w:hint="default"/>
      </w:rPr>
    </w:lvl>
  </w:abstractNum>
  <w:abstractNum w:abstractNumId="19" w15:restartNumberingAfterBreak="0">
    <w:nsid w:val="27A058D5"/>
    <w:multiLevelType w:val="hybridMultilevel"/>
    <w:tmpl w:val="4CCEFA5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9F0096D"/>
    <w:multiLevelType w:val="hybridMultilevel"/>
    <w:tmpl w:val="A6349F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251D86"/>
    <w:multiLevelType w:val="multilevel"/>
    <w:tmpl w:val="5B58BF42"/>
    <w:styleLink w:val="Style5"/>
    <w:lvl w:ilvl="0">
      <w:start w:val="1"/>
      <w:numFmt w:val="decimal"/>
      <w:lvlText w:val="%1."/>
      <w:lvlJc w:val="left"/>
      <w:pPr>
        <w:ind w:left="672" w:hanging="432"/>
      </w:pPr>
      <w:rPr>
        <w:rFonts w:ascii="Arial" w:eastAsia="Times New Roman" w:hAnsi="Arial" w:cs="Arial" w:hint="default"/>
      </w:rPr>
    </w:lvl>
    <w:lvl w:ilvl="1">
      <w:start w:val="1"/>
      <w:numFmt w:val="decimal"/>
      <w:lvlText w:val="%1.%2"/>
      <w:lvlJc w:val="left"/>
      <w:pPr>
        <w:ind w:left="576" w:hanging="576"/>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104" w:hanging="864"/>
      </w:pPr>
      <w:rPr>
        <w:rFonts w:hint="default"/>
      </w:rPr>
    </w:lvl>
    <w:lvl w:ilvl="4">
      <w:start w:val="1"/>
      <w:numFmt w:val="decimal"/>
      <w:lvlText w:val="%1.%2.%3.%4.%5"/>
      <w:lvlJc w:val="left"/>
      <w:pPr>
        <w:ind w:left="1248" w:hanging="1008"/>
      </w:pPr>
      <w:rPr>
        <w:rFonts w:hint="default"/>
      </w:rPr>
    </w:lvl>
    <w:lvl w:ilvl="5">
      <w:start w:val="1"/>
      <w:numFmt w:val="decimal"/>
      <w:lvlText w:val="%1.%2.%3.%4.%5.%6"/>
      <w:lvlJc w:val="left"/>
      <w:pPr>
        <w:ind w:left="1392" w:hanging="1152"/>
      </w:pPr>
      <w:rPr>
        <w:rFonts w:hint="default"/>
      </w:rPr>
    </w:lvl>
    <w:lvl w:ilvl="6">
      <w:start w:val="1"/>
      <w:numFmt w:val="decimal"/>
      <w:lvlText w:val="%1.%2.%3.%4.%5.%6.%7"/>
      <w:lvlJc w:val="left"/>
      <w:pPr>
        <w:ind w:left="1536" w:hanging="1296"/>
      </w:pPr>
      <w:rPr>
        <w:rFonts w:hint="default"/>
      </w:rPr>
    </w:lvl>
    <w:lvl w:ilvl="7">
      <w:start w:val="1"/>
      <w:numFmt w:val="decimal"/>
      <w:lvlText w:val="%1.%2.%3.%4.%5.%6.%7.%8"/>
      <w:lvlJc w:val="left"/>
      <w:pPr>
        <w:ind w:left="1680" w:hanging="1440"/>
      </w:pPr>
      <w:rPr>
        <w:rFonts w:hint="default"/>
      </w:rPr>
    </w:lvl>
    <w:lvl w:ilvl="8">
      <w:start w:val="1"/>
      <w:numFmt w:val="decimal"/>
      <w:lvlText w:val="%1.%2.%3.%4.%5.%6.%7.%8.%9"/>
      <w:lvlJc w:val="left"/>
      <w:pPr>
        <w:ind w:left="1824" w:hanging="1584"/>
      </w:pPr>
      <w:rPr>
        <w:rFonts w:hint="default"/>
      </w:rPr>
    </w:lvl>
  </w:abstractNum>
  <w:abstractNum w:abstractNumId="22" w15:restartNumberingAfterBreak="0">
    <w:nsid w:val="324B35B0"/>
    <w:multiLevelType w:val="hybridMultilevel"/>
    <w:tmpl w:val="DBF4D5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04613C"/>
    <w:multiLevelType w:val="hybridMultilevel"/>
    <w:tmpl w:val="F5F2FBCC"/>
    <w:lvl w:ilvl="0" w:tplc="E3C22BEC">
      <w:start w:val="1"/>
      <w:numFmt w:val="bullet"/>
      <w:pStyle w:val="BodyBulletRomanChild"/>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4" w15:restartNumberingAfterBreak="0">
    <w:nsid w:val="340610AD"/>
    <w:multiLevelType w:val="hybridMultilevel"/>
    <w:tmpl w:val="CA0821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01091B"/>
    <w:multiLevelType w:val="hybridMultilevel"/>
    <w:tmpl w:val="9E5E1E16"/>
    <w:lvl w:ilvl="0" w:tplc="D41AA86A">
      <w:start w:val="1"/>
      <w:numFmt w:val="lowerLetter"/>
      <w:pStyle w:val="BodyBulletLettered"/>
      <w:lvlText w:val="%1)"/>
      <w:lvlJc w:val="left"/>
      <w:pPr>
        <w:ind w:left="1287" w:hanging="360"/>
      </w:pPr>
    </w:lvl>
    <w:lvl w:ilvl="1" w:tplc="58A04A10">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3A75495D"/>
    <w:multiLevelType w:val="hybridMultilevel"/>
    <w:tmpl w:val="889C66B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1C9029D"/>
    <w:multiLevelType w:val="hybridMultilevel"/>
    <w:tmpl w:val="CF2203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2A48B8"/>
    <w:multiLevelType w:val="hybridMultilevel"/>
    <w:tmpl w:val="E4A4EC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827044"/>
    <w:multiLevelType w:val="hybridMultilevel"/>
    <w:tmpl w:val="6CA45F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48262C73"/>
    <w:multiLevelType w:val="hybridMultilevel"/>
    <w:tmpl w:val="025E25D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4A8B71B8"/>
    <w:multiLevelType w:val="hybridMultilevel"/>
    <w:tmpl w:val="4C1432F0"/>
    <w:lvl w:ilvl="0" w:tplc="52B66FE8">
      <w:start w:val="1"/>
      <w:numFmt w:val="lowerRoman"/>
      <w:pStyle w:val="BodyBulletRoman"/>
      <w:lvlText w:val="%1."/>
      <w:lvlJc w:val="left"/>
      <w:pPr>
        <w:ind w:left="-414" w:hanging="360"/>
      </w:pPr>
      <w:rPr>
        <w:rFonts w:hint="default"/>
      </w:rPr>
    </w:lvl>
    <w:lvl w:ilvl="1" w:tplc="157ECC2A">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2" w15:restartNumberingAfterBreak="0">
    <w:nsid w:val="4E304F96"/>
    <w:multiLevelType w:val="multilevel"/>
    <w:tmpl w:val="8D7AF5A8"/>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3" w15:restartNumberingAfterBreak="0">
    <w:nsid w:val="5002361E"/>
    <w:multiLevelType w:val="hybridMultilevel"/>
    <w:tmpl w:val="A63AA6D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0CC57D3"/>
    <w:multiLevelType w:val="hybridMultilevel"/>
    <w:tmpl w:val="D7381AF0"/>
    <w:lvl w:ilvl="0" w:tplc="08090003">
      <w:start w:val="1"/>
      <w:numFmt w:val="bullet"/>
      <w:lvlText w:val="o"/>
      <w:lvlJc w:val="left"/>
      <w:pPr>
        <w:ind w:left="1287" w:hanging="360"/>
      </w:pPr>
      <w:rPr>
        <w:rFonts w:ascii="Courier New" w:hAnsi="Courier New" w:cs="Courier New" w:hint="default"/>
      </w:rPr>
    </w:lvl>
    <w:lvl w:ilvl="1" w:tplc="EF5ADE8A">
      <w:numFmt w:val="bullet"/>
      <w:lvlText w:val="•"/>
      <w:lvlJc w:val="left"/>
      <w:pPr>
        <w:ind w:left="2007" w:hanging="360"/>
      </w:pPr>
      <w:rPr>
        <w:rFonts w:ascii="Calibri" w:eastAsia="Times New Roman" w:hAnsi="Calibri" w:cs="Calibri"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6B93D86"/>
    <w:multiLevelType w:val="hybridMultilevel"/>
    <w:tmpl w:val="F2C88D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EB5759"/>
    <w:multiLevelType w:val="hybridMultilevel"/>
    <w:tmpl w:val="6682E5D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AF121E4"/>
    <w:multiLevelType w:val="hybridMultilevel"/>
    <w:tmpl w:val="0B0E5AE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01376FF"/>
    <w:multiLevelType w:val="hybridMultilevel"/>
    <w:tmpl w:val="BF1E98E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13A3AB6"/>
    <w:multiLevelType w:val="hybridMultilevel"/>
    <w:tmpl w:val="4CEC50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5970E6"/>
    <w:multiLevelType w:val="hybridMultilevel"/>
    <w:tmpl w:val="EEE2E92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61C63D6D"/>
    <w:multiLevelType w:val="hybridMultilevel"/>
    <w:tmpl w:val="94867D2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64303F81"/>
    <w:multiLevelType w:val="hybridMultilevel"/>
    <w:tmpl w:val="DDDE32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4E6180"/>
    <w:multiLevelType w:val="hybridMultilevel"/>
    <w:tmpl w:val="6FF8F00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64CA68FB"/>
    <w:multiLevelType w:val="hybridMultilevel"/>
    <w:tmpl w:val="499AFF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2E55EE"/>
    <w:multiLevelType w:val="hybridMultilevel"/>
    <w:tmpl w:val="949EED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0709F4"/>
    <w:multiLevelType w:val="hybridMultilevel"/>
    <w:tmpl w:val="2BD01428"/>
    <w:lvl w:ilvl="0" w:tplc="66E86E0A">
      <w:start w:val="1"/>
      <w:numFmt w:val="bullet"/>
      <w:pStyle w:val="BodyBulletLetteredChild"/>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7" w15:restartNumberingAfterBreak="0">
    <w:nsid w:val="6EAD2EEA"/>
    <w:multiLevelType w:val="multilevel"/>
    <w:tmpl w:val="B52A8E7E"/>
    <w:styleLink w:val="Style2"/>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F5265AB"/>
    <w:multiLevelType w:val="hybridMultilevel"/>
    <w:tmpl w:val="60A8A678"/>
    <w:lvl w:ilvl="0" w:tplc="08090003">
      <w:start w:val="1"/>
      <w:numFmt w:val="bullet"/>
      <w:lvlText w:val="o"/>
      <w:lvlJc w:val="left"/>
      <w:pPr>
        <w:ind w:left="1647" w:hanging="360"/>
      </w:pPr>
      <w:rPr>
        <w:rFonts w:ascii="Courier New" w:hAnsi="Courier New" w:cs="Courier New"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9" w15:restartNumberingAfterBreak="0">
    <w:nsid w:val="6FC07B48"/>
    <w:multiLevelType w:val="hybridMultilevel"/>
    <w:tmpl w:val="A96C01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1E240EE"/>
    <w:multiLevelType w:val="hybridMultilevel"/>
    <w:tmpl w:val="5ADC079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4680247"/>
    <w:multiLevelType w:val="hybridMultilevel"/>
    <w:tmpl w:val="8F88D7AE"/>
    <w:lvl w:ilvl="0" w:tplc="08090003">
      <w:start w:val="1"/>
      <w:numFmt w:val="bullet"/>
      <w:lvlText w:val="o"/>
      <w:lvlJc w:val="left"/>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D0386"/>
    <w:multiLevelType w:val="hybridMultilevel"/>
    <w:tmpl w:val="A97C8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2173C1"/>
    <w:multiLevelType w:val="hybridMultilevel"/>
    <w:tmpl w:val="225A31FA"/>
    <w:lvl w:ilvl="0" w:tplc="08090003">
      <w:start w:val="1"/>
      <w:numFmt w:val="bullet"/>
      <w:lvlText w:val="o"/>
      <w:lvlJc w:val="left"/>
      <w:rPr>
        <w:rFonts w:ascii="Courier New" w:hAnsi="Courier New" w:cs="Courier New"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79452F26"/>
    <w:multiLevelType w:val="hybridMultilevel"/>
    <w:tmpl w:val="1A881A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BB3543"/>
    <w:multiLevelType w:val="hybridMultilevel"/>
    <w:tmpl w:val="2FBCA9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F13DCF"/>
    <w:multiLevelType w:val="hybridMultilevel"/>
    <w:tmpl w:val="C8A62D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124512"/>
    <w:multiLevelType w:val="multilevel"/>
    <w:tmpl w:val="30F2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327BA2"/>
    <w:multiLevelType w:val="hybridMultilevel"/>
    <w:tmpl w:val="74A09EEC"/>
    <w:lvl w:ilvl="0" w:tplc="08090003">
      <w:start w:val="1"/>
      <w:numFmt w:val="bullet"/>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7CA527AF"/>
    <w:multiLevelType w:val="hybridMultilevel"/>
    <w:tmpl w:val="22880CE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7"/>
  </w:num>
  <w:num w:numId="2">
    <w:abstractNumId w:val="3"/>
  </w:num>
  <w:num w:numId="3">
    <w:abstractNumId w:val="21"/>
  </w:num>
  <w:num w:numId="4">
    <w:abstractNumId w:val="18"/>
  </w:num>
  <w:num w:numId="5">
    <w:abstractNumId w:val="32"/>
  </w:num>
  <w:num w:numId="6">
    <w:abstractNumId w:val="17"/>
  </w:num>
  <w:num w:numId="7">
    <w:abstractNumId w:val="25"/>
  </w:num>
  <w:num w:numId="8">
    <w:abstractNumId w:val="46"/>
  </w:num>
  <w:num w:numId="9">
    <w:abstractNumId w:val="31"/>
  </w:num>
  <w:num w:numId="10">
    <w:abstractNumId w:val="23"/>
  </w:num>
  <w:num w:numId="11">
    <w:abstractNumId w:val="30"/>
  </w:num>
  <w:num w:numId="12">
    <w:abstractNumId w:val="48"/>
  </w:num>
  <w:num w:numId="13">
    <w:abstractNumId w:val="43"/>
  </w:num>
  <w:num w:numId="14">
    <w:abstractNumId w:val="13"/>
  </w:num>
  <w:num w:numId="15">
    <w:abstractNumId w:val="55"/>
  </w:num>
  <w:num w:numId="16">
    <w:abstractNumId w:val="15"/>
  </w:num>
  <w:num w:numId="17">
    <w:abstractNumId w:val="8"/>
  </w:num>
  <w:num w:numId="18">
    <w:abstractNumId w:val="33"/>
  </w:num>
  <w:num w:numId="19">
    <w:abstractNumId w:val="59"/>
  </w:num>
  <w:num w:numId="20">
    <w:abstractNumId w:val="36"/>
  </w:num>
  <w:num w:numId="21">
    <w:abstractNumId w:val="12"/>
  </w:num>
  <w:num w:numId="22">
    <w:abstractNumId w:val="6"/>
  </w:num>
  <w:num w:numId="23">
    <w:abstractNumId w:val="54"/>
  </w:num>
  <w:num w:numId="24">
    <w:abstractNumId w:val="56"/>
  </w:num>
  <w:num w:numId="25">
    <w:abstractNumId w:val="26"/>
  </w:num>
  <w:num w:numId="26">
    <w:abstractNumId w:val="27"/>
  </w:num>
  <w:num w:numId="27">
    <w:abstractNumId w:val="51"/>
  </w:num>
  <w:num w:numId="28">
    <w:abstractNumId w:val="35"/>
  </w:num>
  <w:num w:numId="29">
    <w:abstractNumId w:val="39"/>
  </w:num>
  <w:num w:numId="30">
    <w:abstractNumId w:val="5"/>
  </w:num>
  <w:num w:numId="31">
    <w:abstractNumId w:val="42"/>
  </w:num>
  <w:num w:numId="32">
    <w:abstractNumId w:val="53"/>
  </w:num>
  <w:num w:numId="33">
    <w:abstractNumId w:val="7"/>
  </w:num>
  <w:num w:numId="34">
    <w:abstractNumId w:val="52"/>
  </w:num>
  <w:num w:numId="35">
    <w:abstractNumId w:val="37"/>
  </w:num>
  <w:num w:numId="36">
    <w:abstractNumId w:val="34"/>
  </w:num>
  <w:num w:numId="37">
    <w:abstractNumId w:val="4"/>
  </w:num>
  <w:num w:numId="38">
    <w:abstractNumId w:val="14"/>
  </w:num>
  <w:num w:numId="39">
    <w:abstractNumId w:val="9"/>
  </w:num>
  <w:num w:numId="40">
    <w:abstractNumId w:val="41"/>
  </w:num>
  <w:num w:numId="41">
    <w:abstractNumId w:val="38"/>
  </w:num>
  <w:num w:numId="42">
    <w:abstractNumId w:val="11"/>
  </w:num>
  <w:num w:numId="43">
    <w:abstractNumId w:val="29"/>
  </w:num>
  <w:num w:numId="44">
    <w:abstractNumId w:val="19"/>
  </w:num>
  <w:num w:numId="45">
    <w:abstractNumId w:val="40"/>
  </w:num>
  <w:num w:numId="46">
    <w:abstractNumId w:val="28"/>
  </w:num>
  <w:num w:numId="47">
    <w:abstractNumId w:val="24"/>
  </w:num>
  <w:num w:numId="48">
    <w:abstractNumId w:val="45"/>
  </w:num>
  <w:num w:numId="49">
    <w:abstractNumId w:val="22"/>
  </w:num>
  <w:num w:numId="50">
    <w:abstractNumId w:val="0"/>
  </w:num>
  <w:num w:numId="51">
    <w:abstractNumId w:val="49"/>
  </w:num>
  <w:num w:numId="52">
    <w:abstractNumId w:val="16"/>
  </w:num>
  <w:num w:numId="53">
    <w:abstractNumId w:val="10"/>
  </w:num>
  <w:num w:numId="54">
    <w:abstractNumId w:val="2"/>
  </w:num>
  <w:num w:numId="55">
    <w:abstractNumId w:val="50"/>
  </w:num>
  <w:num w:numId="56">
    <w:abstractNumId w:val="20"/>
  </w:num>
  <w:num w:numId="57">
    <w:abstractNumId w:val="44"/>
  </w:num>
  <w:num w:numId="58">
    <w:abstractNumId w:val="1"/>
  </w:num>
  <w:num w:numId="59">
    <w:abstractNumId w:val="32"/>
  </w:num>
  <w:num w:numId="60">
    <w:abstractNumId w:val="57"/>
  </w:num>
  <w:num w:numId="61">
    <w:abstractNumId w:val="32"/>
    <w:lvlOverride w:ilvl="0">
      <w:startOverride w:val="9"/>
    </w:lvlOverride>
  </w:num>
  <w:num w:numId="62">
    <w:abstractNumId w:val="32"/>
    <w:lvlOverride w:ilvl="0">
      <w:startOverride w:val="9"/>
    </w:lvlOverride>
  </w:num>
  <w:num w:numId="63">
    <w:abstractNumId w:val="58"/>
  </w:num>
  <w:num w:numId="64">
    <w:abstractNumId w:val="32"/>
  </w:num>
  <w:num w:numId="65">
    <w:abstractNumId w:val="32"/>
  </w:num>
  <w:num w:numId="66">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defaultTabStop w:val="72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o:colormru v:ext="edit" colors="#f93,#c00,#d2df93,red,#ff5050"/>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D96"/>
    <w:rsid w:val="0000020B"/>
    <w:rsid w:val="00000922"/>
    <w:rsid w:val="00000C1F"/>
    <w:rsid w:val="0000223B"/>
    <w:rsid w:val="0000300F"/>
    <w:rsid w:val="0000302F"/>
    <w:rsid w:val="000042A3"/>
    <w:rsid w:val="00006595"/>
    <w:rsid w:val="00006F46"/>
    <w:rsid w:val="0000795C"/>
    <w:rsid w:val="0001009D"/>
    <w:rsid w:val="00010993"/>
    <w:rsid w:val="00010EBB"/>
    <w:rsid w:val="00013717"/>
    <w:rsid w:val="000159B7"/>
    <w:rsid w:val="00015C9E"/>
    <w:rsid w:val="00015E7F"/>
    <w:rsid w:val="00016373"/>
    <w:rsid w:val="00016D8A"/>
    <w:rsid w:val="000208BF"/>
    <w:rsid w:val="00020B4D"/>
    <w:rsid w:val="00020B70"/>
    <w:rsid w:val="000220A6"/>
    <w:rsid w:val="000233E2"/>
    <w:rsid w:val="000242EA"/>
    <w:rsid w:val="0002474B"/>
    <w:rsid w:val="00024DA0"/>
    <w:rsid w:val="0002583B"/>
    <w:rsid w:val="00025C59"/>
    <w:rsid w:val="0002672F"/>
    <w:rsid w:val="00026E7D"/>
    <w:rsid w:val="0003061E"/>
    <w:rsid w:val="00031189"/>
    <w:rsid w:val="000316EE"/>
    <w:rsid w:val="00034209"/>
    <w:rsid w:val="000345F1"/>
    <w:rsid w:val="00035859"/>
    <w:rsid w:val="00035904"/>
    <w:rsid w:val="00035F13"/>
    <w:rsid w:val="00035FDF"/>
    <w:rsid w:val="00036A58"/>
    <w:rsid w:val="00037068"/>
    <w:rsid w:val="00037B03"/>
    <w:rsid w:val="000410D8"/>
    <w:rsid w:val="000412C0"/>
    <w:rsid w:val="00041CCA"/>
    <w:rsid w:val="00043650"/>
    <w:rsid w:val="000439E5"/>
    <w:rsid w:val="00043F58"/>
    <w:rsid w:val="00044119"/>
    <w:rsid w:val="000441AC"/>
    <w:rsid w:val="00044276"/>
    <w:rsid w:val="00044456"/>
    <w:rsid w:val="000449D5"/>
    <w:rsid w:val="00045D77"/>
    <w:rsid w:val="00046205"/>
    <w:rsid w:val="0004672D"/>
    <w:rsid w:val="00046733"/>
    <w:rsid w:val="000476C9"/>
    <w:rsid w:val="00050BE6"/>
    <w:rsid w:val="00052DFC"/>
    <w:rsid w:val="00052E98"/>
    <w:rsid w:val="000536AD"/>
    <w:rsid w:val="0005553A"/>
    <w:rsid w:val="000559F6"/>
    <w:rsid w:val="0006072F"/>
    <w:rsid w:val="00060EB4"/>
    <w:rsid w:val="00061D5A"/>
    <w:rsid w:val="00063BEB"/>
    <w:rsid w:val="00063BED"/>
    <w:rsid w:val="0006437C"/>
    <w:rsid w:val="0006442F"/>
    <w:rsid w:val="00064B8C"/>
    <w:rsid w:val="00064CC8"/>
    <w:rsid w:val="00064EAF"/>
    <w:rsid w:val="00067716"/>
    <w:rsid w:val="00067958"/>
    <w:rsid w:val="00067A7C"/>
    <w:rsid w:val="00071032"/>
    <w:rsid w:val="00071518"/>
    <w:rsid w:val="000718C4"/>
    <w:rsid w:val="00071FC8"/>
    <w:rsid w:val="000731CC"/>
    <w:rsid w:val="00074B42"/>
    <w:rsid w:val="000753B2"/>
    <w:rsid w:val="0007583F"/>
    <w:rsid w:val="00077285"/>
    <w:rsid w:val="00080BA5"/>
    <w:rsid w:val="000812DF"/>
    <w:rsid w:val="00081548"/>
    <w:rsid w:val="0008181C"/>
    <w:rsid w:val="000821DB"/>
    <w:rsid w:val="00082F7C"/>
    <w:rsid w:val="00083960"/>
    <w:rsid w:val="00083E7B"/>
    <w:rsid w:val="00084F68"/>
    <w:rsid w:val="000854E8"/>
    <w:rsid w:val="00085C5E"/>
    <w:rsid w:val="000876F9"/>
    <w:rsid w:val="0009041A"/>
    <w:rsid w:val="00090632"/>
    <w:rsid w:val="0009338A"/>
    <w:rsid w:val="000947E4"/>
    <w:rsid w:val="00095CEA"/>
    <w:rsid w:val="0009698F"/>
    <w:rsid w:val="00097904"/>
    <w:rsid w:val="00097D00"/>
    <w:rsid w:val="000A052D"/>
    <w:rsid w:val="000A0838"/>
    <w:rsid w:val="000A164F"/>
    <w:rsid w:val="000A17A4"/>
    <w:rsid w:val="000A2B6C"/>
    <w:rsid w:val="000A2C14"/>
    <w:rsid w:val="000A30F3"/>
    <w:rsid w:val="000A3852"/>
    <w:rsid w:val="000A3C8B"/>
    <w:rsid w:val="000A3F3E"/>
    <w:rsid w:val="000A5D52"/>
    <w:rsid w:val="000A67C9"/>
    <w:rsid w:val="000A70BF"/>
    <w:rsid w:val="000A73AB"/>
    <w:rsid w:val="000B051F"/>
    <w:rsid w:val="000B17DF"/>
    <w:rsid w:val="000B1DE2"/>
    <w:rsid w:val="000B241D"/>
    <w:rsid w:val="000B508C"/>
    <w:rsid w:val="000B5C26"/>
    <w:rsid w:val="000B5C2A"/>
    <w:rsid w:val="000B5C5C"/>
    <w:rsid w:val="000B63B6"/>
    <w:rsid w:val="000B68D4"/>
    <w:rsid w:val="000B69D0"/>
    <w:rsid w:val="000C15C3"/>
    <w:rsid w:val="000C24D1"/>
    <w:rsid w:val="000C3477"/>
    <w:rsid w:val="000C3A88"/>
    <w:rsid w:val="000C41A0"/>
    <w:rsid w:val="000C48F0"/>
    <w:rsid w:val="000C5AFD"/>
    <w:rsid w:val="000C749A"/>
    <w:rsid w:val="000C7E57"/>
    <w:rsid w:val="000D026C"/>
    <w:rsid w:val="000D048F"/>
    <w:rsid w:val="000D090F"/>
    <w:rsid w:val="000D0BAC"/>
    <w:rsid w:val="000D20A0"/>
    <w:rsid w:val="000D2CBF"/>
    <w:rsid w:val="000D33B7"/>
    <w:rsid w:val="000D3785"/>
    <w:rsid w:val="000D3E2C"/>
    <w:rsid w:val="000D4F85"/>
    <w:rsid w:val="000D55BE"/>
    <w:rsid w:val="000D667B"/>
    <w:rsid w:val="000D6DC6"/>
    <w:rsid w:val="000D77E6"/>
    <w:rsid w:val="000E0241"/>
    <w:rsid w:val="000E0A1C"/>
    <w:rsid w:val="000E1AD0"/>
    <w:rsid w:val="000E26AA"/>
    <w:rsid w:val="000E2772"/>
    <w:rsid w:val="000E3FCF"/>
    <w:rsid w:val="000E628B"/>
    <w:rsid w:val="000E637F"/>
    <w:rsid w:val="000E69F5"/>
    <w:rsid w:val="000F1C17"/>
    <w:rsid w:val="000F2562"/>
    <w:rsid w:val="000F37F7"/>
    <w:rsid w:val="000F465C"/>
    <w:rsid w:val="000F7140"/>
    <w:rsid w:val="000F718A"/>
    <w:rsid w:val="000F7A07"/>
    <w:rsid w:val="000F7ECF"/>
    <w:rsid w:val="00100D57"/>
    <w:rsid w:val="0010202C"/>
    <w:rsid w:val="0010220F"/>
    <w:rsid w:val="00102735"/>
    <w:rsid w:val="001027EB"/>
    <w:rsid w:val="00102B04"/>
    <w:rsid w:val="00103E88"/>
    <w:rsid w:val="00104922"/>
    <w:rsid w:val="00105A40"/>
    <w:rsid w:val="00105C87"/>
    <w:rsid w:val="0010631D"/>
    <w:rsid w:val="001102C8"/>
    <w:rsid w:val="00114284"/>
    <w:rsid w:val="00115707"/>
    <w:rsid w:val="00115827"/>
    <w:rsid w:val="00115D36"/>
    <w:rsid w:val="00116A53"/>
    <w:rsid w:val="00116DB8"/>
    <w:rsid w:val="001171CC"/>
    <w:rsid w:val="001211C3"/>
    <w:rsid w:val="00121B29"/>
    <w:rsid w:val="001236D0"/>
    <w:rsid w:val="00123ACF"/>
    <w:rsid w:val="00124203"/>
    <w:rsid w:val="00124C57"/>
    <w:rsid w:val="00126082"/>
    <w:rsid w:val="001272BB"/>
    <w:rsid w:val="001274C9"/>
    <w:rsid w:val="001303D2"/>
    <w:rsid w:val="00130BE6"/>
    <w:rsid w:val="00132E32"/>
    <w:rsid w:val="00132E85"/>
    <w:rsid w:val="00133824"/>
    <w:rsid w:val="00133E79"/>
    <w:rsid w:val="00134DA5"/>
    <w:rsid w:val="00135716"/>
    <w:rsid w:val="001358CF"/>
    <w:rsid w:val="001370D9"/>
    <w:rsid w:val="001371AA"/>
    <w:rsid w:val="0013758A"/>
    <w:rsid w:val="001401EC"/>
    <w:rsid w:val="00140806"/>
    <w:rsid w:val="0014133E"/>
    <w:rsid w:val="00141F2A"/>
    <w:rsid w:val="00142836"/>
    <w:rsid w:val="00143097"/>
    <w:rsid w:val="00143BF4"/>
    <w:rsid w:val="00143C6E"/>
    <w:rsid w:val="00144960"/>
    <w:rsid w:val="00144A83"/>
    <w:rsid w:val="001451E6"/>
    <w:rsid w:val="00145BEB"/>
    <w:rsid w:val="00146A2D"/>
    <w:rsid w:val="00147284"/>
    <w:rsid w:val="00147FC8"/>
    <w:rsid w:val="001505F0"/>
    <w:rsid w:val="00150861"/>
    <w:rsid w:val="00151E0E"/>
    <w:rsid w:val="0015284C"/>
    <w:rsid w:val="00152EAE"/>
    <w:rsid w:val="001566A5"/>
    <w:rsid w:val="00160444"/>
    <w:rsid w:val="00160A4F"/>
    <w:rsid w:val="00160C31"/>
    <w:rsid w:val="0016176E"/>
    <w:rsid w:val="001617B5"/>
    <w:rsid w:val="00163268"/>
    <w:rsid w:val="001638DB"/>
    <w:rsid w:val="00163E0E"/>
    <w:rsid w:val="0016448F"/>
    <w:rsid w:val="001658F9"/>
    <w:rsid w:val="00165A4A"/>
    <w:rsid w:val="00167775"/>
    <w:rsid w:val="0017052E"/>
    <w:rsid w:val="00171CD6"/>
    <w:rsid w:val="001734E7"/>
    <w:rsid w:val="00175958"/>
    <w:rsid w:val="001776F9"/>
    <w:rsid w:val="001805AF"/>
    <w:rsid w:val="0018097E"/>
    <w:rsid w:val="00180DC4"/>
    <w:rsid w:val="00180FD9"/>
    <w:rsid w:val="00182682"/>
    <w:rsid w:val="00182D95"/>
    <w:rsid w:val="0018314D"/>
    <w:rsid w:val="00184900"/>
    <w:rsid w:val="00184AD0"/>
    <w:rsid w:val="00185AA4"/>
    <w:rsid w:val="00186DAF"/>
    <w:rsid w:val="00187017"/>
    <w:rsid w:val="00190598"/>
    <w:rsid w:val="0019096A"/>
    <w:rsid w:val="001917BE"/>
    <w:rsid w:val="00192368"/>
    <w:rsid w:val="00194069"/>
    <w:rsid w:val="00195BE5"/>
    <w:rsid w:val="00195E7B"/>
    <w:rsid w:val="00196CEF"/>
    <w:rsid w:val="00196E39"/>
    <w:rsid w:val="00197D0D"/>
    <w:rsid w:val="001A0B7A"/>
    <w:rsid w:val="001A1A2F"/>
    <w:rsid w:val="001A2121"/>
    <w:rsid w:val="001A352D"/>
    <w:rsid w:val="001A42D6"/>
    <w:rsid w:val="001A511C"/>
    <w:rsid w:val="001B1EE8"/>
    <w:rsid w:val="001B2BED"/>
    <w:rsid w:val="001B3139"/>
    <w:rsid w:val="001B31FB"/>
    <w:rsid w:val="001B3E81"/>
    <w:rsid w:val="001B48E6"/>
    <w:rsid w:val="001B5BAD"/>
    <w:rsid w:val="001C0D6B"/>
    <w:rsid w:val="001C1926"/>
    <w:rsid w:val="001C3F90"/>
    <w:rsid w:val="001C402E"/>
    <w:rsid w:val="001C424C"/>
    <w:rsid w:val="001C56F7"/>
    <w:rsid w:val="001C57DC"/>
    <w:rsid w:val="001C7C54"/>
    <w:rsid w:val="001D02A8"/>
    <w:rsid w:val="001D1612"/>
    <w:rsid w:val="001D2E64"/>
    <w:rsid w:val="001D4472"/>
    <w:rsid w:val="001D517F"/>
    <w:rsid w:val="001D65A6"/>
    <w:rsid w:val="001D667B"/>
    <w:rsid w:val="001D7A70"/>
    <w:rsid w:val="001D7D13"/>
    <w:rsid w:val="001E2195"/>
    <w:rsid w:val="001E30FD"/>
    <w:rsid w:val="001E32B5"/>
    <w:rsid w:val="001E3622"/>
    <w:rsid w:val="001E4211"/>
    <w:rsid w:val="001E5213"/>
    <w:rsid w:val="001E547A"/>
    <w:rsid w:val="001E5FF6"/>
    <w:rsid w:val="001E751E"/>
    <w:rsid w:val="001E7B3B"/>
    <w:rsid w:val="001F02C6"/>
    <w:rsid w:val="001F1185"/>
    <w:rsid w:val="001F183F"/>
    <w:rsid w:val="001F203D"/>
    <w:rsid w:val="001F2D47"/>
    <w:rsid w:val="001F3963"/>
    <w:rsid w:val="001F4E42"/>
    <w:rsid w:val="001F5EB8"/>
    <w:rsid w:val="001F61DB"/>
    <w:rsid w:val="001F6616"/>
    <w:rsid w:val="001F6C77"/>
    <w:rsid w:val="00200319"/>
    <w:rsid w:val="002013E8"/>
    <w:rsid w:val="0020167D"/>
    <w:rsid w:val="002017FC"/>
    <w:rsid w:val="00202270"/>
    <w:rsid w:val="0020483D"/>
    <w:rsid w:val="00204936"/>
    <w:rsid w:val="00204B9F"/>
    <w:rsid w:val="00206B0C"/>
    <w:rsid w:val="00211478"/>
    <w:rsid w:val="002127AB"/>
    <w:rsid w:val="00213483"/>
    <w:rsid w:val="00213601"/>
    <w:rsid w:val="00213740"/>
    <w:rsid w:val="0021394B"/>
    <w:rsid w:val="00214C95"/>
    <w:rsid w:val="0021542D"/>
    <w:rsid w:val="0021571B"/>
    <w:rsid w:val="00215752"/>
    <w:rsid w:val="00215DA6"/>
    <w:rsid w:val="00216190"/>
    <w:rsid w:val="002171F6"/>
    <w:rsid w:val="00220756"/>
    <w:rsid w:val="0022199F"/>
    <w:rsid w:val="0022246D"/>
    <w:rsid w:val="002227A6"/>
    <w:rsid w:val="00222CA9"/>
    <w:rsid w:val="00224160"/>
    <w:rsid w:val="00225171"/>
    <w:rsid w:val="002251D8"/>
    <w:rsid w:val="00225261"/>
    <w:rsid w:val="00225C52"/>
    <w:rsid w:val="002303EF"/>
    <w:rsid w:val="00230A55"/>
    <w:rsid w:val="00232634"/>
    <w:rsid w:val="0023272B"/>
    <w:rsid w:val="00233331"/>
    <w:rsid w:val="00234146"/>
    <w:rsid w:val="002356A3"/>
    <w:rsid w:val="0023570D"/>
    <w:rsid w:val="00235762"/>
    <w:rsid w:val="00236B16"/>
    <w:rsid w:val="00236E61"/>
    <w:rsid w:val="0023748B"/>
    <w:rsid w:val="00240F10"/>
    <w:rsid w:val="00241771"/>
    <w:rsid w:val="0024248C"/>
    <w:rsid w:val="00242CDF"/>
    <w:rsid w:val="00243D22"/>
    <w:rsid w:val="002442EA"/>
    <w:rsid w:val="002450BA"/>
    <w:rsid w:val="002475F7"/>
    <w:rsid w:val="00247820"/>
    <w:rsid w:val="0025131C"/>
    <w:rsid w:val="00251768"/>
    <w:rsid w:val="00253785"/>
    <w:rsid w:val="00253E5B"/>
    <w:rsid w:val="002552B4"/>
    <w:rsid w:val="00255C62"/>
    <w:rsid w:val="0025700C"/>
    <w:rsid w:val="00257482"/>
    <w:rsid w:val="00257A3E"/>
    <w:rsid w:val="00260229"/>
    <w:rsid w:val="00260CFA"/>
    <w:rsid w:val="00261692"/>
    <w:rsid w:val="00261AFA"/>
    <w:rsid w:val="002633F1"/>
    <w:rsid w:val="002634A1"/>
    <w:rsid w:val="00264112"/>
    <w:rsid w:val="00264772"/>
    <w:rsid w:val="00264F70"/>
    <w:rsid w:val="0026677C"/>
    <w:rsid w:val="002702E3"/>
    <w:rsid w:val="00271157"/>
    <w:rsid w:val="00272585"/>
    <w:rsid w:val="00272A78"/>
    <w:rsid w:val="00274875"/>
    <w:rsid w:val="002756BF"/>
    <w:rsid w:val="00275954"/>
    <w:rsid w:val="00275B8E"/>
    <w:rsid w:val="002770B8"/>
    <w:rsid w:val="002802E4"/>
    <w:rsid w:val="00280597"/>
    <w:rsid w:val="00280892"/>
    <w:rsid w:val="00280BA6"/>
    <w:rsid w:val="00280EC9"/>
    <w:rsid w:val="002816E1"/>
    <w:rsid w:val="0028192A"/>
    <w:rsid w:val="00281995"/>
    <w:rsid w:val="00281AA7"/>
    <w:rsid w:val="00282E5D"/>
    <w:rsid w:val="00283569"/>
    <w:rsid w:val="00284934"/>
    <w:rsid w:val="00284B25"/>
    <w:rsid w:val="0028556A"/>
    <w:rsid w:val="00285633"/>
    <w:rsid w:val="00286C7D"/>
    <w:rsid w:val="00287D43"/>
    <w:rsid w:val="00291F4C"/>
    <w:rsid w:val="00292303"/>
    <w:rsid w:val="00294607"/>
    <w:rsid w:val="0029771B"/>
    <w:rsid w:val="002A0C24"/>
    <w:rsid w:val="002A0E1C"/>
    <w:rsid w:val="002A1848"/>
    <w:rsid w:val="002A22C6"/>
    <w:rsid w:val="002A23A6"/>
    <w:rsid w:val="002A252A"/>
    <w:rsid w:val="002A3174"/>
    <w:rsid w:val="002A38BB"/>
    <w:rsid w:val="002A3CAA"/>
    <w:rsid w:val="002A48C9"/>
    <w:rsid w:val="002A772B"/>
    <w:rsid w:val="002A7CF5"/>
    <w:rsid w:val="002B00EA"/>
    <w:rsid w:val="002B26F8"/>
    <w:rsid w:val="002B3A53"/>
    <w:rsid w:val="002B3DF2"/>
    <w:rsid w:val="002B4AC2"/>
    <w:rsid w:val="002B58E4"/>
    <w:rsid w:val="002B5A18"/>
    <w:rsid w:val="002B5F06"/>
    <w:rsid w:val="002C0CA0"/>
    <w:rsid w:val="002C1265"/>
    <w:rsid w:val="002C1D85"/>
    <w:rsid w:val="002C3255"/>
    <w:rsid w:val="002C32B6"/>
    <w:rsid w:val="002C4C5F"/>
    <w:rsid w:val="002C4FE4"/>
    <w:rsid w:val="002C5585"/>
    <w:rsid w:val="002C576A"/>
    <w:rsid w:val="002C5F05"/>
    <w:rsid w:val="002D01A5"/>
    <w:rsid w:val="002D0462"/>
    <w:rsid w:val="002D0A3A"/>
    <w:rsid w:val="002D0D6B"/>
    <w:rsid w:val="002D234E"/>
    <w:rsid w:val="002D402F"/>
    <w:rsid w:val="002D4032"/>
    <w:rsid w:val="002D4202"/>
    <w:rsid w:val="002D48C0"/>
    <w:rsid w:val="002D53B7"/>
    <w:rsid w:val="002D6F69"/>
    <w:rsid w:val="002D7A17"/>
    <w:rsid w:val="002D7B4F"/>
    <w:rsid w:val="002D7DA1"/>
    <w:rsid w:val="002D7E67"/>
    <w:rsid w:val="002E1E67"/>
    <w:rsid w:val="002E2178"/>
    <w:rsid w:val="002E21B7"/>
    <w:rsid w:val="002E2D40"/>
    <w:rsid w:val="002E389C"/>
    <w:rsid w:val="002E3FED"/>
    <w:rsid w:val="002E6335"/>
    <w:rsid w:val="002E688C"/>
    <w:rsid w:val="002E7BDA"/>
    <w:rsid w:val="002F0475"/>
    <w:rsid w:val="002F1E0B"/>
    <w:rsid w:val="002F289E"/>
    <w:rsid w:val="002F2F89"/>
    <w:rsid w:val="002F39B6"/>
    <w:rsid w:val="002F4BBF"/>
    <w:rsid w:val="002F557A"/>
    <w:rsid w:val="002F5B3D"/>
    <w:rsid w:val="002F675E"/>
    <w:rsid w:val="002F709D"/>
    <w:rsid w:val="002F7C0E"/>
    <w:rsid w:val="002F7DB4"/>
    <w:rsid w:val="00300021"/>
    <w:rsid w:val="003001A3"/>
    <w:rsid w:val="0030033F"/>
    <w:rsid w:val="0030034B"/>
    <w:rsid w:val="00300EB4"/>
    <w:rsid w:val="0030120F"/>
    <w:rsid w:val="0030472B"/>
    <w:rsid w:val="00305FAD"/>
    <w:rsid w:val="0030675B"/>
    <w:rsid w:val="00306BB6"/>
    <w:rsid w:val="00306FDC"/>
    <w:rsid w:val="00307332"/>
    <w:rsid w:val="00307E65"/>
    <w:rsid w:val="003106D3"/>
    <w:rsid w:val="003120C7"/>
    <w:rsid w:val="003152DB"/>
    <w:rsid w:val="00316AFC"/>
    <w:rsid w:val="00320527"/>
    <w:rsid w:val="00320EE6"/>
    <w:rsid w:val="00321DB5"/>
    <w:rsid w:val="00322963"/>
    <w:rsid w:val="00322F49"/>
    <w:rsid w:val="003249EF"/>
    <w:rsid w:val="00324A7F"/>
    <w:rsid w:val="00325A0D"/>
    <w:rsid w:val="003267C1"/>
    <w:rsid w:val="00327831"/>
    <w:rsid w:val="00331211"/>
    <w:rsid w:val="003327F0"/>
    <w:rsid w:val="00333480"/>
    <w:rsid w:val="003336D7"/>
    <w:rsid w:val="003345FE"/>
    <w:rsid w:val="003357F6"/>
    <w:rsid w:val="00335ABC"/>
    <w:rsid w:val="00337740"/>
    <w:rsid w:val="003403D7"/>
    <w:rsid w:val="003416F7"/>
    <w:rsid w:val="00342ADC"/>
    <w:rsid w:val="00342E4A"/>
    <w:rsid w:val="003456E7"/>
    <w:rsid w:val="00345E3E"/>
    <w:rsid w:val="003466BD"/>
    <w:rsid w:val="0034687B"/>
    <w:rsid w:val="00346D16"/>
    <w:rsid w:val="00347D9F"/>
    <w:rsid w:val="00347F25"/>
    <w:rsid w:val="00350255"/>
    <w:rsid w:val="00350489"/>
    <w:rsid w:val="00351369"/>
    <w:rsid w:val="0035211C"/>
    <w:rsid w:val="003522AA"/>
    <w:rsid w:val="0035238B"/>
    <w:rsid w:val="0035356C"/>
    <w:rsid w:val="00353F03"/>
    <w:rsid w:val="003551A8"/>
    <w:rsid w:val="00355E0D"/>
    <w:rsid w:val="00355F1C"/>
    <w:rsid w:val="003566F1"/>
    <w:rsid w:val="00356BBD"/>
    <w:rsid w:val="00356F49"/>
    <w:rsid w:val="0035797B"/>
    <w:rsid w:val="00357A76"/>
    <w:rsid w:val="003601ED"/>
    <w:rsid w:val="00361794"/>
    <w:rsid w:val="00361B9D"/>
    <w:rsid w:val="003627B0"/>
    <w:rsid w:val="003627FC"/>
    <w:rsid w:val="003641A1"/>
    <w:rsid w:val="00364CCB"/>
    <w:rsid w:val="00365AC4"/>
    <w:rsid w:val="00366181"/>
    <w:rsid w:val="00366FB2"/>
    <w:rsid w:val="00370075"/>
    <w:rsid w:val="003719BE"/>
    <w:rsid w:val="003746D8"/>
    <w:rsid w:val="003748C4"/>
    <w:rsid w:val="003757B1"/>
    <w:rsid w:val="00375E90"/>
    <w:rsid w:val="00376F27"/>
    <w:rsid w:val="00377870"/>
    <w:rsid w:val="00382EF4"/>
    <w:rsid w:val="00383B8D"/>
    <w:rsid w:val="00384786"/>
    <w:rsid w:val="00385184"/>
    <w:rsid w:val="003852D8"/>
    <w:rsid w:val="0038542C"/>
    <w:rsid w:val="00385757"/>
    <w:rsid w:val="00387164"/>
    <w:rsid w:val="00387892"/>
    <w:rsid w:val="0039042C"/>
    <w:rsid w:val="00392106"/>
    <w:rsid w:val="00393E16"/>
    <w:rsid w:val="003956F5"/>
    <w:rsid w:val="00396186"/>
    <w:rsid w:val="00396D18"/>
    <w:rsid w:val="003A0306"/>
    <w:rsid w:val="003A181D"/>
    <w:rsid w:val="003A223D"/>
    <w:rsid w:val="003A292D"/>
    <w:rsid w:val="003A3055"/>
    <w:rsid w:val="003A3AA5"/>
    <w:rsid w:val="003B1023"/>
    <w:rsid w:val="003B27CC"/>
    <w:rsid w:val="003B309C"/>
    <w:rsid w:val="003B4A9F"/>
    <w:rsid w:val="003B53B8"/>
    <w:rsid w:val="003B5E7C"/>
    <w:rsid w:val="003C093D"/>
    <w:rsid w:val="003C0FCD"/>
    <w:rsid w:val="003C2EAE"/>
    <w:rsid w:val="003C42E8"/>
    <w:rsid w:val="003C6A38"/>
    <w:rsid w:val="003C7D8D"/>
    <w:rsid w:val="003D16AA"/>
    <w:rsid w:val="003D2C3E"/>
    <w:rsid w:val="003D313D"/>
    <w:rsid w:val="003D318C"/>
    <w:rsid w:val="003D3234"/>
    <w:rsid w:val="003D482C"/>
    <w:rsid w:val="003D510B"/>
    <w:rsid w:val="003D5732"/>
    <w:rsid w:val="003D5F33"/>
    <w:rsid w:val="003D732F"/>
    <w:rsid w:val="003D752F"/>
    <w:rsid w:val="003E0F3A"/>
    <w:rsid w:val="003E13CD"/>
    <w:rsid w:val="003E1822"/>
    <w:rsid w:val="003E39C9"/>
    <w:rsid w:val="003E5F71"/>
    <w:rsid w:val="003E6593"/>
    <w:rsid w:val="003E6FE6"/>
    <w:rsid w:val="003E7DBB"/>
    <w:rsid w:val="003F0A9F"/>
    <w:rsid w:val="003F0C91"/>
    <w:rsid w:val="003F118A"/>
    <w:rsid w:val="003F159B"/>
    <w:rsid w:val="003F1FD0"/>
    <w:rsid w:val="003F2182"/>
    <w:rsid w:val="003F5EE4"/>
    <w:rsid w:val="0040071A"/>
    <w:rsid w:val="00401656"/>
    <w:rsid w:val="00403181"/>
    <w:rsid w:val="004031AF"/>
    <w:rsid w:val="004039EB"/>
    <w:rsid w:val="00404363"/>
    <w:rsid w:val="00405466"/>
    <w:rsid w:val="004067A1"/>
    <w:rsid w:val="0040747E"/>
    <w:rsid w:val="004076D2"/>
    <w:rsid w:val="00410575"/>
    <w:rsid w:val="00412CB9"/>
    <w:rsid w:val="00413AF8"/>
    <w:rsid w:val="00413BE0"/>
    <w:rsid w:val="004144C3"/>
    <w:rsid w:val="00414C08"/>
    <w:rsid w:val="004154B4"/>
    <w:rsid w:val="004172A3"/>
    <w:rsid w:val="00417AAE"/>
    <w:rsid w:val="00417C76"/>
    <w:rsid w:val="00420A3C"/>
    <w:rsid w:val="004214F5"/>
    <w:rsid w:val="00422C9F"/>
    <w:rsid w:val="0042339F"/>
    <w:rsid w:val="00423D27"/>
    <w:rsid w:val="0042442E"/>
    <w:rsid w:val="00424699"/>
    <w:rsid w:val="00424E47"/>
    <w:rsid w:val="00424E9E"/>
    <w:rsid w:val="00425926"/>
    <w:rsid w:val="00426BF6"/>
    <w:rsid w:val="00426E26"/>
    <w:rsid w:val="0042787D"/>
    <w:rsid w:val="00427E3F"/>
    <w:rsid w:val="004309B2"/>
    <w:rsid w:val="00430E3C"/>
    <w:rsid w:val="00431783"/>
    <w:rsid w:val="00431FEF"/>
    <w:rsid w:val="00434378"/>
    <w:rsid w:val="00436F79"/>
    <w:rsid w:val="004408E7"/>
    <w:rsid w:val="00441102"/>
    <w:rsid w:val="0044153D"/>
    <w:rsid w:val="004420CB"/>
    <w:rsid w:val="00443732"/>
    <w:rsid w:val="00445900"/>
    <w:rsid w:val="00445EDA"/>
    <w:rsid w:val="00446359"/>
    <w:rsid w:val="00446A0C"/>
    <w:rsid w:val="00447621"/>
    <w:rsid w:val="00450129"/>
    <w:rsid w:val="0045248A"/>
    <w:rsid w:val="00452AB1"/>
    <w:rsid w:val="00452BCA"/>
    <w:rsid w:val="00453028"/>
    <w:rsid w:val="00453932"/>
    <w:rsid w:val="00455B4D"/>
    <w:rsid w:val="00457232"/>
    <w:rsid w:val="00457D26"/>
    <w:rsid w:val="004600C3"/>
    <w:rsid w:val="0046319A"/>
    <w:rsid w:val="004643E5"/>
    <w:rsid w:val="0046445A"/>
    <w:rsid w:val="0046466D"/>
    <w:rsid w:val="00465B6C"/>
    <w:rsid w:val="004704AC"/>
    <w:rsid w:val="0047127C"/>
    <w:rsid w:val="004720B3"/>
    <w:rsid w:val="00472129"/>
    <w:rsid w:val="0047301F"/>
    <w:rsid w:val="004740C0"/>
    <w:rsid w:val="00476877"/>
    <w:rsid w:val="00477A5F"/>
    <w:rsid w:val="00481C48"/>
    <w:rsid w:val="0048265F"/>
    <w:rsid w:val="00482EE5"/>
    <w:rsid w:val="00484DB2"/>
    <w:rsid w:val="00485134"/>
    <w:rsid w:val="004858CE"/>
    <w:rsid w:val="00486001"/>
    <w:rsid w:val="0048670A"/>
    <w:rsid w:val="00486EA8"/>
    <w:rsid w:val="00487C6C"/>
    <w:rsid w:val="00490C7B"/>
    <w:rsid w:val="00490C9E"/>
    <w:rsid w:val="004917A6"/>
    <w:rsid w:val="00491B13"/>
    <w:rsid w:val="00494059"/>
    <w:rsid w:val="00494BF6"/>
    <w:rsid w:val="00496D7C"/>
    <w:rsid w:val="004A1C55"/>
    <w:rsid w:val="004A2654"/>
    <w:rsid w:val="004A2A67"/>
    <w:rsid w:val="004A2B12"/>
    <w:rsid w:val="004A42CD"/>
    <w:rsid w:val="004A4AA1"/>
    <w:rsid w:val="004A65D1"/>
    <w:rsid w:val="004A6BE5"/>
    <w:rsid w:val="004A6EE0"/>
    <w:rsid w:val="004B007F"/>
    <w:rsid w:val="004B09A8"/>
    <w:rsid w:val="004B09EF"/>
    <w:rsid w:val="004B0BDE"/>
    <w:rsid w:val="004B1438"/>
    <w:rsid w:val="004B2859"/>
    <w:rsid w:val="004B4023"/>
    <w:rsid w:val="004B45A7"/>
    <w:rsid w:val="004B555F"/>
    <w:rsid w:val="004B5E2D"/>
    <w:rsid w:val="004B76D7"/>
    <w:rsid w:val="004C0198"/>
    <w:rsid w:val="004C28DE"/>
    <w:rsid w:val="004C330B"/>
    <w:rsid w:val="004C3553"/>
    <w:rsid w:val="004C35BD"/>
    <w:rsid w:val="004C3B03"/>
    <w:rsid w:val="004C3F4E"/>
    <w:rsid w:val="004C425B"/>
    <w:rsid w:val="004C4579"/>
    <w:rsid w:val="004C47CE"/>
    <w:rsid w:val="004C4B72"/>
    <w:rsid w:val="004C58F8"/>
    <w:rsid w:val="004D1E8D"/>
    <w:rsid w:val="004D2237"/>
    <w:rsid w:val="004D25E9"/>
    <w:rsid w:val="004D2F8D"/>
    <w:rsid w:val="004D3423"/>
    <w:rsid w:val="004D37BD"/>
    <w:rsid w:val="004D3842"/>
    <w:rsid w:val="004D3A2F"/>
    <w:rsid w:val="004D3BB4"/>
    <w:rsid w:val="004D3D2D"/>
    <w:rsid w:val="004D411B"/>
    <w:rsid w:val="004D50C3"/>
    <w:rsid w:val="004D58DC"/>
    <w:rsid w:val="004D5C0F"/>
    <w:rsid w:val="004E03E4"/>
    <w:rsid w:val="004E09CA"/>
    <w:rsid w:val="004E3541"/>
    <w:rsid w:val="004E38A8"/>
    <w:rsid w:val="004E3D9C"/>
    <w:rsid w:val="004E5645"/>
    <w:rsid w:val="004E6F9F"/>
    <w:rsid w:val="004E6FF9"/>
    <w:rsid w:val="004F1EA1"/>
    <w:rsid w:val="004F39E4"/>
    <w:rsid w:val="004F3A56"/>
    <w:rsid w:val="004F3BC8"/>
    <w:rsid w:val="004F4328"/>
    <w:rsid w:val="004F5CE5"/>
    <w:rsid w:val="00501F98"/>
    <w:rsid w:val="0050224B"/>
    <w:rsid w:val="005041E9"/>
    <w:rsid w:val="0050581E"/>
    <w:rsid w:val="00506294"/>
    <w:rsid w:val="005070B8"/>
    <w:rsid w:val="0050718E"/>
    <w:rsid w:val="00507927"/>
    <w:rsid w:val="00514074"/>
    <w:rsid w:val="00516899"/>
    <w:rsid w:val="00516E22"/>
    <w:rsid w:val="00517947"/>
    <w:rsid w:val="00517BE1"/>
    <w:rsid w:val="00520267"/>
    <w:rsid w:val="00520493"/>
    <w:rsid w:val="00520953"/>
    <w:rsid w:val="00520F94"/>
    <w:rsid w:val="0052459C"/>
    <w:rsid w:val="00525729"/>
    <w:rsid w:val="00525C83"/>
    <w:rsid w:val="00526109"/>
    <w:rsid w:val="0052620F"/>
    <w:rsid w:val="005269EB"/>
    <w:rsid w:val="00526DFF"/>
    <w:rsid w:val="00527AA3"/>
    <w:rsid w:val="00527FEB"/>
    <w:rsid w:val="00531856"/>
    <w:rsid w:val="00531B74"/>
    <w:rsid w:val="00532C97"/>
    <w:rsid w:val="00532D1C"/>
    <w:rsid w:val="0053577E"/>
    <w:rsid w:val="00536E89"/>
    <w:rsid w:val="00537E42"/>
    <w:rsid w:val="00537E73"/>
    <w:rsid w:val="00537F2C"/>
    <w:rsid w:val="00540499"/>
    <w:rsid w:val="00540C58"/>
    <w:rsid w:val="00541043"/>
    <w:rsid w:val="00542830"/>
    <w:rsid w:val="005430AD"/>
    <w:rsid w:val="00543DD5"/>
    <w:rsid w:val="00543FB5"/>
    <w:rsid w:val="00544B61"/>
    <w:rsid w:val="00545BB9"/>
    <w:rsid w:val="00545C13"/>
    <w:rsid w:val="005460D3"/>
    <w:rsid w:val="005463B4"/>
    <w:rsid w:val="00550B3C"/>
    <w:rsid w:val="00550D3B"/>
    <w:rsid w:val="005517FF"/>
    <w:rsid w:val="00551961"/>
    <w:rsid w:val="00552520"/>
    <w:rsid w:val="0055442C"/>
    <w:rsid w:val="005550A8"/>
    <w:rsid w:val="00556952"/>
    <w:rsid w:val="00556D1D"/>
    <w:rsid w:val="00556D67"/>
    <w:rsid w:val="00560C77"/>
    <w:rsid w:val="00560DC6"/>
    <w:rsid w:val="0056132D"/>
    <w:rsid w:val="005621E2"/>
    <w:rsid w:val="00562B24"/>
    <w:rsid w:val="00564570"/>
    <w:rsid w:val="005647C0"/>
    <w:rsid w:val="005649A2"/>
    <w:rsid w:val="005663AB"/>
    <w:rsid w:val="005675C1"/>
    <w:rsid w:val="00571B2D"/>
    <w:rsid w:val="00573621"/>
    <w:rsid w:val="00574576"/>
    <w:rsid w:val="00575B28"/>
    <w:rsid w:val="00575B3F"/>
    <w:rsid w:val="005764EA"/>
    <w:rsid w:val="005768AA"/>
    <w:rsid w:val="00576906"/>
    <w:rsid w:val="00576E74"/>
    <w:rsid w:val="00577A30"/>
    <w:rsid w:val="00577EE8"/>
    <w:rsid w:val="00581445"/>
    <w:rsid w:val="0058243C"/>
    <w:rsid w:val="0058258C"/>
    <w:rsid w:val="0058339C"/>
    <w:rsid w:val="0058367F"/>
    <w:rsid w:val="00584008"/>
    <w:rsid w:val="005847C3"/>
    <w:rsid w:val="00585AAA"/>
    <w:rsid w:val="00585F5E"/>
    <w:rsid w:val="005870B6"/>
    <w:rsid w:val="00587396"/>
    <w:rsid w:val="005873A4"/>
    <w:rsid w:val="0059028C"/>
    <w:rsid w:val="005907AB"/>
    <w:rsid w:val="005915C2"/>
    <w:rsid w:val="00591EB5"/>
    <w:rsid w:val="00592F13"/>
    <w:rsid w:val="005933A6"/>
    <w:rsid w:val="0059428D"/>
    <w:rsid w:val="005961FC"/>
    <w:rsid w:val="00597902"/>
    <w:rsid w:val="005A0835"/>
    <w:rsid w:val="005A1E5E"/>
    <w:rsid w:val="005A2079"/>
    <w:rsid w:val="005A3975"/>
    <w:rsid w:val="005A4B54"/>
    <w:rsid w:val="005A61E6"/>
    <w:rsid w:val="005A6A89"/>
    <w:rsid w:val="005A7DEA"/>
    <w:rsid w:val="005B0078"/>
    <w:rsid w:val="005B0D65"/>
    <w:rsid w:val="005B1FFD"/>
    <w:rsid w:val="005B2075"/>
    <w:rsid w:val="005B2FB7"/>
    <w:rsid w:val="005B335C"/>
    <w:rsid w:val="005B5867"/>
    <w:rsid w:val="005B5892"/>
    <w:rsid w:val="005B671C"/>
    <w:rsid w:val="005B6E36"/>
    <w:rsid w:val="005B6ECE"/>
    <w:rsid w:val="005C275C"/>
    <w:rsid w:val="005C2DCE"/>
    <w:rsid w:val="005C300A"/>
    <w:rsid w:val="005C52DF"/>
    <w:rsid w:val="005C5631"/>
    <w:rsid w:val="005C57F7"/>
    <w:rsid w:val="005C722E"/>
    <w:rsid w:val="005C7496"/>
    <w:rsid w:val="005D0FC9"/>
    <w:rsid w:val="005D288C"/>
    <w:rsid w:val="005D3488"/>
    <w:rsid w:val="005D3CE6"/>
    <w:rsid w:val="005D3F39"/>
    <w:rsid w:val="005D75B5"/>
    <w:rsid w:val="005D790B"/>
    <w:rsid w:val="005E1DC8"/>
    <w:rsid w:val="005E1F1F"/>
    <w:rsid w:val="005E2A4D"/>
    <w:rsid w:val="005E4321"/>
    <w:rsid w:val="005E44B4"/>
    <w:rsid w:val="005E52E8"/>
    <w:rsid w:val="005E7066"/>
    <w:rsid w:val="005E7621"/>
    <w:rsid w:val="005E7802"/>
    <w:rsid w:val="005E7E81"/>
    <w:rsid w:val="005E7EB6"/>
    <w:rsid w:val="005F05A7"/>
    <w:rsid w:val="005F0ADB"/>
    <w:rsid w:val="005F12BC"/>
    <w:rsid w:val="005F13E6"/>
    <w:rsid w:val="005F1481"/>
    <w:rsid w:val="005F1B9A"/>
    <w:rsid w:val="005F243F"/>
    <w:rsid w:val="005F2E0C"/>
    <w:rsid w:val="005F334A"/>
    <w:rsid w:val="005F3A42"/>
    <w:rsid w:val="005F3D43"/>
    <w:rsid w:val="005F3F1C"/>
    <w:rsid w:val="005F42B9"/>
    <w:rsid w:val="005F443D"/>
    <w:rsid w:val="005F4C35"/>
    <w:rsid w:val="005F5E67"/>
    <w:rsid w:val="005F61EE"/>
    <w:rsid w:val="005F7750"/>
    <w:rsid w:val="005F7F5C"/>
    <w:rsid w:val="00601058"/>
    <w:rsid w:val="0060364D"/>
    <w:rsid w:val="00604CF9"/>
    <w:rsid w:val="00604F6F"/>
    <w:rsid w:val="00606A64"/>
    <w:rsid w:val="00606E0D"/>
    <w:rsid w:val="00607689"/>
    <w:rsid w:val="0061067F"/>
    <w:rsid w:val="006107E8"/>
    <w:rsid w:val="00610806"/>
    <w:rsid w:val="00612923"/>
    <w:rsid w:val="0061345F"/>
    <w:rsid w:val="0061351D"/>
    <w:rsid w:val="006157AA"/>
    <w:rsid w:val="00616128"/>
    <w:rsid w:val="00616256"/>
    <w:rsid w:val="0061666F"/>
    <w:rsid w:val="0061734A"/>
    <w:rsid w:val="0061743F"/>
    <w:rsid w:val="00620020"/>
    <w:rsid w:val="00620936"/>
    <w:rsid w:val="00621355"/>
    <w:rsid w:val="00621A9B"/>
    <w:rsid w:val="0062278A"/>
    <w:rsid w:val="00622B3B"/>
    <w:rsid w:val="00622F94"/>
    <w:rsid w:val="006238A5"/>
    <w:rsid w:val="00624014"/>
    <w:rsid w:val="0062453B"/>
    <w:rsid w:val="006253EC"/>
    <w:rsid w:val="0062633E"/>
    <w:rsid w:val="00627601"/>
    <w:rsid w:val="00631FA3"/>
    <w:rsid w:val="006324F8"/>
    <w:rsid w:val="00634821"/>
    <w:rsid w:val="00634B55"/>
    <w:rsid w:val="00634EF3"/>
    <w:rsid w:val="00635E90"/>
    <w:rsid w:val="00637C95"/>
    <w:rsid w:val="00640580"/>
    <w:rsid w:val="00640805"/>
    <w:rsid w:val="00641DC1"/>
    <w:rsid w:val="006421AB"/>
    <w:rsid w:val="00644B9F"/>
    <w:rsid w:val="00645077"/>
    <w:rsid w:val="00645566"/>
    <w:rsid w:val="00646237"/>
    <w:rsid w:val="006467C8"/>
    <w:rsid w:val="00646989"/>
    <w:rsid w:val="00646F3E"/>
    <w:rsid w:val="00647169"/>
    <w:rsid w:val="00647C9C"/>
    <w:rsid w:val="00650E5B"/>
    <w:rsid w:val="006511A2"/>
    <w:rsid w:val="006511D7"/>
    <w:rsid w:val="00651E10"/>
    <w:rsid w:val="00652083"/>
    <w:rsid w:val="006541F7"/>
    <w:rsid w:val="00654511"/>
    <w:rsid w:val="00654745"/>
    <w:rsid w:val="00654DE0"/>
    <w:rsid w:val="006558F4"/>
    <w:rsid w:val="006578DC"/>
    <w:rsid w:val="00661188"/>
    <w:rsid w:val="00661D1E"/>
    <w:rsid w:val="0066508F"/>
    <w:rsid w:val="00665556"/>
    <w:rsid w:val="0067051A"/>
    <w:rsid w:val="00671750"/>
    <w:rsid w:val="00672989"/>
    <w:rsid w:val="00672DE6"/>
    <w:rsid w:val="006740DE"/>
    <w:rsid w:val="00674FBE"/>
    <w:rsid w:val="00675D8A"/>
    <w:rsid w:val="00676713"/>
    <w:rsid w:val="006771A1"/>
    <w:rsid w:val="00677310"/>
    <w:rsid w:val="00680630"/>
    <w:rsid w:val="006826E4"/>
    <w:rsid w:val="00684997"/>
    <w:rsid w:val="0068593A"/>
    <w:rsid w:val="0068733E"/>
    <w:rsid w:val="006877C0"/>
    <w:rsid w:val="00690E46"/>
    <w:rsid w:val="0069156B"/>
    <w:rsid w:val="00691E61"/>
    <w:rsid w:val="00692C0D"/>
    <w:rsid w:val="00692C6D"/>
    <w:rsid w:val="00692D9C"/>
    <w:rsid w:val="00693C63"/>
    <w:rsid w:val="00693F6A"/>
    <w:rsid w:val="00694662"/>
    <w:rsid w:val="00697D26"/>
    <w:rsid w:val="006A2A1F"/>
    <w:rsid w:val="006A2D9C"/>
    <w:rsid w:val="006A374A"/>
    <w:rsid w:val="006A3ED0"/>
    <w:rsid w:val="006A49A1"/>
    <w:rsid w:val="006A5198"/>
    <w:rsid w:val="006A5E9B"/>
    <w:rsid w:val="006A625C"/>
    <w:rsid w:val="006A6C1B"/>
    <w:rsid w:val="006B0BDC"/>
    <w:rsid w:val="006B0F5E"/>
    <w:rsid w:val="006B1865"/>
    <w:rsid w:val="006B1AE0"/>
    <w:rsid w:val="006B2C40"/>
    <w:rsid w:val="006B3987"/>
    <w:rsid w:val="006B3B00"/>
    <w:rsid w:val="006B47D8"/>
    <w:rsid w:val="006B48DD"/>
    <w:rsid w:val="006B540A"/>
    <w:rsid w:val="006B5B63"/>
    <w:rsid w:val="006B69F7"/>
    <w:rsid w:val="006B6E6F"/>
    <w:rsid w:val="006B7FC5"/>
    <w:rsid w:val="006C0758"/>
    <w:rsid w:val="006C10B4"/>
    <w:rsid w:val="006C171A"/>
    <w:rsid w:val="006C2252"/>
    <w:rsid w:val="006C61B9"/>
    <w:rsid w:val="006C7384"/>
    <w:rsid w:val="006C793F"/>
    <w:rsid w:val="006D1492"/>
    <w:rsid w:val="006D1F16"/>
    <w:rsid w:val="006D2034"/>
    <w:rsid w:val="006D21F6"/>
    <w:rsid w:val="006D332D"/>
    <w:rsid w:val="006D46E2"/>
    <w:rsid w:val="006D4F94"/>
    <w:rsid w:val="006D526D"/>
    <w:rsid w:val="006D58D3"/>
    <w:rsid w:val="006D6592"/>
    <w:rsid w:val="006D6DC9"/>
    <w:rsid w:val="006D77F0"/>
    <w:rsid w:val="006E16E0"/>
    <w:rsid w:val="006E2606"/>
    <w:rsid w:val="006E35A7"/>
    <w:rsid w:val="006E4A23"/>
    <w:rsid w:val="006E6DD7"/>
    <w:rsid w:val="006E7533"/>
    <w:rsid w:val="006F07DA"/>
    <w:rsid w:val="006F0C19"/>
    <w:rsid w:val="006F13AA"/>
    <w:rsid w:val="006F1AD7"/>
    <w:rsid w:val="006F24B7"/>
    <w:rsid w:val="006F3D11"/>
    <w:rsid w:val="006F6AF6"/>
    <w:rsid w:val="006F6BBE"/>
    <w:rsid w:val="006F6E4A"/>
    <w:rsid w:val="006F7B2D"/>
    <w:rsid w:val="007034B7"/>
    <w:rsid w:val="007052C9"/>
    <w:rsid w:val="00710625"/>
    <w:rsid w:val="0071202F"/>
    <w:rsid w:val="00714EAE"/>
    <w:rsid w:val="00716304"/>
    <w:rsid w:val="007169F6"/>
    <w:rsid w:val="0071798A"/>
    <w:rsid w:val="007214C0"/>
    <w:rsid w:val="00722A5E"/>
    <w:rsid w:val="00722C55"/>
    <w:rsid w:val="00722C7E"/>
    <w:rsid w:val="007246B1"/>
    <w:rsid w:val="00724FC6"/>
    <w:rsid w:val="00725E5E"/>
    <w:rsid w:val="007269C0"/>
    <w:rsid w:val="00730333"/>
    <w:rsid w:val="007316C9"/>
    <w:rsid w:val="007318AF"/>
    <w:rsid w:val="00732E97"/>
    <w:rsid w:val="00733167"/>
    <w:rsid w:val="00733734"/>
    <w:rsid w:val="00735381"/>
    <w:rsid w:val="00735FCD"/>
    <w:rsid w:val="00740A2B"/>
    <w:rsid w:val="00740AEA"/>
    <w:rsid w:val="00740D17"/>
    <w:rsid w:val="0074147F"/>
    <w:rsid w:val="00742114"/>
    <w:rsid w:val="00742634"/>
    <w:rsid w:val="007440F0"/>
    <w:rsid w:val="00744128"/>
    <w:rsid w:val="007452B7"/>
    <w:rsid w:val="00745E77"/>
    <w:rsid w:val="00746DE4"/>
    <w:rsid w:val="007475A0"/>
    <w:rsid w:val="00750273"/>
    <w:rsid w:val="00750879"/>
    <w:rsid w:val="0075231A"/>
    <w:rsid w:val="007527B2"/>
    <w:rsid w:val="00753357"/>
    <w:rsid w:val="00754A82"/>
    <w:rsid w:val="00755B78"/>
    <w:rsid w:val="00756EBF"/>
    <w:rsid w:val="007571D1"/>
    <w:rsid w:val="007609A5"/>
    <w:rsid w:val="00760EF4"/>
    <w:rsid w:val="0076135F"/>
    <w:rsid w:val="00761A68"/>
    <w:rsid w:val="007620E0"/>
    <w:rsid w:val="00762481"/>
    <w:rsid w:val="00763145"/>
    <w:rsid w:val="00764117"/>
    <w:rsid w:val="0076446D"/>
    <w:rsid w:val="0076534A"/>
    <w:rsid w:val="00765C9E"/>
    <w:rsid w:val="00767BBA"/>
    <w:rsid w:val="00767C10"/>
    <w:rsid w:val="00770878"/>
    <w:rsid w:val="00772245"/>
    <w:rsid w:val="007726E2"/>
    <w:rsid w:val="0077372E"/>
    <w:rsid w:val="00773D24"/>
    <w:rsid w:val="00774400"/>
    <w:rsid w:val="00775025"/>
    <w:rsid w:val="007750D4"/>
    <w:rsid w:val="007753F8"/>
    <w:rsid w:val="0077545C"/>
    <w:rsid w:val="00776843"/>
    <w:rsid w:val="00777EA7"/>
    <w:rsid w:val="007803ED"/>
    <w:rsid w:val="00780EBA"/>
    <w:rsid w:val="00781FB1"/>
    <w:rsid w:val="0078255A"/>
    <w:rsid w:val="00782E0E"/>
    <w:rsid w:val="00785430"/>
    <w:rsid w:val="0078627D"/>
    <w:rsid w:val="00786845"/>
    <w:rsid w:val="0078740E"/>
    <w:rsid w:val="0079087D"/>
    <w:rsid w:val="00791834"/>
    <w:rsid w:val="007924B9"/>
    <w:rsid w:val="00792519"/>
    <w:rsid w:val="00792F90"/>
    <w:rsid w:val="00794515"/>
    <w:rsid w:val="00794E97"/>
    <w:rsid w:val="0079535E"/>
    <w:rsid w:val="00796BF4"/>
    <w:rsid w:val="00797AD4"/>
    <w:rsid w:val="00797D96"/>
    <w:rsid w:val="007A0E04"/>
    <w:rsid w:val="007A29FE"/>
    <w:rsid w:val="007A4015"/>
    <w:rsid w:val="007A4D5F"/>
    <w:rsid w:val="007A51AB"/>
    <w:rsid w:val="007A5AF6"/>
    <w:rsid w:val="007A629D"/>
    <w:rsid w:val="007A79C6"/>
    <w:rsid w:val="007B0D3C"/>
    <w:rsid w:val="007B0EE4"/>
    <w:rsid w:val="007B1715"/>
    <w:rsid w:val="007B1CFE"/>
    <w:rsid w:val="007B23AE"/>
    <w:rsid w:val="007B2666"/>
    <w:rsid w:val="007B300D"/>
    <w:rsid w:val="007B48AF"/>
    <w:rsid w:val="007B5643"/>
    <w:rsid w:val="007B56F4"/>
    <w:rsid w:val="007B5F8A"/>
    <w:rsid w:val="007B6B68"/>
    <w:rsid w:val="007C1279"/>
    <w:rsid w:val="007C19FA"/>
    <w:rsid w:val="007C1DD3"/>
    <w:rsid w:val="007C32BF"/>
    <w:rsid w:val="007D05C3"/>
    <w:rsid w:val="007D187C"/>
    <w:rsid w:val="007D1E9D"/>
    <w:rsid w:val="007D22C8"/>
    <w:rsid w:val="007D2A3C"/>
    <w:rsid w:val="007D3652"/>
    <w:rsid w:val="007D379E"/>
    <w:rsid w:val="007D43C0"/>
    <w:rsid w:val="007D5F49"/>
    <w:rsid w:val="007D7712"/>
    <w:rsid w:val="007E0400"/>
    <w:rsid w:val="007E0508"/>
    <w:rsid w:val="007E1271"/>
    <w:rsid w:val="007E182D"/>
    <w:rsid w:val="007E34A3"/>
    <w:rsid w:val="007E3527"/>
    <w:rsid w:val="007E3E2C"/>
    <w:rsid w:val="007E4632"/>
    <w:rsid w:val="007E4B0A"/>
    <w:rsid w:val="007E4F6E"/>
    <w:rsid w:val="007E5D8E"/>
    <w:rsid w:val="007E5F09"/>
    <w:rsid w:val="007E7868"/>
    <w:rsid w:val="007F08A9"/>
    <w:rsid w:val="007F08CF"/>
    <w:rsid w:val="007F16B8"/>
    <w:rsid w:val="007F18EE"/>
    <w:rsid w:val="007F281E"/>
    <w:rsid w:val="007F2DCA"/>
    <w:rsid w:val="007F3329"/>
    <w:rsid w:val="007F3FE8"/>
    <w:rsid w:val="007F64AA"/>
    <w:rsid w:val="007F6D41"/>
    <w:rsid w:val="007F7097"/>
    <w:rsid w:val="00800D40"/>
    <w:rsid w:val="00801913"/>
    <w:rsid w:val="00802334"/>
    <w:rsid w:val="00802660"/>
    <w:rsid w:val="0080296A"/>
    <w:rsid w:val="00802F5A"/>
    <w:rsid w:val="00805386"/>
    <w:rsid w:val="008066A1"/>
    <w:rsid w:val="0080762D"/>
    <w:rsid w:val="008079B2"/>
    <w:rsid w:val="008113E4"/>
    <w:rsid w:val="00811505"/>
    <w:rsid w:val="00814B4A"/>
    <w:rsid w:val="00815465"/>
    <w:rsid w:val="00815495"/>
    <w:rsid w:val="008165D1"/>
    <w:rsid w:val="00816B33"/>
    <w:rsid w:val="008236F2"/>
    <w:rsid w:val="00823FFE"/>
    <w:rsid w:val="008254B5"/>
    <w:rsid w:val="00825705"/>
    <w:rsid w:val="008258C1"/>
    <w:rsid w:val="00825E77"/>
    <w:rsid w:val="008265F9"/>
    <w:rsid w:val="008270C3"/>
    <w:rsid w:val="00827701"/>
    <w:rsid w:val="0082786B"/>
    <w:rsid w:val="0083167A"/>
    <w:rsid w:val="00831D22"/>
    <w:rsid w:val="00832E64"/>
    <w:rsid w:val="00833101"/>
    <w:rsid w:val="008344EF"/>
    <w:rsid w:val="00836C61"/>
    <w:rsid w:val="008379EC"/>
    <w:rsid w:val="00841575"/>
    <w:rsid w:val="008433B5"/>
    <w:rsid w:val="00843902"/>
    <w:rsid w:val="00843D92"/>
    <w:rsid w:val="00843E57"/>
    <w:rsid w:val="00845324"/>
    <w:rsid w:val="008461CD"/>
    <w:rsid w:val="008466DF"/>
    <w:rsid w:val="008470C7"/>
    <w:rsid w:val="008474D4"/>
    <w:rsid w:val="00847B78"/>
    <w:rsid w:val="00847E66"/>
    <w:rsid w:val="00850908"/>
    <w:rsid w:val="00853B67"/>
    <w:rsid w:val="00853E29"/>
    <w:rsid w:val="00854729"/>
    <w:rsid w:val="00854743"/>
    <w:rsid w:val="008547A3"/>
    <w:rsid w:val="00856C66"/>
    <w:rsid w:val="0086065C"/>
    <w:rsid w:val="00862299"/>
    <w:rsid w:val="008622F4"/>
    <w:rsid w:val="008630D8"/>
    <w:rsid w:val="00865785"/>
    <w:rsid w:val="00867FE5"/>
    <w:rsid w:val="00872AFB"/>
    <w:rsid w:val="008739BB"/>
    <w:rsid w:val="008759A5"/>
    <w:rsid w:val="00875BB7"/>
    <w:rsid w:val="00876B21"/>
    <w:rsid w:val="00882426"/>
    <w:rsid w:val="008829B6"/>
    <w:rsid w:val="00883782"/>
    <w:rsid w:val="008841B9"/>
    <w:rsid w:val="008862BA"/>
    <w:rsid w:val="00886C13"/>
    <w:rsid w:val="00886E61"/>
    <w:rsid w:val="0089069A"/>
    <w:rsid w:val="008921FC"/>
    <w:rsid w:val="008922B9"/>
    <w:rsid w:val="0089484C"/>
    <w:rsid w:val="00894EC4"/>
    <w:rsid w:val="00895856"/>
    <w:rsid w:val="00895C7C"/>
    <w:rsid w:val="00895E57"/>
    <w:rsid w:val="008A142D"/>
    <w:rsid w:val="008A1C89"/>
    <w:rsid w:val="008A23CC"/>
    <w:rsid w:val="008A3164"/>
    <w:rsid w:val="008A360D"/>
    <w:rsid w:val="008A37D2"/>
    <w:rsid w:val="008A3951"/>
    <w:rsid w:val="008A3FA8"/>
    <w:rsid w:val="008A425B"/>
    <w:rsid w:val="008A4863"/>
    <w:rsid w:val="008A5802"/>
    <w:rsid w:val="008A62CB"/>
    <w:rsid w:val="008A6F4A"/>
    <w:rsid w:val="008A73B1"/>
    <w:rsid w:val="008A7441"/>
    <w:rsid w:val="008A7656"/>
    <w:rsid w:val="008A7804"/>
    <w:rsid w:val="008B3525"/>
    <w:rsid w:val="008B3EE1"/>
    <w:rsid w:val="008B680E"/>
    <w:rsid w:val="008B6956"/>
    <w:rsid w:val="008C0188"/>
    <w:rsid w:val="008C022C"/>
    <w:rsid w:val="008C0710"/>
    <w:rsid w:val="008C0FEE"/>
    <w:rsid w:val="008C1927"/>
    <w:rsid w:val="008C1D7E"/>
    <w:rsid w:val="008C25CE"/>
    <w:rsid w:val="008C4138"/>
    <w:rsid w:val="008C4314"/>
    <w:rsid w:val="008C5722"/>
    <w:rsid w:val="008C75D7"/>
    <w:rsid w:val="008D0DFD"/>
    <w:rsid w:val="008D0E46"/>
    <w:rsid w:val="008D1E3C"/>
    <w:rsid w:val="008D2E37"/>
    <w:rsid w:val="008D4622"/>
    <w:rsid w:val="008D556D"/>
    <w:rsid w:val="008D65B3"/>
    <w:rsid w:val="008E00A6"/>
    <w:rsid w:val="008E24B5"/>
    <w:rsid w:val="008E2592"/>
    <w:rsid w:val="008E4BBC"/>
    <w:rsid w:val="008E67A6"/>
    <w:rsid w:val="008E67DD"/>
    <w:rsid w:val="008E6CD0"/>
    <w:rsid w:val="008E74D5"/>
    <w:rsid w:val="008F0CCE"/>
    <w:rsid w:val="008F0EAB"/>
    <w:rsid w:val="008F191E"/>
    <w:rsid w:val="008F1959"/>
    <w:rsid w:val="008F1E24"/>
    <w:rsid w:val="008F36E7"/>
    <w:rsid w:val="008F3E54"/>
    <w:rsid w:val="008F409E"/>
    <w:rsid w:val="008F4383"/>
    <w:rsid w:val="008F45E2"/>
    <w:rsid w:val="008F6464"/>
    <w:rsid w:val="008F7C80"/>
    <w:rsid w:val="009003B1"/>
    <w:rsid w:val="00902443"/>
    <w:rsid w:val="00903039"/>
    <w:rsid w:val="00903E86"/>
    <w:rsid w:val="009041CA"/>
    <w:rsid w:val="00905005"/>
    <w:rsid w:val="00906025"/>
    <w:rsid w:val="009073B2"/>
    <w:rsid w:val="0090767C"/>
    <w:rsid w:val="00907B15"/>
    <w:rsid w:val="00910294"/>
    <w:rsid w:val="00910D34"/>
    <w:rsid w:val="00910FF3"/>
    <w:rsid w:val="009120CD"/>
    <w:rsid w:val="0091240A"/>
    <w:rsid w:val="0091316D"/>
    <w:rsid w:val="009136D5"/>
    <w:rsid w:val="00914CC9"/>
    <w:rsid w:val="00914D9E"/>
    <w:rsid w:val="0091542D"/>
    <w:rsid w:val="00915D9F"/>
    <w:rsid w:val="00920423"/>
    <w:rsid w:val="00921452"/>
    <w:rsid w:val="009214FB"/>
    <w:rsid w:val="00922B42"/>
    <w:rsid w:val="00922E49"/>
    <w:rsid w:val="00924844"/>
    <w:rsid w:val="00924E73"/>
    <w:rsid w:val="00925B2D"/>
    <w:rsid w:val="00926AFA"/>
    <w:rsid w:val="00926AFE"/>
    <w:rsid w:val="009304C9"/>
    <w:rsid w:val="00930688"/>
    <w:rsid w:val="00930A4A"/>
    <w:rsid w:val="00931F31"/>
    <w:rsid w:val="0093374D"/>
    <w:rsid w:val="00936287"/>
    <w:rsid w:val="00936B7A"/>
    <w:rsid w:val="0093725A"/>
    <w:rsid w:val="009372D8"/>
    <w:rsid w:val="00941025"/>
    <w:rsid w:val="009424F3"/>
    <w:rsid w:val="00943279"/>
    <w:rsid w:val="00943903"/>
    <w:rsid w:val="00943E99"/>
    <w:rsid w:val="00944A02"/>
    <w:rsid w:val="00944BCA"/>
    <w:rsid w:val="00945304"/>
    <w:rsid w:val="009462A2"/>
    <w:rsid w:val="00946F17"/>
    <w:rsid w:val="00947F78"/>
    <w:rsid w:val="009516B1"/>
    <w:rsid w:val="00952581"/>
    <w:rsid w:val="00952DD9"/>
    <w:rsid w:val="00953A1E"/>
    <w:rsid w:val="00955DB4"/>
    <w:rsid w:val="00956660"/>
    <w:rsid w:val="00956955"/>
    <w:rsid w:val="00960EDA"/>
    <w:rsid w:val="00961016"/>
    <w:rsid w:val="0096267D"/>
    <w:rsid w:val="00962B41"/>
    <w:rsid w:val="009635E3"/>
    <w:rsid w:val="0096391D"/>
    <w:rsid w:val="00963F6D"/>
    <w:rsid w:val="00965636"/>
    <w:rsid w:val="00965EB2"/>
    <w:rsid w:val="00966054"/>
    <w:rsid w:val="00966395"/>
    <w:rsid w:val="00966C6D"/>
    <w:rsid w:val="00966EB6"/>
    <w:rsid w:val="009704ED"/>
    <w:rsid w:val="009716C0"/>
    <w:rsid w:val="00971D89"/>
    <w:rsid w:val="00972B82"/>
    <w:rsid w:val="00974D52"/>
    <w:rsid w:val="00975EE8"/>
    <w:rsid w:val="00976498"/>
    <w:rsid w:val="00976756"/>
    <w:rsid w:val="0097681E"/>
    <w:rsid w:val="00980055"/>
    <w:rsid w:val="0098024C"/>
    <w:rsid w:val="00981B5E"/>
    <w:rsid w:val="00981E47"/>
    <w:rsid w:val="00981F76"/>
    <w:rsid w:val="00982719"/>
    <w:rsid w:val="0098274C"/>
    <w:rsid w:val="009829CB"/>
    <w:rsid w:val="0098372E"/>
    <w:rsid w:val="0098425D"/>
    <w:rsid w:val="00984B0F"/>
    <w:rsid w:val="00986CD0"/>
    <w:rsid w:val="00986DD9"/>
    <w:rsid w:val="0098706C"/>
    <w:rsid w:val="00987290"/>
    <w:rsid w:val="00992B08"/>
    <w:rsid w:val="00993094"/>
    <w:rsid w:val="00993ADF"/>
    <w:rsid w:val="00994677"/>
    <w:rsid w:val="009948C7"/>
    <w:rsid w:val="00995839"/>
    <w:rsid w:val="00996333"/>
    <w:rsid w:val="00996DA3"/>
    <w:rsid w:val="009A0122"/>
    <w:rsid w:val="009A042B"/>
    <w:rsid w:val="009A09A2"/>
    <w:rsid w:val="009A10F4"/>
    <w:rsid w:val="009A25FE"/>
    <w:rsid w:val="009A265C"/>
    <w:rsid w:val="009A28E4"/>
    <w:rsid w:val="009A2938"/>
    <w:rsid w:val="009A3168"/>
    <w:rsid w:val="009A4820"/>
    <w:rsid w:val="009A55E9"/>
    <w:rsid w:val="009B2B55"/>
    <w:rsid w:val="009B4BA9"/>
    <w:rsid w:val="009B523C"/>
    <w:rsid w:val="009B59CB"/>
    <w:rsid w:val="009B6809"/>
    <w:rsid w:val="009B7722"/>
    <w:rsid w:val="009C16FF"/>
    <w:rsid w:val="009C32BB"/>
    <w:rsid w:val="009C3BA1"/>
    <w:rsid w:val="009C487B"/>
    <w:rsid w:val="009C542E"/>
    <w:rsid w:val="009C6592"/>
    <w:rsid w:val="009C6B83"/>
    <w:rsid w:val="009C6FEF"/>
    <w:rsid w:val="009C7C8C"/>
    <w:rsid w:val="009C7EC2"/>
    <w:rsid w:val="009D081A"/>
    <w:rsid w:val="009D0C9D"/>
    <w:rsid w:val="009D0D75"/>
    <w:rsid w:val="009D0E49"/>
    <w:rsid w:val="009D407F"/>
    <w:rsid w:val="009D495E"/>
    <w:rsid w:val="009D4E33"/>
    <w:rsid w:val="009D4F43"/>
    <w:rsid w:val="009D5AE7"/>
    <w:rsid w:val="009D6257"/>
    <w:rsid w:val="009D63DB"/>
    <w:rsid w:val="009D77EB"/>
    <w:rsid w:val="009D7F2A"/>
    <w:rsid w:val="009E07C2"/>
    <w:rsid w:val="009E10A5"/>
    <w:rsid w:val="009E124F"/>
    <w:rsid w:val="009E1BBB"/>
    <w:rsid w:val="009E216F"/>
    <w:rsid w:val="009E3175"/>
    <w:rsid w:val="009E319C"/>
    <w:rsid w:val="009E33D4"/>
    <w:rsid w:val="009E472F"/>
    <w:rsid w:val="009E4AD8"/>
    <w:rsid w:val="009E7A20"/>
    <w:rsid w:val="009F0861"/>
    <w:rsid w:val="009F1C08"/>
    <w:rsid w:val="009F28C9"/>
    <w:rsid w:val="009F4E35"/>
    <w:rsid w:val="009F52DA"/>
    <w:rsid w:val="009F5E1B"/>
    <w:rsid w:val="009F66A6"/>
    <w:rsid w:val="00A00672"/>
    <w:rsid w:val="00A00CCB"/>
    <w:rsid w:val="00A01270"/>
    <w:rsid w:val="00A022F0"/>
    <w:rsid w:val="00A0253E"/>
    <w:rsid w:val="00A02897"/>
    <w:rsid w:val="00A03A75"/>
    <w:rsid w:val="00A03DB2"/>
    <w:rsid w:val="00A05505"/>
    <w:rsid w:val="00A056A8"/>
    <w:rsid w:val="00A06773"/>
    <w:rsid w:val="00A06C0D"/>
    <w:rsid w:val="00A06CA6"/>
    <w:rsid w:val="00A07FC4"/>
    <w:rsid w:val="00A10D81"/>
    <w:rsid w:val="00A11C5D"/>
    <w:rsid w:val="00A1288C"/>
    <w:rsid w:val="00A13AE6"/>
    <w:rsid w:val="00A144E0"/>
    <w:rsid w:val="00A17891"/>
    <w:rsid w:val="00A21478"/>
    <w:rsid w:val="00A22462"/>
    <w:rsid w:val="00A2285B"/>
    <w:rsid w:val="00A23803"/>
    <w:rsid w:val="00A24275"/>
    <w:rsid w:val="00A250E9"/>
    <w:rsid w:val="00A260E1"/>
    <w:rsid w:val="00A261E1"/>
    <w:rsid w:val="00A26FED"/>
    <w:rsid w:val="00A27959"/>
    <w:rsid w:val="00A3195D"/>
    <w:rsid w:val="00A33139"/>
    <w:rsid w:val="00A34B83"/>
    <w:rsid w:val="00A3654D"/>
    <w:rsid w:val="00A36A95"/>
    <w:rsid w:val="00A37C95"/>
    <w:rsid w:val="00A37D36"/>
    <w:rsid w:val="00A412B8"/>
    <w:rsid w:val="00A41F1B"/>
    <w:rsid w:val="00A43570"/>
    <w:rsid w:val="00A4475F"/>
    <w:rsid w:val="00A44AB8"/>
    <w:rsid w:val="00A45340"/>
    <w:rsid w:val="00A45517"/>
    <w:rsid w:val="00A45B1D"/>
    <w:rsid w:val="00A477DF"/>
    <w:rsid w:val="00A47BF4"/>
    <w:rsid w:val="00A50AC2"/>
    <w:rsid w:val="00A53C5F"/>
    <w:rsid w:val="00A553EF"/>
    <w:rsid w:val="00A555E0"/>
    <w:rsid w:val="00A55768"/>
    <w:rsid w:val="00A56B41"/>
    <w:rsid w:val="00A603F4"/>
    <w:rsid w:val="00A616AA"/>
    <w:rsid w:val="00A64392"/>
    <w:rsid w:val="00A64F5D"/>
    <w:rsid w:val="00A64F74"/>
    <w:rsid w:val="00A6544B"/>
    <w:rsid w:val="00A65AA9"/>
    <w:rsid w:val="00A65D89"/>
    <w:rsid w:val="00A710C1"/>
    <w:rsid w:val="00A715BD"/>
    <w:rsid w:val="00A72A12"/>
    <w:rsid w:val="00A72A7E"/>
    <w:rsid w:val="00A72C41"/>
    <w:rsid w:val="00A73448"/>
    <w:rsid w:val="00A7429A"/>
    <w:rsid w:val="00A74882"/>
    <w:rsid w:val="00A76069"/>
    <w:rsid w:val="00A7608D"/>
    <w:rsid w:val="00A76777"/>
    <w:rsid w:val="00A77601"/>
    <w:rsid w:val="00A8050A"/>
    <w:rsid w:val="00A809E9"/>
    <w:rsid w:val="00A816D5"/>
    <w:rsid w:val="00A81DE1"/>
    <w:rsid w:val="00A8333E"/>
    <w:rsid w:val="00A84BAE"/>
    <w:rsid w:val="00A85600"/>
    <w:rsid w:val="00A85947"/>
    <w:rsid w:val="00A85957"/>
    <w:rsid w:val="00A87147"/>
    <w:rsid w:val="00A91E62"/>
    <w:rsid w:val="00A92351"/>
    <w:rsid w:val="00A93270"/>
    <w:rsid w:val="00A93AD5"/>
    <w:rsid w:val="00A943E7"/>
    <w:rsid w:val="00A95114"/>
    <w:rsid w:val="00A970F2"/>
    <w:rsid w:val="00A97230"/>
    <w:rsid w:val="00A975DC"/>
    <w:rsid w:val="00A97E82"/>
    <w:rsid w:val="00AA11A5"/>
    <w:rsid w:val="00AA123F"/>
    <w:rsid w:val="00AA13C0"/>
    <w:rsid w:val="00AA216D"/>
    <w:rsid w:val="00AA233A"/>
    <w:rsid w:val="00AA2E23"/>
    <w:rsid w:val="00AA4047"/>
    <w:rsid w:val="00AA6C77"/>
    <w:rsid w:val="00AA6D65"/>
    <w:rsid w:val="00AA7845"/>
    <w:rsid w:val="00AA7CBB"/>
    <w:rsid w:val="00AA7FF3"/>
    <w:rsid w:val="00AB06FD"/>
    <w:rsid w:val="00AB0C07"/>
    <w:rsid w:val="00AB3224"/>
    <w:rsid w:val="00AB3ABC"/>
    <w:rsid w:val="00AB42D7"/>
    <w:rsid w:val="00AB458B"/>
    <w:rsid w:val="00AB7295"/>
    <w:rsid w:val="00AC12BE"/>
    <w:rsid w:val="00AC23F6"/>
    <w:rsid w:val="00AC327C"/>
    <w:rsid w:val="00AC3DD2"/>
    <w:rsid w:val="00AC4294"/>
    <w:rsid w:val="00AC52C9"/>
    <w:rsid w:val="00AC5734"/>
    <w:rsid w:val="00AC71CC"/>
    <w:rsid w:val="00AD19EF"/>
    <w:rsid w:val="00AD39FD"/>
    <w:rsid w:val="00AD46B2"/>
    <w:rsid w:val="00AD6C51"/>
    <w:rsid w:val="00AD7F0A"/>
    <w:rsid w:val="00AE11D3"/>
    <w:rsid w:val="00AE1376"/>
    <w:rsid w:val="00AE15DC"/>
    <w:rsid w:val="00AE207D"/>
    <w:rsid w:val="00AE272D"/>
    <w:rsid w:val="00AE443E"/>
    <w:rsid w:val="00AE565F"/>
    <w:rsid w:val="00AE642A"/>
    <w:rsid w:val="00AF1BB3"/>
    <w:rsid w:val="00AF3D79"/>
    <w:rsid w:val="00AF44A2"/>
    <w:rsid w:val="00AF461D"/>
    <w:rsid w:val="00AF4947"/>
    <w:rsid w:val="00AF4EA7"/>
    <w:rsid w:val="00AF639E"/>
    <w:rsid w:val="00AF6758"/>
    <w:rsid w:val="00AF6777"/>
    <w:rsid w:val="00AF6A4C"/>
    <w:rsid w:val="00AF6A98"/>
    <w:rsid w:val="00AF7F76"/>
    <w:rsid w:val="00B004D6"/>
    <w:rsid w:val="00B007AB"/>
    <w:rsid w:val="00B008A8"/>
    <w:rsid w:val="00B035BE"/>
    <w:rsid w:val="00B04879"/>
    <w:rsid w:val="00B059B6"/>
    <w:rsid w:val="00B06F90"/>
    <w:rsid w:val="00B0701C"/>
    <w:rsid w:val="00B074F4"/>
    <w:rsid w:val="00B07F73"/>
    <w:rsid w:val="00B105CE"/>
    <w:rsid w:val="00B11837"/>
    <w:rsid w:val="00B119B1"/>
    <w:rsid w:val="00B138E6"/>
    <w:rsid w:val="00B13AF2"/>
    <w:rsid w:val="00B158CA"/>
    <w:rsid w:val="00B15BAB"/>
    <w:rsid w:val="00B15FE3"/>
    <w:rsid w:val="00B1625B"/>
    <w:rsid w:val="00B20AF6"/>
    <w:rsid w:val="00B22501"/>
    <w:rsid w:val="00B2263A"/>
    <w:rsid w:val="00B22E0B"/>
    <w:rsid w:val="00B23E63"/>
    <w:rsid w:val="00B265D9"/>
    <w:rsid w:val="00B26718"/>
    <w:rsid w:val="00B272B5"/>
    <w:rsid w:val="00B27932"/>
    <w:rsid w:val="00B27D54"/>
    <w:rsid w:val="00B303EA"/>
    <w:rsid w:val="00B3111B"/>
    <w:rsid w:val="00B3157B"/>
    <w:rsid w:val="00B32840"/>
    <w:rsid w:val="00B32DFE"/>
    <w:rsid w:val="00B336C0"/>
    <w:rsid w:val="00B3497B"/>
    <w:rsid w:val="00B34AC0"/>
    <w:rsid w:val="00B36119"/>
    <w:rsid w:val="00B3629B"/>
    <w:rsid w:val="00B37205"/>
    <w:rsid w:val="00B379AD"/>
    <w:rsid w:val="00B37C8D"/>
    <w:rsid w:val="00B402CA"/>
    <w:rsid w:val="00B40C41"/>
    <w:rsid w:val="00B4411E"/>
    <w:rsid w:val="00B446F6"/>
    <w:rsid w:val="00B44A1A"/>
    <w:rsid w:val="00B45708"/>
    <w:rsid w:val="00B45A5C"/>
    <w:rsid w:val="00B45FC4"/>
    <w:rsid w:val="00B4618D"/>
    <w:rsid w:val="00B470E2"/>
    <w:rsid w:val="00B476D1"/>
    <w:rsid w:val="00B502B7"/>
    <w:rsid w:val="00B502C4"/>
    <w:rsid w:val="00B505B3"/>
    <w:rsid w:val="00B50A58"/>
    <w:rsid w:val="00B52160"/>
    <w:rsid w:val="00B53763"/>
    <w:rsid w:val="00B54064"/>
    <w:rsid w:val="00B55589"/>
    <w:rsid w:val="00B55C12"/>
    <w:rsid w:val="00B560C9"/>
    <w:rsid w:val="00B576BF"/>
    <w:rsid w:val="00B62FE5"/>
    <w:rsid w:val="00B63539"/>
    <w:rsid w:val="00B65561"/>
    <w:rsid w:val="00B65F26"/>
    <w:rsid w:val="00B672C9"/>
    <w:rsid w:val="00B716FA"/>
    <w:rsid w:val="00B71F99"/>
    <w:rsid w:val="00B72814"/>
    <w:rsid w:val="00B74706"/>
    <w:rsid w:val="00B74905"/>
    <w:rsid w:val="00B74F18"/>
    <w:rsid w:val="00B75B78"/>
    <w:rsid w:val="00B7602C"/>
    <w:rsid w:val="00B76576"/>
    <w:rsid w:val="00B76A2F"/>
    <w:rsid w:val="00B7785D"/>
    <w:rsid w:val="00B77E12"/>
    <w:rsid w:val="00B81295"/>
    <w:rsid w:val="00B81920"/>
    <w:rsid w:val="00B83B74"/>
    <w:rsid w:val="00B85405"/>
    <w:rsid w:val="00B85BAA"/>
    <w:rsid w:val="00B862B2"/>
    <w:rsid w:val="00B91417"/>
    <w:rsid w:val="00B91D76"/>
    <w:rsid w:val="00B9283E"/>
    <w:rsid w:val="00B9585A"/>
    <w:rsid w:val="00B960D3"/>
    <w:rsid w:val="00B9772A"/>
    <w:rsid w:val="00B97D3A"/>
    <w:rsid w:val="00BA0A8B"/>
    <w:rsid w:val="00BA1E79"/>
    <w:rsid w:val="00BA22DC"/>
    <w:rsid w:val="00BA3C25"/>
    <w:rsid w:val="00BA3F33"/>
    <w:rsid w:val="00BA45A6"/>
    <w:rsid w:val="00BA578F"/>
    <w:rsid w:val="00BA6A60"/>
    <w:rsid w:val="00BA72C5"/>
    <w:rsid w:val="00BB35C7"/>
    <w:rsid w:val="00BB3E20"/>
    <w:rsid w:val="00BB4D0A"/>
    <w:rsid w:val="00BB4DC9"/>
    <w:rsid w:val="00BB53AA"/>
    <w:rsid w:val="00BB59B7"/>
    <w:rsid w:val="00BB606E"/>
    <w:rsid w:val="00BB6154"/>
    <w:rsid w:val="00BB6625"/>
    <w:rsid w:val="00BB6B0F"/>
    <w:rsid w:val="00BB7447"/>
    <w:rsid w:val="00BB7C94"/>
    <w:rsid w:val="00BC0316"/>
    <w:rsid w:val="00BC137B"/>
    <w:rsid w:val="00BC307A"/>
    <w:rsid w:val="00BC35FD"/>
    <w:rsid w:val="00BC59E2"/>
    <w:rsid w:val="00BC5A03"/>
    <w:rsid w:val="00BC660B"/>
    <w:rsid w:val="00BC68DE"/>
    <w:rsid w:val="00BC6A12"/>
    <w:rsid w:val="00BC79C6"/>
    <w:rsid w:val="00BD0043"/>
    <w:rsid w:val="00BD0852"/>
    <w:rsid w:val="00BD08D7"/>
    <w:rsid w:val="00BD12D4"/>
    <w:rsid w:val="00BD173A"/>
    <w:rsid w:val="00BD1E9B"/>
    <w:rsid w:val="00BD2259"/>
    <w:rsid w:val="00BD2CBE"/>
    <w:rsid w:val="00BD392B"/>
    <w:rsid w:val="00BD4482"/>
    <w:rsid w:val="00BD5008"/>
    <w:rsid w:val="00BD62EA"/>
    <w:rsid w:val="00BD7184"/>
    <w:rsid w:val="00BE29C4"/>
    <w:rsid w:val="00BE30AE"/>
    <w:rsid w:val="00BE497D"/>
    <w:rsid w:val="00BE5CA8"/>
    <w:rsid w:val="00BE626E"/>
    <w:rsid w:val="00BE65A2"/>
    <w:rsid w:val="00BE7E60"/>
    <w:rsid w:val="00BE7F7D"/>
    <w:rsid w:val="00BF0900"/>
    <w:rsid w:val="00BF0A80"/>
    <w:rsid w:val="00BF139D"/>
    <w:rsid w:val="00BF161B"/>
    <w:rsid w:val="00BF19DE"/>
    <w:rsid w:val="00BF1DC0"/>
    <w:rsid w:val="00BF1FF7"/>
    <w:rsid w:val="00BF22FB"/>
    <w:rsid w:val="00BF28FD"/>
    <w:rsid w:val="00BF748D"/>
    <w:rsid w:val="00BF7ABB"/>
    <w:rsid w:val="00C0141D"/>
    <w:rsid w:val="00C01F30"/>
    <w:rsid w:val="00C02914"/>
    <w:rsid w:val="00C02A4B"/>
    <w:rsid w:val="00C0375C"/>
    <w:rsid w:val="00C03C54"/>
    <w:rsid w:val="00C049BA"/>
    <w:rsid w:val="00C0599F"/>
    <w:rsid w:val="00C07A20"/>
    <w:rsid w:val="00C10082"/>
    <w:rsid w:val="00C10144"/>
    <w:rsid w:val="00C129B9"/>
    <w:rsid w:val="00C12D2B"/>
    <w:rsid w:val="00C13384"/>
    <w:rsid w:val="00C1447E"/>
    <w:rsid w:val="00C1652C"/>
    <w:rsid w:val="00C21B3D"/>
    <w:rsid w:val="00C22288"/>
    <w:rsid w:val="00C252BF"/>
    <w:rsid w:val="00C25BF8"/>
    <w:rsid w:val="00C305AE"/>
    <w:rsid w:val="00C30ABE"/>
    <w:rsid w:val="00C30F6D"/>
    <w:rsid w:val="00C31FC2"/>
    <w:rsid w:val="00C32509"/>
    <w:rsid w:val="00C32A1F"/>
    <w:rsid w:val="00C349DA"/>
    <w:rsid w:val="00C350D2"/>
    <w:rsid w:val="00C354B1"/>
    <w:rsid w:val="00C355A3"/>
    <w:rsid w:val="00C36DFE"/>
    <w:rsid w:val="00C372D7"/>
    <w:rsid w:val="00C374F7"/>
    <w:rsid w:val="00C402B7"/>
    <w:rsid w:val="00C40930"/>
    <w:rsid w:val="00C40ACE"/>
    <w:rsid w:val="00C41061"/>
    <w:rsid w:val="00C4239F"/>
    <w:rsid w:val="00C43777"/>
    <w:rsid w:val="00C43B5B"/>
    <w:rsid w:val="00C44B6E"/>
    <w:rsid w:val="00C44C87"/>
    <w:rsid w:val="00C45867"/>
    <w:rsid w:val="00C4797E"/>
    <w:rsid w:val="00C47A80"/>
    <w:rsid w:val="00C502D7"/>
    <w:rsid w:val="00C504C6"/>
    <w:rsid w:val="00C50750"/>
    <w:rsid w:val="00C509CC"/>
    <w:rsid w:val="00C51D4B"/>
    <w:rsid w:val="00C51F6E"/>
    <w:rsid w:val="00C55BA2"/>
    <w:rsid w:val="00C5777C"/>
    <w:rsid w:val="00C60680"/>
    <w:rsid w:val="00C60CA8"/>
    <w:rsid w:val="00C629F1"/>
    <w:rsid w:val="00C62B74"/>
    <w:rsid w:val="00C62F0F"/>
    <w:rsid w:val="00C63A52"/>
    <w:rsid w:val="00C64467"/>
    <w:rsid w:val="00C64A4B"/>
    <w:rsid w:val="00C64C39"/>
    <w:rsid w:val="00C64E36"/>
    <w:rsid w:val="00C67CE7"/>
    <w:rsid w:val="00C701C6"/>
    <w:rsid w:val="00C70F94"/>
    <w:rsid w:val="00C7126C"/>
    <w:rsid w:val="00C713E0"/>
    <w:rsid w:val="00C72479"/>
    <w:rsid w:val="00C72C00"/>
    <w:rsid w:val="00C73216"/>
    <w:rsid w:val="00C747C3"/>
    <w:rsid w:val="00C74E53"/>
    <w:rsid w:val="00C751AF"/>
    <w:rsid w:val="00C752E3"/>
    <w:rsid w:val="00C76507"/>
    <w:rsid w:val="00C809B2"/>
    <w:rsid w:val="00C82299"/>
    <w:rsid w:val="00C82363"/>
    <w:rsid w:val="00C83208"/>
    <w:rsid w:val="00C84438"/>
    <w:rsid w:val="00C844C6"/>
    <w:rsid w:val="00C84B06"/>
    <w:rsid w:val="00C84F49"/>
    <w:rsid w:val="00C90582"/>
    <w:rsid w:val="00C9058C"/>
    <w:rsid w:val="00C91B3B"/>
    <w:rsid w:val="00C921BC"/>
    <w:rsid w:val="00C9365C"/>
    <w:rsid w:val="00C93C10"/>
    <w:rsid w:val="00C9568A"/>
    <w:rsid w:val="00C964A5"/>
    <w:rsid w:val="00C966FD"/>
    <w:rsid w:val="00C97788"/>
    <w:rsid w:val="00C97A67"/>
    <w:rsid w:val="00CA06B3"/>
    <w:rsid w:val="00CA15CC"/>
    <w:rsid w:val="00CA2C7D"/>
    <w:rsid w:val="00CA30D0"/>
    <w:rsid w:val="00CA3B57"/>
    <w:rsid w:val="00CA4DDA"/>
    <w:rsid w:val="00CA55AC"/>
    <w:rsid w:val="00CA6569"/>
    <w:rsid w:val="00CA6979"/>
    <w:rsid w:val="00CB2DAE"/>
    <w:rsid w:val="00CB49D0"/>
    <w:rsid w:val="00CB72B2"/>
    <w:rsid w:val="00CB72EA"/>
    <w:rsid w:val="00CB7FC5"/>
    <w:rsid w:val="00CC0AB9"/>
    <w:rsid w:val="00CC16CA"/>
    <w:rsid w:val="00CC537C"/>
    <w:rsid w:val="00CC5730"/>
    <w:rsid w:val="00CC6B8D"/>
    <w:rsid w:val="00CC7728"/>
    <w:rsid w:val="00CD1B08"/>
    <w:rsid w:val="00CD2CF0"/>
    <w:rsid w:val="00CD3AF7"/>
    <w:rsid w:val="00CD3B9B"/>
    <w:rsid w:val="00CD40E9"/>
    <w:rsid w:val="00CD4C04"/>
    <w:rsid w:val="00CD561F"/>
    <w:rsid w:val="00CD637D"/>
    <w:rsid w:val="00CD79AB"/>
    <w:rsid w:val="00CD7ABE"/>
    <w:rsid w:val="00CE08F8"/>
    <w:rsid w:val="00CE0C42"/>
    <w:rsid w:val="00CE15C7"/>
    <w:rsid w:val="00CE2256"/>
    <w:rsid w:val="00CE4F20"/>
    <w:rsid w:val="00CE6815"/>
    <w:rsid w:val="00CE789C"/>
    <w:rsid w:val="00CF1853"/>
    <w:rsid w:val="00CF1967"/>
    <w:rsid w:val="00CF2836"/>
    <w:rsid w:val="00CF2B00"/>
    <w:rsid w:val="00CF38CC"/>
    <w:rsid w:val="00CF408D"/>
    <w:rsid w:val="00CF458F"/>
    <w:rsid w:val="00CF5B4E"/>
    <w:rsid w:val="00CF6464"/>
    <w:rsid w:val="00CF698E"/>
    <w:rsid w:val="00CF711D"/>
    <w:rsid w:val="00D0026E"/>
    <w:rsid w:val="00D002C2"/>
    <w:rsid w:val="00D017D5"/>
    <w:rsid w:val="00D03A1C"/>
    <w:rsid w:val="00D0419D"/>
    <w:rsid w:val="00D061F3"/>
    <w:rsid w:val="00D063BF"/>
    <w:rsid w:val="00D11892"/>
    <w:rsid w:val="00D11F38"/>
    <w:rsid w:val="00D13C2E"/>
    <w:rsid w:val="00D13E82"/>
    <w:rsid w:val="00D13EB9"/>
    <w:rsid w:val="00D140AF"/>
    <w:rsid w:val="00D14503"/>
    <w:rsid w:val="00D14A1A"/>
    <w:rsid w:val="00D15F55"/>
    <w:rsid w:val="00D16C54"/>
    <w:rsid w:val="00D1755A"/>
    <w:rsid w:val="00D20495"/>
    <w:rsid w:val="00D20BA2"/>
    <w:rsid w:val="00D20EFA"/>
    <w:rsid w:val="00D21026"/>
    <w:rsid w:val="00D221CE"/>
    <w:rsid w:val="00D2431F"/>
    <w:rsid w:val="00D24E84"/>
    <w:rsid w:val="00D270BC"/>
    <w:rsid w:val="00D27AEE"/>
    <w:rsid w:val="00D30726"/>
    <w:rsid w:val="00D32794"/>
    <w:rsid w:val="00D33E9E"/>
    <w:rsid w:val="00D3468C"/>
    <w:rsid w:val="00D34F97"/>
    <w:rsid w:val="00D35808"/>
    <w:rsid w:val="00D3675B"/>
    <w:rsid w:val="00D3772C"/>
    <w:rsid w:val="00D402A6"/>
    <w:rsid w:val="00D40B00"/>
    <w:rsid w:val="00D40E66"/>
    <w:rsid w:val="00D4160F"/>
    <w:rsid w:val="00D41691"/>
    <w:rsid w:val="00D435E5"/>
    <w:rsid w:val="00D436AB"/>
    <w:rsid w:val="00D439FC"/>
    <w:rsid w:val="00D442FC"/>
    <w:rsid w:val="00D45EB2"/>
    <w:rsid w:val="00D46109"/>
    <w:rsid w:val="00D467DB"/>
    <w:rsid w:val="00D468C1"/>
    <w:rsid w:val="00D47A93"/>
    <w:rsid w:val="00D502B1"/>
    <w:rsid w:val="00D503B8"/>
    <w:rsid w:val="00D51100"/>
    <w:rsid w:val="00D52A94"/>
    <w:rsid w:val="00D52AFB"/>
    <w:rsid w:val="00D52DFA"/>
    <w:rsid w:val="00D530A1"/>
    <w:rsid w:val="00D5379D"/>
    <w:rsid w:val="00D54D9F"/>
    <w:rsid w:val="00D554DB"/>
    <w:rsid w:val="00D55880"/>
    <w:rsid w:val="00D563D2"/>
    <w:rsid w:val="00D56F61"/>
    <w:rsid w:val="00D571A7"/>
    <w:rsid w:val="00D60FCC"/>
    <w:rsid w:val="00D61222"/>
    <w:rsid w:val="00D634D3"/>
    <w:rsid w:val="00D639DC"/>
    <w:rsid w:val="00D6439E"/>
    <w:rsid w:val="00D649ED"/>
    <w:rsid w:val="00D70041"/>
    <w:rsid w:val="00D7021D"/>
    <w:rsid w:val="00D7109D"/>
    <w:rsid w:val="00D71301"/>
    <w:rsid w:val="00D7140A"/>
    <w:rsid w:val="00D71703"/>
    <w:rsid w:val="00D737BD"/>
    <w:rsid w:val="00D73F06"/>
    <w:rsid w:val="00D75506"/>
    <w:rsid w:val="00D755CC"/>
    <w:rsid w:val="00D75A5B"/>
    <w:rsid w:val="00D775D0"/>
    <w:rsid w:val="00D803F1"/>
    <w:rsid w:val="00D80C1D"/>
    <w:rsid w:val="00D8383E"/>
    <w:rsid w:val="00D84991"/>
    <w:rsid w:val="00D84E8D"/>
    <w:rsid w:val="00D84FE7"/>
    <w:rsid w:val="00D87997"/>
    <w:rsid w:val="00D87B46"/>
    <w:rsid w:val="00D87BB9"/>
    <w:rsid w:val="00D9015B"/>
    <w:rsid w:val="00D9048C"/>
    <w:rsid w:val="00D92552"/>
    <w:rsid w:val="00D928E1"/>
    <w:rsid w:val="00D9472D"/>
    <w:rsid w:val="00D94885"/>
    <w:rsid w:val="00D94D13"/>
    <w:rsid w:val="00D956E9"/>
    <w:rsid w:val="00D96A11"/>
    <w:rsid w:val="00DA1983"/>
    <w:rsid w:val="00DA24B5"/>
    <w:rsid w:val="00DA2CBC"/>
    <w:rsid w:val="00DA2CDC"/>
    <w:rsid w:val="00DA2D52"/>
    <w:rsid w:val="00DA3A38"/>
    <w:rsid w:val="00DA45B1"/>
    <w:rsid w:val="00DA5F8C"/>
    <w:rsid w:val="00DA6694"/>
    <w:rsid w:val="00DB01FF"/>
    <w:rsid w:val="00DB0F4D"/>
    <w:rsid w:val="00DB1EBE"/>
    <w:rsid w:val="00DB2323"/>
    <w:rsid w:val="00DB38CF"/>
    <w:rsid w:val="00DB740B"/>
    <w:rsid w:val="00DB7976"/>
    <w:rsid w:val="00DC1DF4"/>
    <w:rsid w:val="00DC23CC"/>
    <w:rsid w:val="00DC2539"/>
    <w:rsid w:val="00DC3039"/>
    <w:rsid w:val="00DC46F6"/>
    <w:rsid w:val="00DC6DFF"/>
    <w:rsid w:val="00DC742E"/>
    <w:rsid w:val="00DD00C8"/>
    <w:rsid w:val="00DD10D8"/>
    <w:rsid w:val="00DD17D7"/>
    <w:rsid w:val="00DD29AD"/>
    <w:rsid w:val="00DD502B"/>
    <w:rsid w:val="00DD56CD"/>
    <w:rsid w:val="00DD76DD"/>
    <w:rsid w:val="00DD7B6D"/>
    <w:rsid w:val="00DD7B97"/>
    <w:rsid w:val="00DE05B0"/>
    <w:rsid w:val="00DE119E"/>
    <w:rsid w:val="00DE1A8D"/>
    <w:rsid w:val="00DE20E7"/>
    <w:rsid w:val="00DE2873"/>
    <w:rsid w:val="00DE2AD0"/>
    <w:rsid w:val="00DE2DE3"/>
    <w:rsid w:val="00DE4FF2"/>
    <w:rsid w:val="00DE5A67"/>
    <w:rsid w:val="00DE5B91"/>
    <w:rsid w:val="00DE6CA9"/>
    <w:rsid w:val="00DF019F"/>
    <w:rsid w:val="00DF13B5"/>
    <w:rsid w:val="00DF1545"/>
    <w:rsid w:val="00DF1C3F"/>
    <w:rsid w:val="00DF1CE6"/>
    <w:rsid w:val="00DF1E5F"/>
    <w:rsid w:val="00DF2086"/>
    <w:rsid w:val="00DF214D"/>
    <w:rsid w:val="00DF264B"/>
    <w:rsid w:val="00DF2B05"/>
    <w:rsid w:val="00DF2CA5"/>
    <w:rsid w:val="00DF2CA9"/>
    <w:rsid w:val="00DF44C7"/>
    <w:rsid w:val="00DF44D4"/>
    <w:rsid w:val="00DF4E3D"/>
    <w:rsid w:val="00DF5850"/>
    <w:rsid w:val="00E004EE"/>
    <w:rsid w:val="00E01490"/>
    <w:rsid w:val="00E01B73"/>
    <w:rsid w:val="00E03068"/>
    <w:rsid w:val="00E0451F"/>
    <w:rsid w:val="00E0494A"/>
    <w:rsid w:val="00E04DF6"/>
    <w:rsid w:val="00E05932"/>
    <w:rsid w:val="00E06C9F"/>
    <w:rsid w:val="00E0730C"/>
    <w:rsid w:val="00E1154B"/>
    <w:rsid w:val="00E11D5E"/>
    <w:rsid w:val="00E12556"/>
    <w:rsid w:val="00E127D4"/>
    <w:rsid w:val="00E12A3D"/>
    <w:rsid w:val="00E147B8"/>
    <w:rsid w:val="00E14B2E"/>
    <w:rsid w:val="00E16038"/>
    <w:rsid w:val="00E16562"/>
    <w:rsid w:val="00E165BC"/>
    <w:rsid w:val="00E178EF"/>
    <w:rsid w:val="00E17FF3"/>
    <w:rsid w:val="00E206F4"/>
    <w:rsid w:val="00E20844"/>
    <w:rsid w:val="00E21DFF"/>
    <w:rsid w:val="00E226C9"/>
    <w:rsid w:val="00E2292C"/>
    <w:rsid w:val="00E2300F"/>
    <w:rsid w:val="00E23057"/>
    <w:rsid w:val="00E23BFC"/>
    <w:rsid w:val="00E23E54"/>
    <w:rsid w:val="00E24CF6"/>
    <w:rsid w:val="00E258EF"/>
    <w:rsid w:val="00E270D7"/>
    <w:rsid w:val="00E27C51"/>
    <w:rsid w:val="00E3025C"/>
    <w:rsid w:val="00E30BF2"/>
    <w:rsid w:val="00E32227"/>
    <w:rsid w:val="00E3234B"/>
    <w:rsid w:val="00E32601"/>
    <w:rsid w:val="00E32CFE"/>
    <w:rsid w:val="00E33097"/>
    <w:rsid w:val="00E34E9A"/>
    <w:rsid w:val="00E35BAE"/>
    <w:rsid w:val="00E368A7"/>
    <w:rsid w:val="00E37BDB"/>
    <w:rsid w:val="00E37D4E"/>
    <w:rsid w:val="00E4039E"/>
    <w:rsid w:val="00E42E1B"/>
    <w:rsid w:val="00E4432B"/>
    <w:rsid w:val="00E4533F"/>
    <w:rsid w:val="00E467D3"/>
    <w:rsid w:val="00E477B9"/>
    <w:rsid w:val="00E50A16"/>
    <w:rsid w:val="00E51ABD"/>
    <w:rsid w:val="00E51F26"/>
    <w:rsid w:val="00E52F4F"/>
    <w:rsid w:val="00E5624C"/>
    <w:rsid w:val="00E5638E"/>
    <w:rsid w:val="00E56E0C"/>
    <w:rsid w:val="00E5769B"/>
    <w:rsid w:val="00E602CF"/>
    <w:rsid w:val="00E6139F"/>
    <w:rsid w:val="00E61835"/>
    <w:rsid w:val="00E61F22"/>
    <w:rsid w:val="00E62171"/>
    <w:rsid w:val="00E623E2"/>
    <w:rsid w:val="00E62456"/>
    <w:rsid w:val="00E62C4C"/>
    <w:rsid w:val="00E63453"/>
    <w:rsid w:val="00E63E9B"/>
    <w:rsid w:val="00E64847"/>
    <w:rsid w:val="00E65009"/>
    <w:rsid w:val="00E653BD"/>
    <w:rsid w:val="00E67403"/>
    <w:rsid w:val="00E6797F"/>
    <w:rsid w:val="00E73553"/>
    <w:rsid w:val="00E73B7E"/>
    <w:rsid w:val="00E759C0"/>
    <w:rsid w:val="00E77424"/>
    <w:rsid w:val="00E777ED"/>
    <w:rsid w:val="00E77BE3"/>
    <w:rsid w:val="00E802E0"/>
    <w:rsid w:val="00E81683"/>
    <w:rsid w:val="00E82086"/>
    <w:rsid w:val="00E82E6C"/>
    <w:rsid w:val="00E8300A"/>
    <w:rsid w:val="00E8353F"/>
    <w:rsid w:val="00E85F7C"/>
    <w:rsid w:val="00E8668E"/>
    <w:rsid w:val="00E87D9E"/>
    <w:rsid w:val="00E90545"/>
    <w:rsid w:val="00E91297"/>
    <w:rsid w:val="00E9209F"/>
    <w:rsid w:val="00E92705"/>
    <w:rsid w:val="00E9272A"/>
    <w:rsid w:val="00E9319A"/>
    <w:rsid w:val="00E93430"/>
    <w:rsid w:val="00E937B1"/>
    <w:rsid w:val="00E9399D"/>
    <w:rsid w:val="00E94156"/>
    <w:rsid w:val="00E94476"/>
    <w:rsid w:val="00E94AE3"/>
    <w:rsid w:val="00E9593A"/>
    <w:rsid w:val="00E95FFE"/>
    <w:rsid w:val="00E9618A"/>
    <w:rsid w:val="00E963EE"/>
    <w:rsid w:val="00E97828"/>
    <w:rsid w:val="00E97AEF"/>
    <w:rsid w:val="00EA0043"/>
    <w:rsid w:val="00EA00D8"/>
    <w:rsid w:val="00EA1502"/>
    <w:rsid w:val="00EA2911"/>
    <w:rsid w:val="00EA2A6B"/>
    <w:rsid w:val="00EA37C1"/>
    <w:rsid w:val="00EA3815"/>
    <w:rsid w:val="00EA474D"/>
    <w:rsid w:val="00EA4F07"/>
    <w:rsid w:val="00EA5855"/>
    <w:rsid w:val="00EA6400"/>
    <w:rsid w:val="00EB0434"/>
    <w:rsid w:val="00EB0CD3"/>
    <w:rsid w:val="00EB14A0"/>
    <w:rsid w:val="00EB16F0"/>
    <w:rsid w:val="00EB18CC"/>
    <w:rsid w:val="00EB28A9"/>
    <w:rsid w:val="00EB2B3B"/>
    <w:rsid w:val="00EB56D9"/>
    <w:rsid w:val="00EB7EF0"/>
    <w:rsid w:val="00EC04FF"/>
    <w:rsid w:val="00EC0C5F"/>
    <w:rsid w:val="00EC7EB3"/>
    <w:rsid w:val="00ED0DFF"/>
    <w:rsid w:val="00ED2157"/>
    <w:rsid w:val="00ED2708"/>
    <w:rsid w:val="00ED4710"/>
    <w:rsid w:val="00ED47EB"/>
    <w:rsid w:val="00ED4DEE"/>
    <w:rsid w:val="00ED5A36"/>
    <w:rsid w:val="00ED6533"/>
    <w:rsid w:val="00ED6EB0"/>
    <w:rsid w:val="00ED7B8A"/>
    <w:rsid w:val="00EE0335"/>
    <w:rsid w:val="00EE1656"/>
    <w:rsid w:val="00EE20C7"/>
    <w:rsid w:val="00EE27DA"/>
    <w:rsid w:val="00EE2A7B"/>
    <w:rsid w:val="00EE3AA6"/>
    <w:rsid w:val="00EE57EE"/>
    <w:rsid w:val="00EE5C06"/>
    <w:rsid w:val="00EE7E5F"/>
    <w:rsid w:val="00EF0954"/>
    <w:rsid w:val="00EF2023"/>
    <w:rsid w:val="00EF3904"/>
    <w:rsid w:val="00EF3F86"/>
    <w:rsid w:val="00EF421A"/>
    <w:rsid w:val="00EF53BE"/>
    <w:rsid w:val="00EF6232"/>
    <w:rsid w:val="00EF624A"/>
    <w:rsid w:val="00EF62C8"/>
    <w:rsid w:val="00EF6A71"/>
    <w:rsid w:val="00EF7277"/>
    <w:rsid w:val="00EF7696"/>
    <w:rsid w:val="00EF792B"/>
    <w:rsid w:val="00F00C7D"/>
    <w:rsid w:val="00F00FF3"/>
    <w:rsid w:val="00F01E7F"/>
    <w:rsid w:val="00F0215D"/>
    <w:rsid w:val="00F02F37"/>
    <w:rsid w:val="00F0384D"/>
    <w:rsid w:val="00F0547E"/>
    <w:rsid w:val="00F05EC9"/>
    <w:rsid w:val="00F07E69"/>
    <w:rsid w:val="00F126AF"/>
    <w:rsid w:val="00F12ACC"/>
    <w:rsid w:val="00F13487"/>
    <w:rsid w:val="00F13B84"/>
    <w:rsid w:val="00F14303"/>
    <w:rsid w:val="00F1488A"/>
    <w:rsid w:val="00F16395"/>
    <w:rsid w:val="00F17892"/>
    <w:rsid w:val="00F17F67"/>
    <w:rsid w:val="00F206CF"/>
    <w:rsid w:val="00F216BE"/>
    <w:rsid w:val="00F21823"/>
    <w:rsid w:val="00F22332"/>
    <w:rsid w:val="00F23150"/>
    <w:rsid w:val="00F23D5C"/>
    <w:rsid w:val="00F250FF"/>
    <w:rsid w:val="00F264E5"/>
    <w:rsid w:val="00F270DA"/>
    <w:rsid w:val="00F2716D"/>
    <w:rsid w:val="00F27838"/>
    <w:rsid w:val="00F27BF4"/>
    <w:rsid w:val="00F34C3E"/>
    <w:rsid w:val="00F356C9"/>
    <w:rsid w:val="00F3575F"/>
    <w:rsid w:val="00F35CEC"/>
    <w:rsid w:val="00F3630F"/>
    <w:rsid w:val="00F3678B"/>
    <w:rsid w:val="00F367DE"/>
    <w:rsid w:val="00F407B0"/>
    <w:rsid w:val="00F40F6F"/>
    <w:rsid w:val="00F42354"/>
    <w:rsid w:val="00F44715"/>
    <w:rsid w:val="00F44FCD"/>
    <w:rsid w:val="00F461FB"/>
    <w:rsid w:val="00F46913"/>
    <w:rsid w:val="00F477F3"/>
    <w:rsid w:val="00F50CD3"/>
    <w:rsid w:val="00F50EDA"/>
    <w:rsid w:val="00F50FE5"/>
    <w:rsid w:val="00F53E82"/>
    <w:rsid w:val="00F54A74"/>
    <w:rsid w:val="00F55103"/>
    <w:rsid w:val="00F560F3"/>
    <w:rsid w:val="00F56E60"/>
    <w:rsid w:val="00F614C6"/>
    <w:rsid w:val="00F62C0D"/>
    <w:rsid w:val="00F6303A"/>
    <w:rsid w:val="00F64EB9"/>
    <w:rsid w:val="00F64FB9"/>
    <w:rsid w:val="00F65C90"/>
    <w:rsid w:val="00F669BE"/>
    <w:rsid w:val="00F6736C"/>
    <w:rsid w:val="00F70853"/>
    <w:rsid w:val="00F70A4A"/>
    <w:rsid w:val="00F711C0"/>
    <w:rsid w:val="00F71FD6"/>
    <w:rsid w:val="00F75213"/>
    <w:rsid w:val="00F75479"/>
    <w:rsid w:val="00F75E67"/>
    <w:rsid w:val="00F76F10"/>
    <w:rsid w:val="00F771BC"/>
    <w:rsid w:val="00F77422"/>
    <w:rsid w:val="00F82DAE"/>
    <w:rsid w:val="00F83E36"/>
    <w:rsid w:val="00F83FEE"/>
    <w:rsid w:val="00F84217"/>
    <w:rsid w:val="00F85103"/>
    <w:rsid w:val="00F87047"/>
    <w:rsid w:val="00F8741D"/>
    <w:rsid w:val="00F877D9"/>
    <w:rsid w:val="00F91F87"/>
    <w:rsid w:val="00F927BE"/>
    <w:rsid w:val="00F93BE6"/>
    <w:rsid w:val="00F94912"/>
    <w:rsid w:val="00F949C9"/>
    <w:rsid w:val="00F94ADC"/>
    <w:rsid w:val="00F95030"/>
    <w:rsid w:val="00F959EE"/>
    <w:rsid w:val="00F9790A"/>
    <w:rsid w:val="00FA0F05"/>
    <w:rsid w:val="00FA19E3"/>
    <w:rsid w:val="00FA1D98"/>
    <w:rsid w:val="00FA21C8"/>
    <w:rsid w:val="00FA3190"/>
    <w:rsid w:val="00FA3850"/>
    <w:rsid w:val="00FA3BC3"/>
    <w:rsid w:val="00FA41F6"/>
    <w:rsid w:val="00FA4D65"/>
    <w:rsid w:val="00FA6558"/>
    <w:rsid w:val="00FB1235"/>
    <w:rsid w:val="00FB15BB"/>
    <w:rsid w:val="00FB3AF1"/>
    <w:rsid w:val="00FB54D3"/>
    <w:rsid w:val="00FB54F7"/>
    <w:rsid w:val="00FB5A83"/>
    <w:rsid w:val="00FB6C2B"/>
    <w:rsid w:val="00FC0E10"/>
    <w:rsid w:val="00FC159D"/>
    <w:rsid w:val="00FC1AFF"/>
    <w:rsid w:val="00FC21AD"/>
    <w:rsid w:val="00FC24EA"/>
    <w:rsid w:val="00FC2598"/>
    <w:rsid w:val="00FC2671"/>
    <w:rsid w:val="00FC41DC"/>
    <w:rsid w:val="00FC4E55"/>
    <w:rsid w:val="00FC5757"/>
    <w:rsid w:val="00FC5A64"/>
    <w:rsid w:val="00FC60E3"/>
    <w:rsid w:val="00FC6580"/>
    <w:rsid w:val="00FC66F4"/>
    <w:rsid w:val="00FC6E20"/>
    <w:rsid w:val="00FC781F"/>
    <w:rsid w:val="00FC78F9"/>
    <w:rsid w:val="00FD081B"/>
    <w:rsid w:val="00FD0955"/>
    <w:rsid w:val="00FD15CD"/>
    <w:rsid w:val="00FD2136"/>
    <w:rsid w:val="00FD2218"/>
    <w:rsid w:val="00FD225F"/>
    <w:rsid w:val="00FD2681"/>
    <w:rsid w:val="00FD394B"/>
    <w:rsid w:val="00FD39D4"/>
    <w:rsid w:val="00FD3A12"/>
    <w:rsid w:val="00FD4F10"/>
    <w:rsid w:val="00FD4F3E"/>
    <w:rsid w:val="00FD5833"/>
    <w:rsid w:val="00FD5ABC"/>
    <w:rsid w:val="00FD5ABF"/>
    <w:rsid w:val="00FE081A"/>
    <w:rsid w:val="00FE0E02"/>
    <w:rsid w:val="00FE0FA8"/>
    <w:rsid w:val="00FE153C"/>
    <w:rsid w:val="00FE19AD"/>
    <w:rsid w:val="00FE31AC"/>
    <w:rsid w:val="00FE3C09"/>
    <w:rsid w:val="00FE46CD"/>
    <w:rsid w:val="00FE4C46"/>
    <w:rsid w:val="00FE519A"/>
    <w:rsid w:val="00FE6354"/>
    <w:rsid w:val="00FF140F"/>
    <w:rsid w:val="00FF49E2"/>
    <w:rsid w:val="00FF4F75"/>
    <w:rsid w:val="00FF55D7"/>
    <w:rsid w:val="00FF679E"/>
    <w:rsid w:val="00FF6CD5"/>
    <w:rsid w:val="00FF7BA9"/>
    <w:rsid w:val="0102BC01"/>
    <w:rsid w:val="0135267F"/>
    <w:rsid w:val="01AEEE5D"/>
    <w:rsid w:val="03ABD00C"/>
    <w:rsid w:val="043F67D8"/>
    <w:rsid w:val="060CD03F"/>
    <w:rsid w:val="08EFA2B9"/>
    <w:rsid w:val="09D96FB5"/>
    <w:rsid w:val="0B25F49F"/>
    <w:rsid w:val="0B67B8A1"/>
    <w:rsid w:val="0DB52D05"/>
    <w:rsid w:val="12FB7880"/>
    <w:rsid w:val="13C2123C"/>
    <w:rsid w:val="14807C2A"/>
    <w:rsid w:val="14D9DCEE"/>
    <w:rsid w:val="154677C7"/>
    <w:rsid w:val="15901197"/>
    <w:rsid w:val="176F9A3F"/>
    <w:rsid w:val="17937187"/>
    <w:rsid w:val="1D21D884"/>
    <w:rsid w:val="1D92EDDD"/>
    <w:rsid w:val="202AB769"/>
    <w:rsid w:val="2266BE52"/>
    <w:rsid w:val="2777BF68"/>
    <w:rsid w:val="299B5DD0"/>
    <w:rsid w:val="2B578DBB"/>
    <w:rsid w:val="2BEAB43C"/>
    <w:rsid w:val="32120984"/>
    <w:rsid w:val="3280B6F8"/>
    <w:rsid w:val="3ECEEE9A"/>
    <w:rsid w:val="3F980767"/>
    <w:rsid w:val="431A86B3"/>
    <w:rsid w:val="43546BF1"/>
    <w:rsid w:val="454CAF00"/>
    <w:rsid w:val="46D95572"/>
    <w:rsid w:val="4A0E9A49"/>
    <w:rsid w:val="4A54D1F9"/>
    <w:rsid w:val="4B92879B"/>
    <w:rsid w:val="4BE8A9A5"/>
    <w:rsid w:val="4CE51E75"/>
    <w:rsid w:val="4D3169E5"/>
    <w:rsid w:val="54BD3277"/>
    <w:rsid w:val="55568D18"/>
    <w:rsid w:val="5582438C"/>
    <w:rsid w:val="5900E3CA"/>
    <w:rsid w:val="5D06930E"/>
    <w:rsid w:val="5DA448AF"/>
    <w:rsid w:val="5EB7C9DB"/>
    <w:rsid w:val="603C39A9"/>
    <w:rsid w:val="60A58CC3"/>
    <w:rsid w:val="61E8F34F"/>
    <w:rsid w:val="62C20BC9"/>
    <w:rsid w:val="681795A5"/>
    <w:rsid w:val="68D33BE4"/>
    <w:rsid w:val="6D2480F1"/>
    <w:rsid w:val="7194A5F3"/>
    <w:rsid w:val="74E28350"/>
    <w:rsid w:val="764E394E"/>
    <w:rsid w:val="7B5661F4"/>
    <w:rsid w:val="7DB91FD7"/>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93,#c00,#d2df93,red,#ff5050"/>
    </o:shapedefaults>
    <o:shapelayout v:ext="edit">
      <o:idmap v:ext="edit" data="2"/>
    </o:shapelayout>
  </w:shapeDefaults>
  <w:decimalSymbol w:val="."/>
  <w:listSeparator w:val=","/>
  <w14:docId w14:val="60DD3048"/>
  <w15:docId w15:val="{935CBD39-8303-4285-9585-3E8DEBFD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7E67"/>
    <w:pPr>
      <w:overflowPunct w:val="0"/>
      <w:autoSpaceDE w:val="0"/>
      <w:autoSpaceDN w:val="0"/>
      <w:adjustRightInd w:val="0"/>
      <w:spacing w:after="140" w:line="280" w:lineRule="exact"/>
      <w:ind w:left="567"/>
      <w:textAlignment w:val="baseline"/>
    </w:pPr>
    <w:rPr>
      <w:rFonts w:ascii="Arial" w:hAnsi="Arial"/>
      <w:sz w:val="18"/>
      <w:lang w:val="en-GB" w:eastAsia="en-GB"/>
    </w:rPr>
  </w:style>
  <w:style w:type="paragraph" w:styleId="Heading1">
    <w:name w:val="heading 1"/>
    <w:basedOn w:val="Normal"/>
    <w:next w:val="Normal"/>
    <w:link w:val="Heading1Char"/>
    <w:qFormat/>
    <w:rsid w:val="00EB7EF0"/>
    <w:pPr>
      <w:keepNext/>
      <w:numPr>
        <w:numId w:val="5"/>
      </w:numPr>
      <w:spacing w:after="280" w:line="420" w:lineRule="exact"/>
      <w:outlineLvl w:val="0"/>
    </w:pPr>
    <w:rPr>
      <w:b/>
      <w:color w:val="3476B1" w:themeColor="accent2" w:themeShade="BF"/>
      <w:sz w:val="28"/>
    </w:rPr>
  </w:style>
  <w:style w:type="paragraph" w:styleId="Heading2">
    <w:name w:val="heading 2"/>
    <w:basedOn w:val="Normal"/>
    <w:next w:val="Normal"/>
    <w:link w:val="Heading2Char"/>
    <w:qFormat/>
    <w:rsid w:val="00EB7EF0"/>
    <w:pPr>
      <w:keepNext/>
      <w:numPr>
        <w:ilvl w:val="1"/>
        <w:numId w:val="5"/>
      </w:numPr>
      <w:tabs>
        <w:tab w:val="clear" w:pos="567"/>
      </w:tabs>
      <w:spacing w:before="200" w:after="60"/>
      <w:outlineLvl w:val="1"/>
    </w:pPr>
    <w:rPr>
      <w:b/>
    </w:rPr>
  </w:style>
  <w:style w:type="paragraph" w:styleId="Heading3">
    <w:name w:val="heading 3"/>
    <w:basedOn w:val="Normal"/>
    <w:next w:val="Normal"/>
    <w:link w:val="Heading3Char"/>
    <w:qFormat/>
    <w:rsid w:val="00EB7EF0"/>
    <w:pPr>
      <w:keepNext/>
      <w:numPr>
        <w:ilvl w:val="2"/>
        <w:numId w:val="5"/>
      </w:numPr>
      <w:tabs>
        <w:tab w:val="clear" w:pos="567"/>
      </w:tabs>
      <w:spacing w:before="200" w:after="60"/>
      <w:outlineLvl w:val="2"/>
    </w:pPr>
    <w:rPr>
      <w:b/>
    </w:rPr>
  </w:style>
  <w:style w:type="paragraph" w:styleId="Heading4">
    <w:name w:val="heading 4"/>
    <w:basedOn w:val="Normal"/>
    <w:next w:val="Normal"/>
    <w:rsid w:val="000B1DE2"/>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outlineLvl w:val="3"/>
    </w:pPr>
    <w:rPr>
      <w:b/>
      <w:color w:val="336699"/>
      <w:u w:val="single"/>
    </w:rPr>
  </w:style>
  <w:style w:type="paragraph" w:styleId="Heading5">
    <w:name w:val="heading 5"/>
    <w:basedOn w:val="Normal"/>
    <w:next w:val="Normal"/>
    <w:rsid w:val="000B1DE2"/>
    <w:pPr>
      <w:keepNext/>
      <w:outlineLvl w:val="4"/>
    </w:pPr>
    <w:rPr>
      <w:b/>
      <w:color w:val="336699"/>
    </w:rPr>
  </w:style>
  <w:style w:type="paragraph" w:styleId="Heading7">
    <w:name w:val="heading 7"/>
    <w:basedOn w:val="Normal"/>
    <w:next w:val="Normal"/>
    <w:link w:val="Heading7Char"/>
    <w:semiHidden/>
    <w:unhideWhenUsed/>
    <w:qFormat/>
    <w:rsid w:val="005A3975"/>
    <w:pPr>
      <w:keepNext/>
      <w:overflowPunct/>
      <w:autoSpaceDE/>
      <w:autoSpaceDN/>
      <w:adjustRightInd/>
      <w:textAlignment w:val="auto"/>
      <w:outlineLvl w:val="6"/>
    </w:pPr>
    <w:rPr>
      <w:rFonts w:cs="Arial"/>
      <w:b/>
      <w:bCs/>
      <w:color w:val="808080"/>
      <w:sz w:val="3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1DE2"/>
    <w:pPr>
      <w:tabs>
        <w:tab w:val="center" w:pos="4153"/>
        <w:tab w:val="right" w:pos="8306"/>
      </w:tabs>
    </w:pPr>
  </w:style>
  <w:style w:type="paragraph" w:styleId="Footer">
    <w:name w:val="footer"/>
    <w:basedOn w:val="Normal"/>
    <w:link w:val="FooterChar"/>
    <w:uiPriority w:val="99"/>
    <w:qFormat/>
    <w:rsid w:val="00081548"/>
    <w:pPr>
      <w:tabs>
        <w:tab w:val="center" w:pos="4153"/>
        <w:tab w:val="right" w:pos="8306"/>
      </w:tabs>
      <w:spacing w:after="0"/>
      <w:ind w:left="0"/>
    </w:pPr>
    <w:rPr>
      <w:position w:val="4"/>
      <w:sz w:val="16"/>
    </w:rPr>
  </w:style>
  <w:style w:type="character" w:styleId="PageNumber">
    <w:name w:val="page number"/>
    <w:basedOn w:val="DefaultParagraphFont"/>
    <w:rsid w:val="000B1DE2"/>
  </w:style>
  <w:style w:type="paragraph" w:customStyle="1" w:styleId="Body">
    <w:name w:val="Body"/>
    <w:basedOn w:val="Normal"/>
    <w:qFormat/>
    <w:rsid w:val="00EB7EF0"/>
    <w:pPr>
      <w:jc w:val="both"/>
    </w:pPr>
  </w:style>
  <w:style w:type="paragraph" w:customStyle="1" w:styleId="StandardText">
    <w:name w:val="Standard Text"/>
    <w:basedOn w:val="Normal"/>
    <w:rsid w:val="000B1DE2"/>
    <w:pPr>
      <w:spacing w:before="200" w:line="300" w:lineRule="atLeast"/>
    </w:pPr>
  </w:style>
  <w:style w:type="paragraph" w:customStyle="1" w:styleId="Level1">
    <w:name w:val="Level 1"/>
    <w:basedOn w:val="Normal"/>
    <w:rsid w:val="000B1DE2"/>
    <w:pPr>
      <w:tabs>
        <w:tab w:val="left" w:pos="851"/>
      </w:tabs>
      <w:spacing w:after="240"/>
      <w:ind w:left="851" w:hanging="851"/>
    </w:pPr>
    <w:rPr>
      <w:sz w:val="24"/>
    </w:rPr>
  </w:style>
  <w:style w:type="paragraph" w:customStyle="1" w:styleId="Level3">
    <w:name w:val="Level 3"/>
    <w:basedOn w:val="Normal"/>
    <w:rsid w:val="000B1DE2"/>
    <w:pPr>
      <w:tabs>
        <w:tab w:val="left" w:pos="1701"/>
      </w:tabs>
      <w:spacing w:after="240"/>
      <w:ind w:left="1701" w:hanging="850"/>
    </w:pPr>
    <w:rPr>
      <w:sz w:val="24"/>
    </w:rPr>
  </w:style>
  <w:style w:type="paragraph" w:customStyle="1" w:styleId="Level4">
    <w:name w:val="Level 4"/>
    <w:basedOn w:val="Normal"/>
    <w:rsid w:val="000B1DE2"/>
    <w:pPr>
      <w:tabs>
        <w:tab w:val="left" w:pos="2835"/>
      </w:tabs>
      <w:spacing w:after="240"/>
      <w:ind w:left="2835" w:hanging="1134"/>
    </w:pPr>
    <w:rPr>
      <w:sz w:val="24"/>
    </w:rPr>
  </w:style>
  <w:style w:type="paragraph" w:customStyle="1" w:styleId="Level5">
    <w:name w:val="Level 5"/>
    <w:basedOn w:val="Normal"/>
    <w:rsid w:val="000B1DE2"/>
    <w:pPr>
      <w:tabs>
        <w:tab w:val="left" w:pos="2835"/>
      </w:tabs>
      <w:spacing w:after="240"/>
      <w:ind w:left="2835" w:hanging="1134"/>
    </w:pPr>
    <w:rPr>
      <w:sz w:val="24"/>
    </w:rPr>
  </w:style>
  <w:style w:type="paragraph" w:styleId="BalloonText">
    <w:name w:val="Balloon Text"/>
    <w:basedOn w:val="Normal"/>
    <w:semiHidden/>
    <w:rsid w:val="000B1DE2"/>
    <w:rPr>
      <w:rFonts w:ascii="Tahoma" w:hAnsi="Tahoma" w:cs="Tahoma"/>
      <w:sz w:val="16"/>
      <w:szCs w:val="16"/>
    </w:rPr>
  </w:style>
  <w:style w:type="paragraph" w:styleId="BodyText">
    <w:name w:val="Body Text"/>
    <w:basedOn w:val="Normal"/>
    <w:link w:val="BodyTextChar"/>
    <w:rsid w:val="000B1DE2"/>
    <w:pPr>
      <w:overflowPunct/>
      <w:autoSpaceDE/>
      <w:autoSpaceDN/>
      <w:adjustRightInd/>
      <w:textAlignment w:val="auto"/>
    </w:pPr>
    <w:rPr>
      <w:color w:val="000000"/>
      <w:sz w:val="24"/>
    </w:rPr>
  </w:style>
  <w:style w:type="paragraph" w:styleId="BodyText2">
    <w:name w:val="Body Text 2"/>
    <w:basedOn w:val="Normal"/>
    <w:rsid w:val="000B1DE2"/>
    <w:pPr>
      <w:overflowPunct/>
      <w:textAlignment w:val="auto"/>
    </w:pPr>
    <w:rPr>
      <w:rFonts w:cs="Arial"/>
      <w:b/>
      <w:bCs/>
      <w:sz w:val="24"/>
      <w:lang w:eastAsia="en-US"/>
    </w:rPr>
  </w:style>
  <w:style w:type="paragraph" w:styleId="BodyText3">
    <w:name w:val="Body Text 3"/>
    <w:basedOn w:val="Normal"/>
    <w:rsid w:val="000B1DE2"/>
    <w:pPr>
      <w:tabs>
        <w:tab w:val="left" w:pos="3686"/>
        <w:tab w:val="left" w:pos="5103"/>
      </w:tabs>
      <w:overflowPunct/>
      <w:autoSpaceDE/>
      <w:autoSpaceDN/>
      <w:adjustRightInd/>
      <w:textAlignment w:val="auto"/>
    </w:pPr>
    <w:rPr>
      <w:b/>
      <w:color w:val="000000"/>
      <w:lang w:val="en-US"/>
    </w:rPr>
  </w:style>
  <w:style w:type="paragraph" w:customStyle="1" w:styleId="Point">
    <w:name w:val="Point"/>
    <w:basedOn w:val="Normal"/>
    <w:autoRedefine/>
    <w:rsid w:val="000B1DE2"/>
    <w:pPr>
      <w:overflowPunct/>
      <w:autoSpaceDE/>
      <w:autoSpaceDN/>
      <w:adjustRightInd/>
      <w:textAlignment w:val="auto"/>
    </w:pPr>
    <w:rPr>
      <w:rFonts w:cs="Arial"/>
      <w:b/>
      <w:bCs/>
      <w:iCs/>
      <w:sz w:val="24"/>
      <w:szCs w:val="24"/>
      <w:lang w:eastAsia="en-US"/>
    </w:rPr>
  </w:style>
  <w:style w:type="table" w:styleId="TableGrid">
    <w:name w:val="Table Grid"/>
    <w:basedOn w:val="TableNormal"/>
    <w:uiPriority w:val="39"/>
    <w:rsid w:val="003F0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83FEE"/>
    <w:rPr>
      <w:color w:val="0000FF"/>
      <w:u w:val="single"/>
    </w:rPr>
  </w:style>
  <w:style w:type="character" w:styleId="Emphasis">
    <w:name w:val="Emphasis"/>
    <w:basedOn w:val="DefaultParagraphFont"/>
    <w:uiPriority w:val="20"/>
    <w:rsid w:val="00E51F26"/>
    <w:rPr>
      <w:i/>
      <w:iCs/>
    </w:rPr>
  </w:style>
  <w:style w:type="character" w:customStyle="1" w:styleId="FooterChar">
    <w:name w:val="Footer Char"/>
    <w:basedOn w:val="DefaultParagraphFont"/>
    <w:link w:val="Footer"/>
    <w:uiPriority w:val="99"/>
    <w:rsid w:val="00081548"/>
    <w:rPr>
      <w:rFonts w:ascii="Arial" w:hAnsi="Arial"/>
      <w:position w:val="4"/>
      <w:sz w:val="16"/>
      <w:lang w:val="en-GB" w:eastAsia="en-GB"/>
    </w:rPr>
  </w:style>
  <w:style w:type="character" w:customStyle="1" w:styleId="HeaderChar">
    <w:name w:val="Header Char"/>
    <w:basedOn w:val="DefaultParagraphFont"/>
    <w:link w:val="Header"/>
    <w:uiPriority w:val="99"/>
    <w:rsid w:val="00B446F6"/>
    <w:rPr>
      <w:sz w:val="22"/>
      <w:lang w:val="en-GB" w:eastAsia="en-GB"/>
    </w:rPr>
  </w:style>
  <w:style w:type="table" w:styleId="TableList7">
    <w:name w:val="Table List 7"/>
    <w:basedOn w:val="TableNormal"/>
    <w:rsid w:val="00B34AC0"/>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Colorful2">
    <w:name w:val="Table Colorful 2"/>
    <w:basedOn w:val="TableNormal"/>
    <w:rsid w:val="007246B1"/>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Professional">
    <w:name w:val="Table Professional"/>
    <w:basedOn w:val="TableNormal"/>
    <w:rsid w:val="008829B6"/>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lainText">
    <w:name w:val="Plain Text"/>
    <w:basedOn w:val="Normal"/>
    <w:link w:val="PlainTextChar"/>
    <w:uiPriority w:val="99"/>
    <w:unhideWhenUsed/>
    <w:rsid w:val="00CB2DAE"/>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CB2DAE"/>
    <w:rPr>
      <w:rFonts w:ascii="Consolas" w:eastAsia="Calibri" w:hAnsi="Consolas"/>
      <w:sz w:val="21"/>
      <w:szCs w:val="21"/>
    </w:rPr>
  </w:style>
  <w:style w:type="paragraph" w:styleId="Title">
    <w:name w:val="Title"/>
    <w:basedOn w:val="Normal"/>
    <w:next w:val="Normal"/>
    <w:link w:val="TitleChar"/>
    <w:uiPriority w:val="99"/>
    <w:qFormat/>
    <w:rsid w:val="00941025"/>
    <w:pPr>
      <w:spacing w:after="0" w:line="360" w:lineRule="exact"/>
      <w:ind w:left="0"/>
    </w:pPr>
    <w:rPr>
      <w:b/>
      <w:color w:val="000000"/>
      <w:sz w:val="28"/>
      <w:szCs w:val="28"/>
    </w:rPr>
  </w:style>
  <w:style w:type="character" w:customStyle="1" w:styleId="TitleChar">
    <w:name w:val="Title Char"/>
    <w:basedOn w:val="DefaultParagraphFont"/>
    <w:link w:val="Title"/>
    <w:uiPriority w:val="99"/>
    <w:rsid w:val="00941025"/>
    <w:rPr>
      <w:rFonts w:ascii="Lucida Sans" w:hAnsi="Lucida Sans"/>
      <w:b/>
      <w:color w:val="000000"/>
      <w:sz w:val="28"/>
      <w:szCs w:val="28"/>
      <w:lang w:val="en-GB" w:eastAsia="en-GB"/>
    </w:rPr>
  </w:style>
  <w:style w:type="paragraph" w:styleId="Subtitle">
    <w:name w:val="Subtitle"/>
    <w:basedOn w:val="Normal"/>
    <w:next w:val="Normal"/>
    <w:link w:val="SubtitleChar"/>
    <w:rsid w:val="00646F3E"/>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646F3E"/>
    <w:rPr>
      <w:rFonts w:ascii="Cambria" w:eastAsia="Times New Roman" w:hAnsi="Cambria" w:cs="Times New Roman"/>
      <w:sz w:val="24"/>
      <w:szCs w:val="24"/>
      <w:lang w:val="en-GB" w:eastAsia="en-GB"/>
    </w:rPr>
  </w:style>
  <w:style w:type="character" w:styleId="Strong">
    <w:name w:val="Strong"/>
    <w:basedOn w:val="DefaultParagraphFont"/>
    <w:uiPriority w:val="22"/>
    <w:rsid w:val="00646F3E"/>
    <w:rPr>
      <w:b/>
      <w:bCs/>
    </w:rPr>
  </w:style>
  <w:style w:type="paragraph" w:styleId="NoSpacing">
    <w:name w:val="No Spacing"/>
    <w:uiPriority w:val="1"/>
    <w:qFormat/>
    <w:rsid w:val="00646F3E"/>
    <w:pPr>
      <w:overflowPunct w:val="0"/>
      <w:autoSpaceDE w:val="0"/>
      <w:autoSpaceDN w:val="0"/>
      <w:adjustRightInd w:val="0"/>
      <w:textAlignment w:val="baseline"/>
    </w:pPr>
    <w:rPr>
      <w:sz w:val="22"/>
      <w:lang w:val="en-GB" w:eastAsia="en-GB"/>
    </w:rPr>
  </w:style>
  <w:style w:type="character" w:styleId="SubtleEmphasis">
    <w:name w:val="Subtle Emphasis"/>
    <w:basedOn w:val="DefaultParagraphFont"/>
    <w:uiPriority w:val="19"/>
    <w:rsid w:val="00646F3E"/>
    <w:rPr>
      <w:i/>
      <w:iCs/>
      <w:color w:val="808080"/>
    </w:rPr>
  </w:style>
  <w:style w:type="character" w:styleId="BookTitle">
    <w:name w:val="Book Title"/>
    <w:basedOn w:val="DefaultParagraphFont"/>
    <w:uiPriority w:val="33"/>
    <w:rsid w:val="00646F3E"/>
    <w:rPr>
      <w:b/>
      <w:bCs/>
      <w:smallCaps/>
      <w:spacing w:val="5"/>
    </w:rPr>
  </w:style>
  <w:style w:type="paragraph" w:styleId="TOCHeading">
    <w:name w:val="TOC Heading"/>
    <w:basedOn w:val="Heading1"/>
    <w:next w:val="Normal"/>
    <w:uiPriority w:val="39"/>
    <w:semiHidden/>
    <w:unhideWhenUsed/>
    <w:qFormat/>
    <w:rsid w:val="0067051A"/>
    <w:pPr>
      <w:keepLines/>
      <w:overflowPunct/>
      <w:autoSpaceDE/>
      <w:autoSpaceDN/>
      <w:adjustRightInd/>
      <w:spacing w:before="480" w:line="276" w:lineRule="auto"/>
      <w:textAlignment w:val="auto"/>
      <w:outlineLvl w:val="9"/>
    </w:pPr>
    <w:rPr>
      <w:rFonts w:ascii="Cambria" w:hAnsi="Cambria"/>
      <w:b w:val="0"/>
      <w:bCs/>
      <w:color w:val="365F91"/>
      <w:szCs w:val="28"/>
      <w:lang w:val="en-US" w:eastAsia="en-US"/>
    </w:rPr>
  </w:style>
  <w:style w:type="paragraph" w:styleId="TOC1">
    <w:name w:val="toc 1"/>
    <w:basedOn w:val="Normal"/>
    <w:next w:val="Normal"/>
    <w:uiPriority w:val="39"/>
    <w:qFormat/>
    <w:rsid w:val="00046205"/>
    <w:pPr>
      <w:tabs>
        <w:tab w:val="right" w:leader="dot" w:pos="9628"/>
      </w:tabs>
      <w:spacing w:before="280"/>
      <w:ind w:hanging="567"/>
    </w:pPr>
    <w:rPr>
      <w:rFonts w:cs="Lucida Sans Unicode"/>
      <w:b/>
      <w:bCs/>
      <w:noProof/>
      <w:color w:val="000000"/>
    </w:rPr>
  </w:style>
  <w:style w:type="paragraph" w:customStyle="1" w:styleId="Style1">
    <w:name w:val="Style1"/>
    <w:basedOn w:val="Normal"/>
    <w:link w:val="Style1Char"/>
    <w:autoRedefine/>
    <w:rsid w:val="003566F1"/>
    <w:pPr>
      <w:tabs>
        <w:tab w:val="left" w:pos="0"/>
      </w:tabs>
      <w:overflowPunct/>
      <w:autoSpaceDE/>
      <w:autoSpaceDN/>
      <w:adjustRightInd/>
      <w:spacing w:before="120" w:after="120"/>
      <w:ind w:hanging="567"/>
      <w:textAlignment w:val="auto"/>
    </w:pPr>
    <w:rPr>
      <w:rFonts w:cs="Arial"/>
      <w:b/>
      <w:color w:val="000000"/>
      <w:szCs w:val="22"/>
    </w:rPr>
  </w:style>
  <w:style w:type="paragraph" w:styleId="TOC2">
    <w:name w:val="toc 2"/>
    <w:basedOn w:val="Normal"/>
    <w:next w:val="Normal"/>
    <w:uiPriority w:val="39"/>
    <w:qFormat/>
    <w:rsid w:val="00A92351"/>
    <w:pPr>
      <w:tabs>
        <w:tab w:val="right" w:leader="dot" w:pos="9628"/>
      </w:tabs>
      <w:ind w:hanging="567"/>
    </w:pPr>
    <w:rPr>
      <w:rFonts w:cs="Lucida Sans Unicode"/>
      <w:noProof/>
      <w:szCs w:val="18"/>
    </w:rPr>
  </w:style>
  <w:style w:type="character" w:customStyle="1" w:styleId="Style1Char">
    <w:name w:val="Style1 Char"/>
    <w:basedOn w:val="DefaultParagraphFont"/>
    <w:link w:val="Style1"/>
    <w:rsid w:val="003566F1"/>
    <w:rPr>
      <w:rFonts w:ascii="Arial" w:hAnsi="Arial" w:cs="Arial"/>
      <w:b/>
      <w:color w:val="000000"/>
      <w:sz w:val="22"/>
      <w:szCs w:val="22"/>
      <w:lang w:val="en-GB" w:eastAsia="en-GB"/>
    </w:rPr>
  </w:style>
  <w:style w:type="paragraph" w:styleId="TOC3">
    <w:name w:val="toc 3"/>
    <w:basedOn w:val="Normal"/>
    <w:next w:val="Normal"/>
    <w:uiPriority w:val="39"/>
    <w:qFormat/>
    <w:rsid w:val="00046205"/>
    <w:pPr>
      <w:tabs>
        <w:tab w:val="right" w:leader="dot" w:pos="9631"/>
      </w:tabs>
      <w:ind w:hanging="567"/>
    </w:pPr>
  </w:style>
  <w:style w:type="paragraph" w:styleId="TOC4">
    <w:name w:val="toc 4"/>
    <w:basedOn w:val="Normal"/>
    <w:next w:val="Normal"/>
    <w:autoRedefine/>
    <w:uiPriority w:val="39"/>
    <w:rsid w:val="0082786B"/>
    <w:pPr>
      <w:ind w:left="660"/>
    </w:pPr>
    <w:rPr>
      <w:rFonts w:ascii="Calibri" w:hAnsi="Calibri"/>
      <w:sz w:val="20"/>
    </w:rPr>
  </w:style>
  <w:style w:type="paragraph" w:styleId="TOC5">
    <w:name w:val="toc 5"/>
    <w:basedOn w:val="Normal"/>
    <w:next w:val="Normal"/>
    <w:autoRedefine/>
    <w:uiPriority w:val="39"/>
    <w:rsid w:val="0082786B"/>
    <w:pPr>
      <w:ind w:left="880"/>
    </w:pPr>
    <w:rPr>
      <w:rFonts w:ascii="Calibri" w:hAnsi="Calibri"/>
      <w:sz w:val="20"/>
    </w:rPr>
  </w:style>
  <w:style w:type="paragraph" w:styleId="TOC6">
    <w:name w:val="toc 6"/>
    <w:basedOn w:val="Normal"/>
    <w:next w:val="Normal"/>
    <w:autoRedefine/>
    <w:uiPriority w:val="39"/>
    <w:rsid w:val="0082786B"/>
    <w:pPr>
      <w:ind w:left="1100"/>
    </w:pPr>
    <w:rPr>
      <w:rFonts w:ascii="Calibri" w:hAnsi="Calibri"/>
      <w:sz w:val="20"/>
    </w:rPr>
  </w:style>
  <w:style w:type="paragraph" w:styleId="TOC7">
    <w:name w:val="toc 7"/>
    <w:basedOn w:val="Normal"/>
    <w:next w:val="Normal"/>
    <w:autoRedefine/>
    <w:uiPriority w:val="39"/>
    <w:rsid w:val="0082786B"/>
    <w:pPr>
      <w:ind w:left="1320"/>
    </w:pPr>
    <w:rPr>
      <w:rFonts w:ascii="Calibri" w:hAnsi="Calibri"/>
      <w:sz w:val="20"/>
    </w:rPr>
  </w:style>
  <w:style w:type="paragraph" w:styleId="TOC8">
    <w:name w:val="toc 8"/>
    <w:basedOn w:val="Normal"/>
    <w:next w:val="Normal"/>
    <w:autoRedefine/>
    <w:uiPriority w:val="39"/>
    <w:rsid w:val="0082786B"/>
    <w:pPr>
      <w:ind w:left="1540"/>
    </w:pPr>
    <w:rPr>
      <w:rFonts w:ascii="Calibri" w:hAnsi="Calibri"/>
      <w:sz w:val="20"/>
    </w:rPr>
  </w:style>
  <w:style w:type="paragraph" w:styleId="TOC9">
    <w:name w:val="toc 9"/>
    <w:basedOn w:val="Normal"/>
    <w:next w:val="Normal"/>
    <w:autoRedefine/>
    <w:uiPriority w:val="39"/>
    <w:rsid w:val="0082786B"/>
    <w:pPr>
      <w:ind w:left="1760"/>
    </w:pPr>
    <w:rPr>
      <w:rFonts w:ascii="Calibri" w:hAnsi="Calibri"/>
      <w:sz w:val="20"/>
    </w:rPr>
  </w:style>
  <w:style w:type="numbering" w:customStyle="1" w:styleId="Style2">
    <w:name w:val="Style2"/>
    <w:uiPriority w:val="99"/>
    <w:rsid w:val="0021571B"/>
    <w:pPr>
      <w:numPr>
        <w:numId w:val="1"/>
      </w:numPr>
    </w:pPr>
  </w:style>
  <w:style w:type="paragraph" w:customStyle="1" w:styleId="Style3">
    <w:name w:val="Style3"/>
    <w:basedOn w:val="Style1"/>
    <w:link w:val="Style3Char"/>
    <w:rsid w:val="001F4E42"/>
  </w:style>
  <w:style w:type="character" w:customStyle="1" w:styleId="Style3Char">
    <w:name w:val="Style3 Char"/>
    <w:basedOn w:val="Style1Char"/>
    <w:link w:val="Style3"/>
    <w:rsid w:val="001F4E42"/>
    <w:rPr>
      <w:rFonts w:ascii="Arial" w:hAnsi="Arial" w:cs="Arial"/>
      <w:b/>
      <w:color w:val="000000"/>
      <w:sz w:val="22"/>
      <w:szCs w:val="22"/>
      <w:lang w:val="en-GB" w:eastAsia="en-GB"/>
    </w:rPr>
  </w:style>
  <w:style w:type="paragraph" w:styleId="ListParagraph">
    <w:name w:val="List Paragraph"/>
    <w:basedOn w:val="Normal"/>
    <w:uiPriority w:val="34"/>
    <w:qFormat/>
    <w:rsid w:val="008D556D"/>
    <w:pPr>
      <w:overflowPunct/>
      <w:autoSpaceDE/>
      <w:autoSpaceDN/>
      <w:adjustRightInd/>
      <w:spacing w:after="200" w:line="276" w:lineRule="auto"/>
      <w:ind w:left="720"/>
      <w:contextualSpacing/>
      <w:textAlignment w:val="auto"/>
    </w:pPr>
    <w:rPr>
      <w:rFonts w:ascii="Calibri" w:hAnsi="Calibri"/>
      <w:szCs w:val="22"/>
      <w:lang w:val="en-US" w:eastAsia="en-US"/>
    </w:rPr>
  </w:style>
  <w:style w:type="paragraph" w:customStyle="1" w:styleId="Default">
    <w:name w:val="Default"/>
    <w:uiPriority w:val="99"/>
    <w:rsid w:val="001617B5"/>
    <w:pPr>
      <w:widowControl w:val="0"/>
      <w:autoSpaceDE w:val="0"/>
      <w:autoSpaceDN w:val="0"/>
      <w:adjustRightInd w:val="0"/>
    </w:pPr>
    <w:rPr>
      <w:rFonts w:ascii="Arial" w:hAnsi="Arial" w:cs="Arial"/>
      <w:color w:val="000000"/>
      <w:sz w:val="24"/>
      <w:szCs w:val="24"/>
      <w:lang w:val="en-GB" w:eastAsia="en-GB"/>
    </w:rPr>
  </w:style>
  <w:style w:type="character" w:customStyle="1" w:styleId="Heading1Char">
    <w:name w:val="Heading 1 Char"/>
    <w:basedOn w:val="DefaultParagraphFont"/>
    <w:link w:val="Heading1"/>
    <w:rsid w:val="00EB7EF0"/>
    <w:rPr>
      <w:rFonts w:ascii="Arial" w:hAnsi="Arial"/>
      <w:b/>
      <w:color w:val="3476B1" w:themeColor="accent2" w:themeShade="BF"/>
      <w:sz w:val="28"/>
      <w:lang w:val="en-GB" w:eastAsia="en-GB"/>
    </w:rPr>
  </w:style>
  <w:style w:type="character" w:customStyle="1" w:styleId="Heading2Char">
    <w:name w:val="Heading 2 Char"/>
    <w:basedOn w:val="DefaultParagraphFont"/>
    <w:link w:val="Heading2"/>
    <w:rsid w:val="00EB7EF0"/>
    <w:rPr>
      <w:rFonts w:ascii="Arial" w:hAnsi="Arial"/>
      <w:b/>
      <w:sz w:val="18"/>
      <w:lang w:val="en-GB" w:eastAsia="en-GB"/>
    </w:rPr>
  </w:style>
  <w:style w:type="character" w:customStyle="1" w:styleId="Heading3Char">
    <w:name w:val="Heading 3 Char"/>
    <w:basedOn w:val="DefaultParagraphFont"/>
    <w:link w:val="Heading3"/>
    <w:rsid w:val="00EB7EF0"/>
    <w:rPr>
      <w:rFonts w:ascii="Arial" w:hAnsi="Arial"/>
      <w:b/>
      <w:sz w:val="18"/>
      <w:lang w:val="en-GB" w:eastAsia="en-GB"/>
    </w:rPr>
  </w:style>
  <w:style w:type="table" w:styleId="MediumShading2-Accent2">
    <w:name w:val="Medium Shading 2 Accent 2"/>
    <w:basedOn w:val="TableNormal"/>
    <w:uiPriority w:val="64"/>
    <w:rsid w:val="008D65B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DocumentMap">
    <w:name w:val="Document Map"/>
    <w:basedOn w:val="Normal"/>
    <w:link w:val="DocumentMapChar"/>
    <w:rsid w:val="0025700C"/>
    <w:rPr>
      <w:rFonts w:ascii="Tahoma" w:hAnsi="Tahoma" w:cs="Tahoma"/>
      <w:sz w:val="16"/>
      <w:szCs w:val="16"/>
    </w:rPr>
  </w:style>
  <w:style w:type="character" w:customStyle="1" w:styleId="DocumentMapChar">
    <w:name w:val="Document Map Char"/>
    <w:basedOn w:val="DefaultParagraphFont"/>
    <w:link w:val="DocumentMap"/>
    <w:rsid w:val="0025700C"/>
    <w:rPr>
      <w:rFonts w:ascii="Tahoma" w:hAnsi="Tahoma" w:cs="Tahoma"/>
      <w:sz w:val="16"/>
      <w:szCs w:val="16"/>
      <w:lang w:val="en-GB" w:eastAsia="en-GB"/>
    </w:rPr>
  </w:style>
  <w:style w:type="paragraph" w:styleId="NormalWeb">
    <w:name w:val="Normal (Web)"/>
    <w:basedOn w:val="Normal"/>
    <w:uiPriority w:val="99"/>
    <w:unhideWhenUsed/>
    <w:rsid w:val="00B81920"/>
    <w:pPr>
      <w:overflowPunct/>
      <w:autoSpaceDE/>
      <w:autoSpaceDN/>
      <w:adjustRightInd/>
      <w:spacing w:before="100" w:beforeAutospacing="1" w:after="100" w:afterAutospacing="1"/>
      <w:textAlignment w:val="auto"/>
    </w:pPr>
    <w:rPr>
      <w:sz w:val="24"/>
      <w:szCs w:val="24"/>
      <w:lang w:val="en-US" w:eastAsia="en-US"/>
    </w:rPr>
  </w:style>
  <w:style w:type="character" w:customStyle="1" w:styleId="Heading7Char">
    <w:name w:val="Heading 7 Char"/>
    <w:basedOn w:val="DefaultParagraphFont"/>
    <w:link w:val="Heading7"/>
    <w:semiHidden/>
    <w:rsid w:val="005A3975"/>
    <w:rPr>
      <w:rFonts w:ascii="Arial" w:hAnsi="Arial" w:cs="Arial"/>
      <w:b/>
      <w:bCs/>
      <w:color w:val="808080"/>
      <w:sz w:val="36"/>
      <w:szCs w:val="24"/>
      <w:lang w:val="en-GB"/>
    </w:rPr>
  </w:style>
  <w:style w:type="character" w:styleId="HTMLCite">
    <w:name w:val="HTML Cite"/>
    <w:basedOn w:val="DefaultParagraphFont"/>
    <w:uiPriority w:val="99"/>
    <w:unhideWhenUsed/>
    <w:rsid w:val="00300EB4"/>
    <w:rPr>
      <w:i/>
      <w:iCs/>
    </w:rPr>
  </w:style>
  <w:style w:type="paragraph" w:customStyle="1" w:styleId="Maintitle">
    <w:name w:val="Main title"/>
    <w:rsid w:val="00815465"/>
    <w:rPr>
      <w:rFonts w:ascii="Swis721 BdRnd BT" w:hAnsi="Swis721 BdRnd BT"/>
      <w:color w:val="005799"/>
      <w:sz w:val="40"/>
      <w:lang w:val="en-GB" w:eastAsia="en-GB"/>
    </w:rPr>
  </w:style>
  <w:style w:type="paragraph" w:styleId="FootnoteText">
    <w:name w:val="footnote text"/>
    <w:basedOn w:val="Normal"/>
    <w:link w:val="FootnoteTextChar"/>
    <w:uiPriority w:val="99"/>
    <w:unhideWhenUsed/>
    <w:rsid w:val="00BF19DE"/>
    <w:pPr>
      <w:overflowPunct/>
      <w:autoSpaceDE/>
      <w:autoSpaceDN/>
      <w:adjustRightInd/>
      <w:textAlignment w:val="auto"/>
    </w:pPr>
    <w:rPr>
      <w:rFonts w:asciiTheme="minorHAnsi" w:eastAsiaTheme="minorHAnsi" w:hAnsiTheme="minorHAnsi" w:cstheme="minorBidi"/>
      <w:sz w:val="20"/>
      <w:lang w:val="en-US" w:eastAsia="en-US"/>
    </w:rPr>
  </w:style>
  <w:style w:type="character" w:customStyle="1" w:styleId="FootnoteTextChar">
    <w:name w:val="Footnote Text Char"/>
    <w:basedOn w:val="DefaultParagraphFont"/>
    <w:link w:val="FootnoteText"/>
    <w:uiPriority w:val="99"/>
    <w:rsid w:val="00BF19DE"/>
    <w:rPr>
      <w:rFonts w:asciiTheme="minorHAnsi" w:eastAsiaTheme="minorHAnsi" w:hAnsiTheme="minorHAnsi" w:cstheme="minorBidi"/>
    </w:rPr>
  </w:style>
  <w:style w:type="character" w:styleId="FootnoteReference">
    <w:name w:val="footnote reference"/>
    <w:basedOn w:val="DefaultParagraphFont"/>
    <w:uiPriority w:val="99"/>
    <w:unhideWhenUsed/>
    <w:rsid w:val="00BF19DE"/>
    <w:rPr>
      <w:vertAlign w:val="superscript"/>
    </w:rPr>
  </w:style>
  <w:style w:type="paragraph" w:styleId="ListBullet">
    <w:name w:val="List Bullet"/>
    <w:basedOn w:val="Normal"/>
    <w:uiPriority w:val="99"/>
    <w:unhideWhenUsed/>
    <w:rsid w:val="0030034B"/>
    <w:pPr>
      <w:overflowPunct/>
      <w:autoSpaceDE/>
      <w:autoSpaceDN/>
      <w:adjustRightInd/>
      <w:spacing w:before="100" w:beforeAutospacing="1" w:after="100" w:afterAutospacing="1"/>
      <w:textAlignment w:val="auto"/>
    </w:pPr>
    <w:rPr>
      <w:rFonts w:eastAsia="Calibri"/>
      <w:sz w:val="24"/>
      <w:szCs w:val="24"/>
      <w:lang w:val="en-US" w:eastAsia="en-US"/>
    </w:rPr>
  </w:style>
  <w:style w:type="character" w:styleId="CommentReference">
    <w:name w:val="annotation reference"/>
    <w:basedOn w:val="DefaultParagraphFont"/>
    <w:rsid w:val="00C355A3"/>
    <w:rPr>
      <w:sz w:val="16"/>
      <w:szCs w:val="16"/>
    </w:rPr>
  </w:style>
  <w:style w:type="paragraph" w:styleId="CommentText">
    <w:name w:val="annotation text"/>
    <w:basedOn w:val="Normal"/>
    <w:link w:val="CommentTextChar"/>
    <w:rsid w:val="00C355A3"/>
    <w:rPr>
      <w:sz w:val="20"/>
    </w:rPr>
  </w:style>
  <w:style w:type="character" w:customStyle="1" w:styleId="CommentTextChar">
    <w:name w:val="Comment Text Char"/>
    <w:basedOn w:val="DefaultParagraphFont"/>
    <w:link w:val="CommentText"/>
    <w:rsid w:val="00C355A3"/>
    <w:rPr>
      <w:lang w:val="en-GB" w:eastAsia="en-GB"/>
    </w:rPr>
  </w:style>
  <w:style w:type="paragraph" w:styleId="CommentSubject">
    <w:name w:val="annotation subject"/>
    <w:basedOn w:val="CommentText"/>
    <w:next w:val="CommentText"/>
    <w:link w:val="CommentSubjectChar"/>
    <w:rsid w:val="00C355A3"/>
    <w:rPr>
      <w:b/>
      <w:bCs/>
    </w:rPr>
  </w:style>
  <w:style w:type="character" w:customStyle="1" w:styleId="CommentSubjectChar">
    <w:name w:val="Comment Subject Char"/>
    <w:basedOn w:val="CommentTextChar"/>
    <w:link w:val="CommentSubject"/>
    <w:rsid w:val="00C355A3"/>
    <w:rPr>
      <w:b/>
      <w:bCs/>
      <w:lang w:val="en-GB" w:eastAsia="en-GB"/>
    </w:rPr>
  </w:style>
  <w:style w:type="numbering" w:customStyle="1" w:styleId="Style4">
    <w:name w:val="Style4"/>
    <w:uiPriority w:val="99"/>
    <w:rsid w:val="00634EF3"/>
    <w:pPr>
      <w:numPr>
        <w:numId w:val="2"/>
      </w:numPr>
    </w:pPr>
  </w:style>
  <w:style w:type="numbering" w:customStyle="1" w:styleId="Style5">
    <w:name w:val="Style5"/>
    <w:uiPriority w:val="99"/>
    <w:rsid w:val="00FE519A"/>
    <w:pPr>
      <w:numPr>
        <w:numId w:val="3"/>
      </w:numPr>
    </w:pPr>
  </w:style>
  <w:style w:type="table" w:styleId="MediumGrid3-Accent5">
    <w:name w:val="Medium Grid 3 Accent 5"/>
    <w:basedOn w:val="TableNormal"/>
    <w:uiPriority w:val="69"/>
    <w:rsid w:val="001D44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paragraph" w:styleId="Revision">
    <w:name w:val="Revision"/>
    <w:hidden/>
    <w:uiPriority w:val="99"/>
    <w:semiHidden/>
    <w:rsid w:val="00165A4A"/>
    <w:rPr>
      <w:sz w:val="22"/>
      <w:lang w:val="en-GB" w:eastAsia="en-GB"/>
    </w:rPr>
  </w:style>
  <w:style w:type="paragraph" w:customStyle="1" w:styleId="BodyBold">
    <w:name w:val="Body Bold"/>
    <w:basedOn w:val="Body"/>
    <w:qFormat/>
    <w:rsid w:val="004B1438"/>
    <w:rPr>
      <w:b/>
    </w:rPr>
  </w:style>
  <w:style w:type="paragraph" w:customStyle="1" w:styleId="BodyBullet">
    <w:name w:val="Body Bullet"/>
    <w:basedOn w:val="Normal"/>
    <w:link w:val="BodyBulletChar"/>
    <w:autoRedefine/>
    <w:qFormat/>
    <w:rsid w:val="004E09CA"/>
    <w:pPr>
      <w:numPr>
        <w:numId w:val="6"/>
      </w:numPr>
    </w:pPr>
    <w:rPr>
      <w:rFonts w:cs="Lucida Sans Unicode"/>
      <w:szCs w:val="18"/>
    </w:rPr>
  </w:style>
  <w:style w:type="character" w:customStyle="1" w:styleId="BodyTextChar">
    <w:name w:val="Body Text Char"/>
    <w:basedOn w:val="DefaultParagraphFont"/>
    <w:link w:val="BodyText"/>
    <w:rsid w:val="00F94912"/>
    <w:rPr>
      <w:color w:val="000000"/>
      <w:sz w:val="24"/>
      <w:lang w:val="en-GB" w:eastAsia="en-GB"/>
    </w:rPr>
  </w:style>
  <w:style w:type="paragraph" w:customStyle="1" w:styleId="ContentsTitle">
    <w:name w:val="Contents Title"/>
    <w:basedOn w:val="Normal"/>
    <w:autoRedefine/>
    <w:qFormat/>
    <w:rsid w:val="00853B67"/>
    <w:pPr>
      <w:spacing w:after="280" w:line="420" w:lineRule="exact"/>
    </w:pPr>
    <w:rPr>
      <w:rFonts w:cs="Arial"/>
      <w:b/>
      <w:bCs/>
      <w:color w:val="3476B1" w:themeColor="accent2" w:themeShade="BF"/>
      <w:sz w:val="28"/>
      <w:szCs w:val="28"/>
    </w:rPr>
  </w:style>
  <w:style w:type="numbering" w:customStyle="1" w:styleId="Headings">
    <w:name w:val="Headings"/>
    <w:uiPriority w:val="99"/>
    <w:rsid w:val="00B004D6"/>
    <w:pPr>
      <w:numPr>
        <w:numId w:val="4"/>
      </w:numPr>
    </w:pPr>
  </w:style>
  <w:style w:type="paragraph" w:customStyle="1" w:styleId="Heading1WithoutNumbering">
    <w:name w:val="Heading 1 Without Numbering"/>
    <w:basedOn w:val="Heading1"/>
    <w:link w:val="Heading1WithoutNumberingChar"/>
    <w:qFormat/>
    <w:rsid w:val="00C402B7"/>
    <w:pPr>
      <w:numPr>
        <w:numId w:val="0"/>
      </w:numPr>
      <w:ind w:left="567"/>
    </w:pPr>
    <w:rPr>
      <w:rFonts w:cs="Arial"/>
      <w:bCs/>
      <w:szCs w:val="28"/>
    </w:rPr>
  </w:style>
  <w:style w:type="character" w:customStyle="1" w:styleId="Heading1WithoutNumberingChar">
    <w:name w:val="Heading 1 Without Numbering Char"/>
    <w:basedOn w:val="DefaultParagraphFont"/>
    <w:link w:val="Heading1WithoutNumbering"/>
    <w:rsid w:val="00C402B7"/>
    <w:rPr>
      <w:rFonts w:ascii="Arial" w:hAnsi="Arial" w:cs="Arial"/>
      <w:b/>
      <w:bCs/>
      <w:color w:val="0B2B5D"/>
      <w:sz w:val="28"/>
      <w:szCs w:val="28"/>
      <w:lang w:val="en-GB" w:eastAsia="en-GB"/>
    </w:rPr>
  </w:style>
  <w:style w:type="paragraph" w:customStyle="1" w:styleId="TableHeader">
    <w:name w:val="Table Header"/>
    <w:basedOn w:val="Normal"/>
    <w:rsid w:val="0030120F"/>
    <w:pPr>
      <w:spacing w:after="60" w:line="240" w:lineRule="exact"/>
      <w:ind w:left="249"/>
    </w:pPr>
    <w:rPr>
      <w:b/>
    </w:rPr>
  </w:style>
  <w:style w:type="paragraph" w:customStyle="1" w:styleId="TableContent">
    <w:name w:val="Table Content"/>
    <w:basedOn w:val="Normal"/>
    <w:rsid w:val="0030120F"/>
    <w:pPr>
      <w:spacing w:after="60" w:line="240" w:lineRule="exact"/>
      <w:ind w:left="249"/>
    </w:pPr>
  </w:style>
  <w:style w:type="paragraph" w:customStyle="1" w:styleId="BodyBulletChild">
    <w:name w:val="Body Bullet Child"/>
    <w:basedOn w:val="BodyBullet"/>
    <w:link w:val="BodyBulletChildChar"/>
    <w:qFormat/>
    <w:rsid w:val="00853E29"/>
    <w:pPr>
      <w:numPr>
        <w:ilvl w:val="1"/>
      </w:numPr>
    </w:pPr>
  </w:style>
  <w:style w:type="character" w:customStyle="1" w:styleId="BodyBulletChildChar">
    <w:name w:val="Body Bullet Child Char"/>
    <w:basedOn w:val="DefaultParagraphFont"/>
    <w:link w:val="BodyBulletChild"/>
    <w:rsid w:val="00853E29"/>
    <w:rPr>
      <w:rFonts w:ascii="Arial" w:hAnsi="Arial" w:cs="Lucida Sans Unicode"/>
      <w:sz w:val="18"/>
      <w:szCs w:val="18"/>
      <w:lang w:val="en-GB" w:eastAsia="en-GB"/>
    </w:rPr>
  </w:style>
  <w:style w:type="paragraph" w:customStyle="1" w:styleId="BodyBulletLettered">
    <w:name w:val="Body Bullet Lettered"/>
    <w:basedOn w:val="BodyBullet"/>
    <w:link w:val="BodyBulletLetteredChar"/>
    <w:qFormat/>
    <w:rsid w:val="00853E29"/>
    <w:pPr>
      <w:numPr>
        <w:numId w:val="7"/>
      </w:numPr>
    </w:pPr>
  </w:style>
  <w:style w:type="character" w:customStyle="1" w:styleId="BodyBulletLetteredChar">
    <w:name w:val="Body Bullet Lettered Char"/>
    <w:basedOn w:val="DefaultParagraphFont"/>
    <w:link w:val="BodyBulletLettered"/>
    <w:rsid w:val="00853E29"/>
    <w:rPr>
      <w:rFonts w:ascii="Arial" w:hAnsi="Arial" w:cs="Lucida Sans Unicode"/>
      <w:sz w:val="18"/>
      <w:szCs w:val="18"/>
      <w:lang w:val="en-GB" w:eastAsia="en-GB"/>
    </w:rPr>
  </w:style>
  <w:style w:type="paragraph" w:customStyle="1" w:styleId="BodyBulletLetteredChild">
    <w:name w:val="Body Bullet Lettered Child"/>
    <w:basedOn w:val="BodyBulletLettered"/>
    <w:link w:val="BodyBulletLetteredChildChar"/>
    <w:qFormat/>
    <w:rsid w:val="00853E29"/>
    <w:pPr>
      <w:numPr>
        <w:numId w:val="8"/>
      </w:numPr>
    </w:pPr>
  </w:style>
  <w:style w:type="character" w:customStyle="1" w:styleId="BodyBulletLetteredChildChar">
    <w:name w:val="Body Bullet Lettered Child Char"/>
    <w:basedOn w:val="BodyBulletLetteredChar"/>
    <w:link w:val="BodyBulletLetteredChild"/>
    <w:rsid w:val="00853E29"/>
    <w:rPr>
      <w:rFonts w:ascii="Arial" w:hAnsi="Arial" w:cs="Lucida Sans Unicode"/>
      <w:sz w:val="18"/>
      <w:szCs w:val="18"/>
      <w:lang w:val="en-GB" w:eastAsia="en-GB"/>
    </w:rPr>
  </w:style>
  <w:style w:type="paragraph" w:customStyle="1" w:styleId="BodyBulletRoman">
    <w:name w:val="Body Bullet Roman"/>
    <w:basedOn w:val="BodyBullet"/>
    <w:link w:val="BodyBulletRomanChar"/>
    <w:qFormat/>
    <w:rsid w:val="00853E29"/>
    <w:pPr>
      <w:numPr>
        <w:numId w:val="9"/>
      </w:numPr>
    </w:pPr>
  </w:style>
  <w:style w:type="character" w:customStyle="1" w:styleId="BodyBulletRomanChar">
    <w:name w:val="Body Bullet Roman Char"/>
    <w:basedOn w:val="DefaultParagraphFont"/>
    <w:link w:val="BodyBulletRoman"/>
    <w:rsid w:val="00853E29"/>
    <w:rPr>
      <w:rFonts w:ascii="Arial" w:hAnsi="Arial" w:cs="Lucida Sans Unicode"/>
      <w:sz w:val="18"/>
      <w:szCs w:val="18"/>
      <w:lang w:val="en-GB" w:eastAsia="en-GB"/>
    </w:rPr>
  </w:style>
  <w:style w:type="paragraph" w:customStyle="1" w:styleId="BodyBulletRomanChild">
    <w:name w:val="Body Bullet Roman Child"/>
    <w:basedOn w:val="BodyBulletRoman"/>
    <w:link w:val="BodyBulletRomanChildChar"/>
    <w:qFormat/>
    <w:rsid w:val="00853E29"/>
    <w:pPr>
      <w:numPr>
        <w:numId w:val="10"/>
      </w:numPr>
    </w:pPr>
  </w:style>
  <w:style w:type="character" w:customStyle="1" w:styleId="BodyBulletRomanChildChar">
    <w:name w:val="Body Bullet Roman Child Char"/>
    <w:basedOn w:val="BodyBulletRomanChar"/>
    <w:link w:val="BodyBulletRomanChild"/>
    <w:rsid w:val="00853E29"/>
    <w:rPr>
      <w:rFonts w:ascii="Arial" w:hAnsi="Arial" w:cs="Lucida Sans Unicode"/>
      <w:sz w:val="18"/>
      <w:szCs w:val="18"/>
      <w:lang w:val="en-GB" w:eastAsia="en-GB"/>
    </w:rPr>
  </w:style>
  <w:style w:type="character" w:customStyle="1" w:styleId="BodyBulletChar">
    <w:name w:val="Body Bullet Char"/>
    <w:basedOn w:val="DefaultParagraphFont"/>
    <w:link w:val="BodyBullet"/>
    <w:rsid w:val="004E09CA"/>
    <w:rPr>
      <w:rFonts w:ascii="Arial" w:hAnsi="Arial" w:cs="Lucida Sans Unicode"/>
      <w:sz w:val="18"/>
      <w:szCs w:val="18"/>
      <w:lang w:val="en-GB" w:eastAsia="en-GB"/>
    </w:rPr>
  </w:style>
  <w:style w:type="paragraph" w:customStyle="1" w:styleId="CoverDetails">
    <w:name w:val="Cover Details"/>
    <w:basedOn w:val="Normal"/>
    <w:rsid w:val="00782E0E"/>
    <w:pPr>
      <w:spacing w:line="360" w:lineRule="auto"/>
      <w:ind w:left="0"/>
    </w:pPr>
    <w:rPr>
      <w:color w:val="000000"/>
    </w:rPr>
  </w:style>
  <w:style w:type="paragraph" w:customStyle="1" w:styleId="ContentsHeader">
    <w:name w:val="ContentsHeader"/>
    <w:basedOn w:val="Normal"/>
    <w:link w:val="ContentsHeaderChar"/>
    <w:qFormat/>
    <w:rsid w:val="00525729"/>
    <w:pPr>
      <w:tabs>
        <w:tab w:val="right" w:leader="dot" w:pos="9639"/>
      </w:tabs>
      <w:spacing w:after="200" w:line="240" w:lineRule="auto"/>
      <w:ind w:left="0"/>
      <w:jc w:val="both"/>
    </w:pPr>
    <w:rPr>
      <w:rFonts w:ascii="Calibri" w:hAnsi="Calibri" w:cs="Arial"/>
      <w:b/>
      <w:bCs/>
      <w:color w:val="C2CD23"/>
      <w:sz w:val="36"/>
      <w:szCs w:val="36"/>
    </w:rPr>
  </w:style>
  <w:style w:type="character" w:customStyle="1" w:styleId="ContentsHeaderChar">
    <w:name w:val="ContentsHeader Char"/>
    <w:basedOn w:val="DefaultParagraphFont"/>
    <w:link w:val="ContentsHeader"/>
    <w:rsid w:val="00525729"/>
    <w:rPr>
      <w:rFonts w:ascii="Calibri" w:hAnsi="Calibri" w:cs="Arial"/>
      <w:b/>
      <w:bCs/>
      <w:color w:val="C2CD23"/>
      <w:sz w:val="36"/>
      <w:szCs w:val="36"/>
      <w:lang w:val="en-GB" w:eastAsia="en-GB"/>
    </w:rPr>
  </w:style>
  <w:style w:type="paragraph" w:customStyle="1" w:styleId="BTBody">
    <w:name w:val="BT Body"/>
    <w:basedOn w:val="Normal"/>
    <w:link w:val="BTBodyChar"/>
    <w:qFormat/>
    <w:rsid w:val="0078627D"/>
    <w:pPr>
      <w:spacing w:after="160"/>
      <w:jc w:val="both"/>
    </w:pPr>
    <w:rPr>
      <w:rFonts w:ascii="Calibri" w:hAnsi="Calibri" w:cs="Arial"/>
      <w:sz w:val="20"/>
    </w:rPr>
  </w:style>
  <w:style w:type="character" w:customStyle="1" w:styleId="BTBodyChar">
    <w:name w:val="BT Body Char"/>
    <w:basedOn w:val="DefaultParagraphFont"/>
    <w:link w:val="BTBody"/>
    <w:rsid w:val="0078627D"/>
    <w:rPr>
      <w:rFonts w:ascii="Calibri" w:hAnsi="Calibri" w:cs="Arial"/>
      <w:lang w:val="en-GB" w:eastAsia="en-GB"/>
    </w:rPr>
  </w:style>
  <w:style w:type="character" w:styleId="FollowedHyperlink">
    <w:name w:val="FollowedHyperlink"/>
    <w:basedOn w:val="DefaultParagraphFont"/>
    <w:semiHidden/>
    <w:unhideWhenUsed/>
    <w:rsid w:val="00116A53"/>
    <w:rPr>
      <w:color w:val="3EBBF0" w:themeColor="followedHyperlink"/>
      <w:u w:val="single"/>
    </w:rPr>
  </w:style>
  <w:style w:type="character" w:customStyle="1" w:styleId="UnresolvedMention">
    <w:name w:val="Unresolved Mention"/>
    <w:basedOn w:val="DefaultParagraphFont"/>
    <w:uiPriority w:val="99"/>
    <w:semiHidden/>
    <w:unhideWhenUsed/>
    <w:rsid w:val="0052620F"/>
    <w:rPr>
      <w:color w:val="605E5C"/>
      <w:shd w:val="clear" w:color="auto" w:fill="E1DFDD"/>
    </w:rPr>
  </w:style>
  <w:style w:type="table" w:customStyle="1" w:styleId="TableGrid0">
    <w:name w:val="TableGrid"/>
    <w:rsid w:val="00FB54D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table" w:customStyle="1" w:styleId="TableGrid1">
    <w:name w:val="Table Grid1"/>
    <w:basedOn w:val="TableNormal"/>
    <w:next w:val="TableGrid"/>
    <w:uiPriority w:val="59"/>
    <w:rsid w:val="00132E32"/>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2E32"/>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B36119"/>
    <w:pPr>
      <w:spacing w:after="0" w:line="240" w:lineRule="auto"/>
    </w:pPr>
    <w:rPr>
      <w:sz w:val="20"/>
    </w:rPr>
  </w:style>
  <w:style w:type="character" w:customStyle="1" w:styleId="EndnoteTextChar">
    <w:name w:val="Endnote Text Char"/>
    <w:basedOn w:val="DefaultParagraphFont"/>
    <w:link w:val="EndnoteText"/>
    <w:semiHidden/>
    <w:rsid w:val="00B36119"/>
    <w:rPr>
      <w:rFonts w:ascii="Arial" w:hAnsi="Arial"/>
      <w:lang w:val="en-GB" w:eastAsia="en-GB"/>
    </w:rPr>
  </w:style>
  <w:style w:type="character" w:styleId="EndnoteReference">
    <w:name w:val="endnote reference"/>
    <w:basedOn w:val="DefaultParagraphFont"/>
    <w:semiHidden/>
    <w:unhideWhenUsed/>
    <w:rsid w:val="00B36119"/>
    <w:rPr>
      <w:vertAlign w:val="superscript"/>
    </w:rPr>
  </w:style>
  <w:style w:type="table" w:customStyle="1" w:styleId="TableGrid3">
    <w:name w:val="Table Grid3"/>
    <w:basedOn w:val="TableNormal"/>
    <w:next w:val="TableGrid"/>
    <w:uiPriority w:val="39"/>
    <w:rsid w:val="008A3951"/>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C307A"/>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48265F"/>
    <w:pPr>
      <w:numPr>
        <w:numId w:val="50"/>
      </w:numPr>
      <w:tabs>
        <w:tab w:val="clear" w:pos="360"/>
      </w:tabs>
      <w:overflowPunct/>
      <w:autoSpaceDE/>
      <w:autoSpaceDN/>
      <w:adjustRightInd/>
      <w:spacing w:after="200" w:line="276" w:lineRule="auto"/>
      <w:ind w:left="0" w:firstLine="0"/>
      <w:contextualSpacing/>
      <w:textAlignment w:val="auto"/>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506">
      <w:bodyDiv w:val="1"/>
      <w:marLeft w:val="0"/>
      <w:marRight w:val="0"/>
      <w:marTop w:val="0"/>
      <w:marBottom w:val="0"/>
      <w:divBdr>
        <w:top w:val="none" w:sz="0" w:space="0" w:color="auto"/>
        <w:left w:val="none" w:sz="0" w:space="0" w:color="auto"/>
        <w:bottom w:val="none" w:sz="0" w:space="0" w:color="auto"/>
        <w:right w:val="none" w:sz="0" w:space="0" w:color="auto"/>
      </w:divBdr>
    </w:div>
    <w:div w:id="30301834">
      <w:bodyDiv w:val="1"/>
      <w:marLeft w:val="0"/>
      <w:marRight w:val="0"/>
      <w:marTop w:val="0"/>
      <w:marBottom w:val="0"/>
      <w:divBdr>
        <w:top w:val="none" w:sz="0" w:space="0" w:color="auto"/>
        <w:left w:val="none" w:sz="0" w:space="0" w:color="auto"/>
        <w:bottom w:val="none" w:sz="0" w:space="0" w:color="auto"/>
        <w:right w:val="none" w:sz="0" w:space="0" w:color="auto"/>
      </w:divBdr>
    </w:div>
    <w:div w:id="32732486">
      <w:bodyDiv w:val="1"/>
      <w:marLeft w:val="0"/>
      <w:marRight w:val="0"/>
      <w:marTop w:val="0"/>
      <w:marBottom w:val="0"/>
      <w:divBdr>
        <w:top w:val="none" w:sz="0" w:space="0" w:color="auto"/>
        <w:left w:val="none" w:sz="0" w:space="0" w:color="auto"/>
        <w:bottom w:val="none" w:sz="0" w:space="0" w:color="auto"/>
        <w:right w:val="none" w:sz="0" w:space="0" w:color="auto"/>
      </w:divBdr>
    </w:div>
    <w:div w:id="37827115">
      <w:bodyDiv w:val="1"/>
      <w:marLeft w:val="0"/>
      <w:marRight w:val="0"/>
      <w:marTop w:val="0"/>
      <w:marBottom w:val="0"/>
      <w:divBdr>
        <w:top w:val="none" w:sz="0" w:space="0" w:color="auto"/>
        <w:left w:val="none" w:sz="0" w:space="0" w:color="auto"/>
        <w:bottom w:val="none" w:sz="0" w:space="0" w:color="auto"/>
        <w:right w:val="none" w:sz="0" w:space="0" w:color="auto"/>
      </w:divBdr>
    </w:div>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62684897">
      <w:bodyDiv w:val="1"/>
      <w:marLeft w:val="0"/>
      <w:marRight w:val="0"/>
      <w:marTop w:val="0"/>
      <w:marBottom w:val="0"/>
      <w:divBdr>
        <w:top w:val="none" w:sz="0" w:space="0" w:color="auto"/>
        <w:left w:val="none" w:sz="0" w:space="0" w:color="auto"/>
        <w:bottom w:val="none" w:sz="0" w:space="0" w:color="auto"/>
        <w:right w:val="none" w:sz="0" w:space="0" w:color="auto"/>
      </w:divBdr>
    </w:div>
    <w:div w:id="108746177">
      <w:bodyDiv w:val="1"/>
      <w:marLeft w:val="0"/>
      <w:marRight w:val="0"/>
      <w:marTop w:val="0"/>
      <w:marBottom w:val="0"/>
      <w:divBdr>
        <w:top w:val="none" w:sz="0" w:space="0" w:color="auto"/>
        <w:left w:val="none" w:sz="0" w:space="0" w:color="auto"/>
        <w:bottom w:val="none" w:sz="0" w:space="0" w:color="auto"/>
        <w:right w:val="none" w:sz="0" w:space="0" w:color="auto"/>
      </w:divBdr>
    </w:div>
    <w:div w:id="114179199">
      <w:bodyDiv w:val="1"/>
      <w:marLeft w:val="0"/>
      <w:marRight w:val="0"/>
      <w:marTop w:val="0"/>
      <w:marBottom w:val="0"/>
      <w:divBdr>
        <w:top w:val="none" w:sz="0" w:space="0" w:color="auto"/>
        <w:left w:val="none" w:sz="0" w:space="0" w:color="auto"/>
        <w:bottom w:val="none" w:sz="0" w:space="0" w:color="auto"/>
        <w:right w:val="none" w:sz="0" w:space="0" w:color="auto"/>
      </w:divBdr>
    </w:div>
    <w:div w:id="131143700">
      <w:bodyDiv w:val="1"/>
      <w:marLeft w:val="0"/>
      <w:marRight w:val="0"/>
      <w:marTop w:val="0"/>
      <w:marBottom w:val="0"/>
      <w:divBdr>
        <w:top w:val="none" w:sz="0" w:space="0" w:color="auto"/>
        <w:left w:val="none" w:sz="0" w:space="0" w:color="auto"/>
        <w:bottom w:val="none" w:sz="0" w:space="0" w:color="auto"/>
        <w:right w:val="none" w:sz="0" w:space="0" w:color="auto"/>
      </w:divBdr>
    </w:div>
    <w:div w:id="134296414">
      <w:bodyDiv w:val="1"/>
      <w:marLeft w:val="0"/>
      <w:marRight w:val="0"/>
      <w:marTop w:val="0"/>
      <w:marBottom w:val="0"/>
      <w:divBdr>
        <w:top w:val="none" w:sz="0" w:space="0" w:color="auto"/>
        <w:left w:val="none" w:sz="0" w:space="0" w:color="auto"/>
        <w:bottom w:val="none" w:sz="0" w:space="0" w:color="auto"/>
        <w:right w:val="none" w:sz="0" w:space="0" w:color="auto"/>
      </w:divBdr>
      <w:divsChild>
        <w:div w:id="1607809280">
          <w:marLeft w:val="1166"/>
          <w:marRight w:val="0"/>
          <w:marTop w:val="120"/>
          <w:marBottom w:val="0"/>
          <w:divBdr>
            <w:top w:val="none" w:sz="0" w:space="0" w:color="auto"/>
            <w:left w:val="none" w:sz="0" w:space="0" w:color="auto"/>
            <w:bottom w:val="none" w:sz="0" w:space="0" w:color="auto"/>
            <w:right w:val="none" w:sz="0" w:space="0" w:color="auto"/>
          </w:divBdr>
        </w:div>
        <w:div w:id="1615288043">
          <w:marLeft w:val="1166"/>
          <w:marRight w:val="0"/>
          <w:marTop w:val="120"/>
          <w:marBottom w:val="0"/>
          <w:divBdr>
            <w:top w:val="none" w:sz="0" w:space="0" w:color="auto"/>
            <w:left w:val="none" w:sz="0" w:space="0" w:color="auto"/>
            <w:bottom w:val="none" w:sz="0" w:space="0" w:color="auto"/>
            <w:right w:val="none" w:sz="0" w:space="0" w:color="auto"/>
          </w:divBdr>
        </w:div>
        <w:div w:id="69861563">
          <w:marLeft w:val="1166"/>
          <w:marRight w:val="0"/>
          <w:marTop w:val="120"/>
          <w:marBottom w:val="0"/>
          <w:divBdr>
            <w:top w:val="none" w:sz="0" w:space="0" w:color="auto"/>
            <w:left w:val="none" w:sz="0" w:space="0" w:color="auto"/>
            <w:bottom w:val="none" w:sz="0" w:space="0" w:color="auto"/>
            <w:right w:val="none" w:sz="0" w:space="0" w:color="auto"/>
          </w:divBdr>
        </w:div>
        <w:div w:id="27338562">
          <w:marLeft w:val="1166"/>
          <w:marRight w:val="0"/>
          <w:marTop w:val="120"/>
          <w:marBottom w:val="0"/>
          <w:divBdr>
            <w:top w:val="none" w:sz="0" w:space="0" w:color="auto"/>
            <w:left w:val="none" w:sz="0" w:space="0" w:color="auto"/>
            <w:bottom w:val="none" w:sz="0" w:space="0" w:color="auto"/>
            <w:right w:val="none" w:sz="0" w:space="0" w:color="auto"/>
          </w:divBdr>
        </w:div>
        <w:div w:id="312635914">
          <w:marLeft w:val="1166"/>
          <w:marRight w:val="0"/>
          <w:marTop w:val="120"/>
          <w:marBottom w:val="0"/>
          <w:divBdr>
            <w:top w:val="none" w:sz="0" w:space="0" w:color="auto"/>
            <w:left w:val="none" w:sz="0" w:space="0" w:color="auto"/>
            <w:bottom w:val="none" w:sz="0" w:space="0" w:color="auto"/>
            <w:right w:val="none" w:sz="0" w:space="0" w:color="auto"/>
          </w:divBdr>
        </w:div>
        <w:div w:id="188185896">
          <w:marLeft w:val="1166"/>
          <w:marRight w:val="0"/>
          <w:marTop w:val="120"/>
          <w:marBottom w:val="0"/>
          <w:divBdr>
            <w:top w:val="none" w:sz="0" w:space="0" w:color="auto"/>
            <w:left w:val="none" w:sz="0" w:space="0" w:color="auto"/>
            <w:bottom w:val="none" w:sz="0" w:space="0" w:color="auto"/>
            <w:right w:val="none" w:sz="0" w:space="0" w:color="auto"/>
          </w:divBdr>
        </w:div>
      </w:divsChild>
    </w:div>
    <w:div w:id="152257358">
      <w:bodyDiv w:val="1"/>
      <w:marLeft w:val="0"/>
      <w:marRight w:val="0"/>
      <w:marTop w:val="0"/>
      <w:marBottom w:val="0"/>
      <w:divBdr>
        <w:top w:val="none" w:sz="0" w:space="0" w:color="auto"/>
        <w:left w:val="none" w:sz="0" w:space="0" w:color="auto"/>
        <w:bottom w:val="none" w:sz="0" w:space="0" w:color="auto"/>
        <w:right w:val="none" w:sz="0" w:space="0" w:color="auto"/>
      </w:divBdr>
    </w:div>
    <w:div w:id="164637863">
      <w:bodyDiv w:val="1"/>
      <w:marLeft w:val="0"/>
      <w:marRight w:val="0"/>
      <w:marTop w:val="0"/>
      <w:marBottom w:val="0"/>
      <w:divBdr>
        <w:top w:val="none" w:sz="0" w:space="0" w:color="auto"/>
        <w:left w:val="none" w:sz="0" w:space="0" w:color="auto"/>
        <w:bottom w:val="none" w:sz="0" w:space="0" w:color="auto"/>
        <w:right w:val="none" w:sz="0" w:space="0" w:color="auto"/>
      </w:divBdr>
    </w:div>
    <w:div w:id="164784190">
      <w:bodyDiv w:val="1"/>
      <w:marLeft w:val="0"/>
      <w:marRight w:val="0"/>
      <w:marTop w:val="0"/>
      <w:marBottom w:val="0"/>
      <w:divBdr>
        <w:top w:val="none" w:sz="0" w:space="0" w:color="auto"/>
        <w:left w:val="none" w:sz="0" w:space="0" w:color="auto"/>
        <w:bottom w:val="none" w:sz="0" w:space="0" w:color="auto"/>
        <w:right w:val="none" w:sz="0" w:space="0" w:color="auto"/>
      </w:divBdr>
    </w:div>
    <w:div w:id="183252759">
      <w:bodyDiv w:val="1"/>
      <w:marLeft w:val="0"/>
      <w:marRight w:val="0"/>
      <w:marTop w:val="0"/>
      <w:marBottom w:val="0"/>
      <w:divBdr>
        <w:top w:val="none" w:sz="0" w:space="0" w:color="auto"/>
        <w:left w:val="none" w:sz="0" w:space="0" w:color="auto"/>
        <w:bottom w:val="none" w:sz="0" w:space="0" w:color="auto"/>
        <w:right w:val="none" w:sz="0" w:space="0" w:color="auto"/>
      </w:divBdr>
      <w:divsChild>
        <w:div w:id="1767920434">
          <w:marLeft w:val="0"/>
          <w:marRight w:val="0"/>
          <w:marTop w:val="120"/>
          <w:marBottom w:val="0"/>
          <w:divBdr>
            <w:top w:val="none" w:sz="0" w:space="0" w:color="auto"/>
            <w:left w:val="none" w:sz="0" w:space="0" w:color="auto"/>
            <w:bottom w:val="none" w:sz="0" w:space="0" w:color="auto"/>
            <w:right w:val="none" w:sz="0" w:space="0" w:color="auto"/>
          </w:divBdr>
        </w:div>
        <w:div w:id="1144004825">
          <w:marLeft w:val="0"/>
          <w:marRight w:val="0"/>
          <w:marTop w:val="240"/>
          <w:marBottom w:val="0"/>
          <w:divBdr>
            <w:top w:val="none" w:sz="0" w:space="0" w:color="auto"/>
            <w:left w:val="none" w:sz="0" w:space="0" w:color="auto"/>
            <w:bottom w:val="none" w:sz="0" w:space="0" w:color="auto"/>
            <w:right w:val="none" w:sz="0" w:space="0" w:color="auto"/>
          </w:divBdr>
        </w:div>
        <w:div w:id="887645845">
          <w:marLeft w:val="0"/>
          <w:marRight w:val="0"/>
          <w:marTop w:val="240"/>
          <w:marBottom w:val="0"/>
          <w:divBdr>
            <w:top w:val="none" w:sz="0" w:space="0" w:color="auto"/>
            <w:left w:val="none" w:sz="0" w:space="0" w:color="auto"/>
            <w:bottom w:val="none" w:sz="0" w:space="0" w:color="auto"/>
            <w:right w:val="none" w:sz="0" w:space="0" w:color="auto"/>
          </w:divBdr>
        </w:div>
      </w:divsChild>
    </w:div>
    <w:div w:id="199906114">
      <w:bodyDiv w:val="1"/>
      <w:marLeft w:val="0"/>
      <w:marRight w:val="0"/>
      <w:marTop w:val="0"/>
      <w:marBottom w:val="0"/>
      <w:divBdr>
        <w:top w:val="none" w:sz="0" w:space="0" w:color="auto"/>
        <w:left w:val="none" w:sz="0" w:space="0" w:color="auto"/>
        <w:bottom w:val="none" w:sz="0" w:space="0" w:color="auto"/>
        <w:right w:val="none" w:sz="0" w:space="0" w:color="auto"/>
      </w:divBdr>
    </w:div>
    <w:div w:id="200174453">
      <w:bodyDiv w:val="1"/>
      <w:marLeft w:val="0"/>
      <w:marRight w:val="0"/>
      <w:marTop w:val="0"/>
      <w:marBottom w:val="0"/>
      <w:divBdr>
        <w:top w:val="none" w:sz="0" w:space="0" w:color="auto"/>
        <w:left w:val="none" w:sz="0" w:space="0" w:color="auto"/>
        <w:bottom w:val="none" w:sz="0" w:space="0" w:color="auto"/>
        <w:right w:val="none" w:sz="0" w:space="0" w:color="auto"/>
      </w:divBdr>
    </w:div>
    <w:div w:id="213126117">
      <w:bodyDiv w:val="1"/>
      <w:marLeft w:val="0"/>
      <w:marRight w:val="0"/>
      <w:marTop w:val="0"/>
      <w:marBottom w:val="0"/>
      <w:divBdr>
        <w:top w:val="none" w:sz="0" w:space="0" w:color="auto"/>
        <w:left w:val="none" w:sz="0" w:space="0" w:color="auto"/>
        <w:bottom w:val="none" w:sz="0" w:space="0" w:color="auto"/>
        <w:right w:val="none" w:sz="0" w:space="0" w:color="auto"/>
      </w:divBdr>
    </w:div>
    <w:div w:id="239483552">
      <w:bodyDiv w:val="1"/>
      <w:marLeft w:val="0"/>
      <w:marRight w:val="0"/>
      <w:marTop w:val="0"/>
      <w:marBottom w:val="0"/>
      <w:divBdr>
        <w:top w:val="none" w:sz="0" w:space="0" w:color="auto"/>
        <w:left w:val="none" w:sz="0" w:space="0" w:color="auto"/>
        <w:bottom w:val="none" w:sz="0" w:space="0" w:color="auto"/>
        <w:right w:val="none" w:sz="0" w:space="0" w:color="auto"/>
      </w:divBdr>
    </w:div>
    <w:div w:id="268591749">
      <w:bodyDiv w:val="1"/>
      <w:marLeft w:val="0"/>
      <w:marRight w:val="0"/>
      <w:marTop w:val="0"/>
      <w:marBottom w:val="0"/>
      <w:divBdr>
        <w:top w:val="none" w:sz="0" w:space="0" w:color="auto"/>
        <w:left w:val="none" w:sz="0" w:space="0" w:color="auto"/>
        <w:bottom w:val="none" w:sz="0" w:space="0" w:color="auto"/>
        <w:right w:val="none" w:sz="0" w:space="0" w:color="auto"/>
      </w:divBdr>
    </w:div>
    <w:div w:id="337581676">
      <w:bodyDiv w:val="1"/>
      <w:marLeft w:val="0"/>
      <w:marRight w:val="0"/>
      <w:marTop w:val="0"/>
      <w:marBottom w:val="0"/>
      <w:divBdr>
        <w:top w:val="none" w:sz="0" w:space="0" w:color="auto"/>
        <w:left w:val="none" w:sz="0" w:space="0" w:color="auto"/>
        <w:bottom w:val="none" w:sz="0" w:space="0" w:color="auto"/>
        <w:right w:val="none" w:sz="0" w:space="0" w:color="auto"/>
      </w:divBdr>
    </w:div>
    <w:div w:id="341320946">
      <w:bodyDiv w:val="1"/>
      <w:marLeft w:val="0"/>
      <w:marRight w:val="0"/>
      <w:marTop w:val="0"/>
      <w:marBottom w:val="0"/>
      <w:divBdr>
        <w:top w:val="none" w:sz="0" w:space="0" w:color="auto"/>
        <w:left w:val="none" w:sz="0" w:space="0" w:color="auto"/>
        <w:bottom w:val="none" w:sz="0" w:space="0" w:color="auto"/>
        <w:right w:val="none" w:sz="0" w:space="0" w:color="auto"/>
      </w:divBdr>
    </w:div>
    <w:div w:id="384111094">
      <w:bodyDiv w:val="1"/>
      <w:marLeft w:val="0"/>
      <w:marRight w:val="0"/>
      <w:marTop w:val="0"/>
      <w:marBottom w:val="0"/>
      <w:divBdr>
        <w:top w:val="none" w:sz="0" w:space="0" w:color="auto"/>
        <w:left w:val="none" w:sz="0" w:space="0" w:color="auto"/>
        <w:bottom w:val="none" w:sz="0" w:space="0" w:color="auto"/>
        <w:right w:val="none" w:sz="0" w:space="0" w:color="auto"/>
      </w:divBdr>
    </w:div>
    <w:div w:id="395201055">
      <w:bodyDiv w:val="1"/>
      <w:marLeft w:val="0"/>
      <w:marRight w:val="0"/>
      <w:marTop w:val="0"/>
      <w:marBottom w:val="0"/>
      <w:divBdr>
        <w:top w:val="none" w:sz="0" w:space="0" w:color="auto"/>
        <w:left w:val="none" w:sz="0" w:space="0" w:color="auto"/>
        <w:bottom w:val="none" w:sz="0" w:space="0" w:color="auto"/>
        <w:right w:val="none" w:sz="0" w:space="0" w:color="auto"/>
      </w:divBdr>
    </w:div>
    <w:div w:id="399208148">
      <w:bodyDiv w:val="1"/>
      <w:marLeft w:val="0"/>
      <w:marRight w:val="0"/>
      <w:marTop w:val="0"/>
      <w:marBottom w:val="0"/>
      <w:divBdr>
        <w:top w:val="none" w:sz="0" w:space="0" w:color="auto"/>
        <w:left w:val="none" w:sz="0" w:space="0" w:color="auto"/>
        <w:bottom w:val="none" w:sz="0" w:space="0" w:color="auto"/>
        <w:right w:val="none" w:sz="0" w:space="0" w:color="auto"/>
      </w:divBdr>
    </w:div>
    <w:div w:id="439377905">
      <w:bodyDiv w:val="1"/>
      <w:marLeft w:val="0"/>
      <w:marRight w:val="0"/>
      <w:marTop w:val="0"/>
      <w:marBottom w:val="0"/>
      <w:divBdr>
        <w:top w:val="none" w:sz="0" w:space="0" w:color="auto"/>
        <w:left w:val="none" w:sz="0" w:space="0" w:color="auto"/>
        <w:bottom w:val="none" w:sz="0" w:space="0" w:color="auto"/>
        <w:right w:val="none" w:sz="0" w:space="0" w:color="auto"/>
      </w:divBdr>
    </w:div>
    <w:div w:id="466163075">
      <w:bodyDiv w:val="1"/>
      <w:marLeft w:val="0"/>
      <w:marRight w:val="0"/>
      <w:marTop w:val="0"/>
      <w:marBottom w:val="0"/>
      <w:divBdr>
        <w:top w:val="none" w:sz="0" w:space="0" w:color="auto"/>
        <w:left w:val="none" w:sz="0" w:space="0" w:color="auto"/>
        <w:bottom w:val="none" w:sz="0" w:space="0" w:color="auto"/>
        <w:right w:val="none" w:sz="0" w:space="0" w:color="auto"/>
      </w:divBdr>
    </w:div>
    <w:div w:id="487210920">
      <w:bodyDiv w:val="1"/>
      <w:marLeft w:val="0"/>
      <w:marRight w:val="0"/>
      <w:marTop w:val="0"/>
      <w:marBottom w:val="0"/>
      <w:divBdr>
        <w:top w:val="none" w:sz="0" w:space="0" w:color="auto"/>
        <w:left w:val="none" w:sz="0" w:space="0" w:color="auto"/>
        <w:bottom w:val="none" w:sz="0" w:space="0" w:color="auto"/>
        <w:right w:val="none" w:sz="0" w:space="0" w:color="auto"/>
      </w:divBdr>
    </w:div>
    <w:div w:id="500437096">
      <w:bodyDiv w:val="1"/>
      <w:marLeft w:val="0"/>
      <w:marRight w:val="0"/>
      <w:marTop w:val="0"/>
      <w:marBottom w:val="0"/>
      <w:divBdr>
        <w:top w:val="none" w:sz="0" w:space="0" w:color="auto"/>
        <w:left w:val="none" w:sz="0" w:space="0" w:color="auto"/>
        <w:bottom w:val="none" w:sz="0" w:space="0" w:color="auto"/>
        <w:right w:val="none" w:sz="0" w:space="0" w:color="auto"/>
      </w:divBdr>
    </w:div>
    <w:div w:id="512956926">
      <w:bodyDiv w:val="1"/>
      <w:marLeft w:val="0"/>
      <w:marRight w:val="0"/>
      <w:marTop w:val="0"/>
      <w:marBottom w:val="0"/>
      <w:divBdr>
        <w:top w:val="none" w:sz="0" w:space="0" w:color="auto"/>
        <w:left w:val="none" w:sz="0" w:space="0" w:color="auto"/>
        <w:bottom w:val="none" w:sz="0" w:space="0" w:color="auto"/>
        <w:right w:val="none" w:sz="0" w:space="0" w:color="auto"/>
      </w:divBdr>
    </w:div>
    <w:div w:id="518086372">
      <w:bodyDiv w:val="1"/>
      <w:marLeft w:val="0"/>
      <w:marRight w:val="0"/>
      <w:marTop w:val="0"/>
      <w:marBottom w:val="0"/>
      <w:divBdr>
        <w:top w:val="none" w:sz="0" w:space="0" w:color="auto"/>
        <w:left w:val="none" w:sz="0" w:space="0" w:color="auto"/>
        <w:bottom w:val="none" w:sz="0" w:space="0" w:color="auto"/>
        <w:right w:val="none" w:sz="0" w:space="0" w:color="auto"/>
      </w:divBdr>
    </w:div>
    <w:div w:id="563295350">
      <w:bodyDiv w:val="1"/>
      <w:marLeft w:val="0"/>
      <w:marRight w:val="0"/>
      <w:marTop w:val="0"/>
      <w:marBottom w:val="0"/>
      <w:divBdr>
        <w:top w:val="none" w:sz="0" w:space="0" w:color="auto"/>
        <w:left w:val="none" w:sz="0" w:space="0" w:color="auto"/>
        <w:bottom w:val="none" w:sz="0" w:space="0" w:color="auto"/>
        <w:right w:val="none" w:sz="0" w:space="0" w:color="auto"/>
      </w:divBdr>
    </w:div>
    <w:div w:id="584459585">
      <w:bodyDiv w:val="1"/>
      <w:marLeft w:val="0"/>
      <w:marRight w:val="0"/>
      <w:marTop w:val="0"/>
      <w:marBottom w:val="0"/>
      <w:divBdr>
        <w:top w:val="none" w:sz="0" w:space="0" w:color="auto"/>
        <w:left w:val="none" w:sz="0" w:space="0" w:color="auto"/>
        <w:bottom w:val="none" w:sz="0" w:space="0" w:color="auto"/>
        <w:right w:val="none" w:sz="0" w:space="0" w:color="auto"/>
      </w:divBdr>
    </w:div>
    <w:div w:id="608247262">
      <w:bodyDiv w:val="1"/>
      <w:marLeft w:val="0"/>
      <w:marRight w:val="0"/>
      <w:marTop w:val="0"/>
      <w:marBottom w:val="0"/>
      <w:divBdr>
        <w:top w:val="none" w:sz="0" w:space="0" w:color="auto"/>
        <w:left w:val="none" w:sz="0" w:space="0" w:color="auto"/>
        <w:bottom w:val="none" w:sz="0" w:space="0" w:color="auto"/>
        <w:right w:val="none" w:sz="0" w:space="0" w:color="auto"/>
      </w:divBdr>
    </w:div>
    <w:div w:id="613558447">
      <w:bodyDiv w:val="1"/>
      <w:marLeft w:val="0"/>
      <w:marRight w:val="0"/>
      <w:marTop w:val="0"/>
      <w:marBottom w:val="0"/>
      <w:divBdr>
        <w:top w:val="none" w:sz="0" w:space="0" w:color="auto"/>
        <w:left w:val="none" w:sz="0" w:space="0" w:color="auto"/>
        <w:bottom w:val="none" w:sz="0" w:space="0" w:color="auto"/>
        <w:right w:val="none" w:sz="0" w:space="0" w:color="auto"/>
      </w:divBdr>
    </w:div>
    <w:div w:id="642126222">
      <w:bodyDiv w:val="1"/>
      <w:marLeft w:val="0"/>
      <w:marRight w:val="0"/>
      <w:marTop w:val="0"/>
      <w:marBottom w:val="0"/>
      <w:divBdr>
        <w:top w:val="none" w:sz="0" w:space="0" w:color="auto"/>
        <w:left w:val="none" w:sz="0" w:space="0" w:color="auto"/>
        <w:bottom w:val="none" w:sz="0" w:space="0" w:color="auto"/>
        <w:right w:val="none" w:sz="0" w:space="0" w:color="auto"/>
      </w:divBdr>
    </w:div>
    <w:div w:id="661856609">
      <w:bodyDiv w:val="1"/>
      <w:marLeft w:val="0"/>
      <w:marRight w:val="0"/>
      <w:marTop w:val="0"/>
      <w:marBottom w:val="0"/>
      <w:divBdr>
        <w:top w:val="none" w:sz="0" w:space="0" w:color="auto"/>
        <w:left w:val="none" w:sz="0" w:space="0" w:color="auto"/>
        <w:bottom w:val="none" w:sz="0" w:space="0" w:color="auto"/>
        <w:right w:val="none" w:sz="0" w:space="0" w:color="auto"/>
      </w:divBdr>
    </w:div>
    <w:div w:id="664209819">
      <w:bodyDiv w:val="1"/>
      <w:marLeft w:val="0"/>
      <w:marRight w:val="0"/>
      <w:marTop w:val="0"/>
      <w:marBottom w:val="0"/>
      <w:divBdr>
        <w:top w:val="none" w:sz="0" w:space="0" w:color="auto"/>
        <w:left w:val="none" w:sz="0" w:space="0" w:color="auto"/>
        <w:bottom w:val="none" w:sz="0" w:space="0" w:color="auto"/>
        <w:right w:val="none" w:sz="0" w:space="0" w:color="auto"/>
      </w:divBdr>
    </w:div>
    <w:div w:id="666320926">
      <w:bodyDiv w:val="1"/>
      <w:marLeft w:val="0"/>
      <w:marRight w:val="0"/>
      <w:marTop w:val="0"/>
      <w:marBottom w:val="0"/>
      <w:divBdr>
        <w:top w:val="none" w:sz="0" w:space="0" w:color="auto"/>
        <w:left w:val="none" w:sz="0" w:space="0" w:color="auto"/>
        <w:bottom w:val="none" w:sz="0" w:space="0" w:color="auto"/>
        <w:right w:val="none" w:sz="0" w:space="0" w:color="auto"/>
      </w:divBdr>
    </w:div>
    <w:div w:id="672223390">
      <w:bodyDiv w:val="1"/>
      <w:marLeft w:val="0"/>
      <w:marRight w:val="0"/>
      <w:marTop w:val="0"/>
      <w:marBottom w:val="0"/>
      <w:divBdr>
        <w:top w:val="none" w:sz="0" w:space="0" w:color="auto"/>
        <w:left w:val="none" w:sz="0" w:space="0" w:color="auto"/>
        <w:bottom w:val="none" w:sz="0" w:space="0" w:color="auto"/>
        <w:right w:val="none" w:sz="0" w:space="0" w:color="auto"/>
      </w:divBdr>
    </w:div>
    <w:div w:id="700328278">
      <w:bodyDiv w:val="1"/>
      <w:marLeft w:val="0"/>
      <w:marRight w:val="0"/>
      <w:marTop w:val="0"/>
      <w:marBottom w:val="0"/>
      <w:divBdr>
        <w:top w:val="none" w:sz="0" w:space="0" w:color="auto"/>
        <w:left w:val="none" w:sz="0" w:space="0" w:color="auto"/>
        <w:bottom w:val="none" w:sz="0" w:space="0" w:color="auto"/>
        <w:right w:val="none" w:sz="0" w:space="0" w:color="auto"/>
      </w:divBdr>
      <w:divsChild>
        <w:div w:id="1787460470">
          <w:marLeft w:val="0"/>
          <w:marRight w:val="0"/>
          <w:marTop w:val="120"/>
          <w:marBottom w:val="0"/>
          <w:divBdr>
            <w:top w:val="none" w:sz="0" w:space="0" w:color="auto"/>
            <w:left w:val="none" w:sz="0" w:space="0" w:color="auto"/>
            <w:bottom w:val="none" w:sz="0" w:space="0" w:color="auto"/>
            <w:right w:val="none" w:sz="0" w:space="0" w:color="auto"/>
          </w:divBdr>
        </w:div>
        <w:div w:id="221675234">
          <w:marLeft w:val="0"/>
          <w:marRight w:val="0"/>
          <w:marTop w:val="240"/>
          <w:marBottom w:val="0"/>
          <w:divBdr>
            <w:top w:val="none" w:sz="0" w:space="0" w:color="auto"/>
            <w:left w:val="none" w:sz="0" w:space="0" w:color="auto"/>
            <w:bottom w:val="none" w:sz="0" w:space="0" w:color="auto"/>
            <w:right w:val="none" w:sz="0" w:space="0" w:color="auto"/>
          </w:divBdr>
        </w:div>
        <w:div w:id="933169247">
          <w:marLeft w:val="0"/>
          <w:marRight w:val="0"/>
          <w:marTop w:val="240"/>
          <w:marBottom w:val="0"/>
          <w:divBdr>
            <w:top w:val="none" w:sz="0" w:space="0" w:color="auto"/>
            <w:left w:val="none" w:sz="0" w:space="0" w:color="auto"/>
            <w:bottom w:val="none" w:sz="0" w:space="0" w:color="auto"/>
            <w:right w:val="none" w:sz="0" w:space="0" w:color="auto"/>
          </w:divBdr>
        </w:div>
      </w:divsChild>
    </w:div>
    <w:div w:id="753824894">
      <w:bodyDiv w:val="1"/>
      <w:marLeft w:val="0"/>
      <w:marRight w:val="0"/>
      <w:marTop w:val="0"/>
      <w:marBottom w:val="0"/>
      <w:divBdr>
        <w:top w:val="none" w:sz="0" w:space="0" w:color="auto"/>
        <w:left w:val="none" w:sz="0" w:space="0" w:color="auto"/>
        <w:bottom w:val="none" w:sz="0" w:space="0" w:color="auto"/>
        <w:right w:val="none" w:sz="0" w:space="0" w:color="auto"/>
      </w:divBdr>
    </w:div>
    <w:div w:id="764883093">
      <w:bodyDiv w:val="1"/>
      <w:marLeft w:val="0"/>
      <w:marRight w:val="0"/>
      <w:marTop w:val="0"/>
      <w:marBottom w:val="0"/>
      <w:divBdr>
        <w:top w:val="none" w:sz="0" w:space="0" w:color="auto"/>
        <w:left w:val="none" w:sz="0" w:space="0" w:color="auto"/>
        <w:bottom w:val="none" w:sz="0" w:space="0" w:color="auto"/>
        <w:right w:val="none" w:sz="0" w:space="0" w:color="auto"/>
      </w:divBdr>
    </w:div>
    <w:div w:id="767653347">
      <w:bodyDiv w:val="1"/>
      <w:marLeft w:val="0"/>
      <w:marRight w:val="0"/>
      <w:marTop w:val="0"/>
      <w:marBottom w:val="0"/>
      <w:divBdr>
        <w:top w:val="none" w:sz="0" w:space="0" w:color="auto"/>
        <w:left w:val="none" w:sz="0" w:space="0" w:color="auto"/>
        <w:bottom w:val="none" w:sz="0" w:space="0" w:color="auto"/>
        <w:right w:val="none" w:sz="0" w:space="0" w:color="auto"/>
      </w:divBdr>
    </w:div>
    <w:div w:id="772432837">
      <w:bodyDiv w:val="1"/>
      <w:marLeft w:val="0"/>
      <w:marRight w:val="0"/>
      <w:marTop w:val="0"/>
      <w:marBottom w:val="0"/>
      <w:divBdr>
        <w:top w:val="none" w:sz="0" w:space="0" w:color="auto"/>
        <w:left w:val="none" w:sz="0" w:space="0" w:color="auto"/>
        <w:bottom w:val="none" w:sz="0" w:space="0" w:color="auto"/>
        <w:right w:val="none" w:sz="0" w:space="0" w:color="auto"/>
      </w:divBdr>
    </w:div>
    <w:div w:id="774978000">
      <w:bodyDiv w:val="1"/>
      <w:marLeft w:val="0"/>
      <w:marRight w:val="0"/>
      <w:marTop w:val="0"/>
      <w:marBottom w:val="0"/>
      <w:divBdr>
        <w:top w:val="none" w:sz="0" w:space="0" w:color="auto"/>
        <w:left w:val="none" w:sz="0" w:space="0" w:color="auto"/>
        <w:bottom w:val="none" w:sz="0" w:space="0" w:color="auto"/>
        <w:right w:val="none" w:sz="0" w:space="0" w:color="auto"/>
      </w:divBdr>
    </w:div>
    <w:div w:id="787773383">
      <w:bodyDiv w:val="1"/>
      <w:marLeft w:val="0"/>
      <w:marRight w:val="0"/>
      <w:marTop w:val="0"/>
      <w:marBottom w:val="0"/>
      <w:divBdr>
        <w:top w:val="none" w:sz="0" w:space="0" w:color="auto"/>
        <w:left w:val="none" w:sz="0" w:space="0" w:color="auto"/>
        <w:bottom w:val="none" w:sz="0" w:space="0" w:color="auto"/>
        <w:right w:val="none" w:sz="0" w:space="0" w:color="auto"/>
      </w:divBdr>
    </w:div>
    <w:div w:id="829369796">
      <w:bodyDiv w:val="1"/>
      <w:marLeft w:val="0"/>
      <w:marRight w:val="0"/>
      <w:marTop w:val="0"/>
      <w:marBottom w:val="0"/>
      <w:divBdr>
        <w:top w:val="none" w:sz="0" w:space="0" w:color="auto"/>
        <w:left w:val="none" w:sz="0" w:space="0" w:color="auto"/>
        <w:bottom w:val="none" w:sz="0" w:space="0" w:color="auto"/>
        <w:right w:val="none" w:sz="0" w:space="0" w:color="auto"/>
      </w:divBdr>
    </w:div>
    <w:div w:id="831066932">
      <w:bodyDiv w:val="1"/>
      <w:marLeft w:val="0"/>
      <w:marRight w:val="0"/>
      <w:marTop w:val="0"/>
      <w:marBottom w:val="0"/>
      <w:divBdr>
        <w:top w:val="none" w:sz="0" w:space="0" w:color="auto"/>
        <w:left w:val="none" w:sz="0" w:space="0" w:color="auto"/>
        <w:bottom w:val="none" w:sz="0" w:space="0" w:color="auto"/>
        <w:right w:val="none" w:sz="0" w:space="0" w:color="auto"/>
      </w:divBdr>
    </w:div>
    <w:div w:id="831486162">
      <w:bodyDiv w:val="1"/>
      <w:marLeft w:val="0"/>
      <w:marRight w:val="0"/>
      <w:marTop w:val="0"/>
      <w:marBottom w:val="0"/>
      <w:divBdr>
        <w:top w:val="none" w:sz="0" w:space="0" w:color="auto"/>
        <w:left w:val="none" w:sz="0" w:space="0" w:color="auto"/>
        <w:bottom w:val="none" w:sz="0" w:space="0" w:color="auto"/>
        <w:right w:val="none" w:sz="0" w:space="0" w:color="auto"/>
      </w:divBdr>
      <w:divsChild>
        <w:div w:id="2050033071">
          <w:marLeft w:val="3010"/>
          <w:marRight w:val="0"/>
          <w:marTop w:val="77"/>
          <w:marBottom w:val="0"/>
          <w:divBdr>
            <w:top w:val="none" w:sz="0" w:space="0" w:color="auto"/>
            <w:left w:val="none" w:sz="0" w:space="0" w:color="auto"/>
            <w:bottom w:val="none" w:sz="0" w:space="0" w:color="auto"/>
            <w:right w:val="none" w:sz="0" w:space="0" w:color="auto"/>
          </w:divBdr>
        </w:div>
        <w:div w:id="628322102">
          <w:marLeft w:val="3010"/>
          <w:marRight w:val="0"/>
          <w:marTop w:val="77"/>
          <w:marBottom w:val="0"/>
          <w:divBdr>
            <w:top w:val="none" w:sz="0" w:space="0" w:color="auto"/>
            <w:left w:val="none" w:sz="0" w:space="0" w:color="auto"/>
            <w:bottom w:val="none" w:sz="0" w:space="0" w:color="auto"/>
            <w:right w:val="none" w:sz="0" w:space="0" w:color="auto"/>
          </w:divBdr>
        </w:div>
        <w:div w:id="584651869">
          <w:marLeft w:val="3010"/>
          <w:marRight w:val="0"/>
          <w:marTop w:val="77"/>
          <w:marBottom w:val="0"/>
          <w:divBdr>
            <w:top w:val="none" w:sz="0" w:space="0" w:color="auto"/>
            <w:left w:val="none" w:sz="0" w:space="0" w:color="auto"/>
            <w:bottom w:val="none" w:sz="0" w:space="0" w:color="auto"/>
            <w:right w:val="none" w:sz="0" w:space="0" w:color="auto"/>
          </w:divBdr>
        </w:div>
      </w:divsChild>
    </w:div>
    <w:div w:id="860319371">
      <w:bodyDiv w:val="1"/>
      <w:marLeft w:val="0"/>
      <w:marRight w:val="0"/>
      <w:marTop w:val="0"/>
      <w:marBottom w:val="0"/>
      <w:divBdr>
        <w:top w:val="none" w:sz="0" w:space="0" w:color="auto"/>
        <w:left w:val="none" w:sz="0" w:space="0" w:color="auto"/>
        <w:bottom w:val="none" w:sz="0" w:space="0" w:color="auto"/>
        <w:right w:val="none" w:sz="0" w:space="0" w:color="auto"/>
      </w:divBdr>
    </w:div>
    <w:div w:id="870149357">
      <w:bodyDiv w:val="1"/>
      <w:marLeft w:val="0"/>
      <w:marRight w:val="0"/>
      <w:marTop w:val="0"/>
      <w:marBottom w:val="0"/>
      <w:divBdr>
        <w:top w:val="none" w:sz="0" w:space="0" w:color="auto"/>
        <w:left w:val="none" w:sz="0" w:space="0" w:color="auto"/>
        <w:bottom w:val="none" w:sz="0" w:space="0" w:color="auto"/>
        <w:right w:val="none" w:sz="0" w:space="0" w:color="auto"/>
      </w:divBdr>
    </w:div>
    <w:div w:id="870999757">
      <w:bodyDiv w:val="1"/>
      <w:marLeft w:val="0"/>
      <w:marRight w:val="0"/>
      <w:marTop w:val="0"/>
      <w:marBottom w:val="0"/>
      <w:divBdr>
        <w:top w:val="none" w:sz="0" w:space="0" w:color="auto"/>
        <w:left w:val="none" w:sz="0" w:space="0" w:color="auto"/>
        <w:bottom w:val="none" w:sz="0" w:space="0" w:color="auto"/>
        <w:right w:val="none" w:sz="0" w:space="0" w:color="auto"/>
      </w:divBdr>
    </w:div>
    <w:div w:id="888690508">
      <w:bodyDiv w:val="1"/>
      <w:marLeft w:val="0"/>
      <w:marRight w:val="0"/>
      <w:marTop w:val="0"/>
      <w:marBottom w:val="0"/>
      <w:divBdr>
        <w:top w:val="none" w:sz="0" w:space="0" w:color="auto"/>
        <w:left w:val="none" w:sz="0" w:space="0" w:color="auto"/>
        <w:bottom w:val="none" w:sz="0" w:space="0" w:color="auto"/>
        <w:right w:val="none" w:sz="0" w:space="0" w:color="auto"/>
      </w:divBdr>
    </w:div>
    <w:div w:id="961955391">
      <w:bodyDiv w:val="1"/>
      <w:marLeft w:val="0"/>
      <w:marRight w:val="0"/>
      <w:marTop w:val="0"/>
      <w:marBottom w:val="0"/>
      <w:divBdr>
        <w:top w:val="none" w:sz="0" w:space="0" w:color="auto"/>
        <w:left w:val="none" w:sz="0" w:space="0" w:color="auto"/>
        <w:bottom w:val="none" w:sz="0" w:space="0" w:color="auto"/>
        <w:right w:val="none" w:sz="0" w:space="0" w:color="auto"/>
      </w:divBdr>
    </w:div>
    <w:div w:id="969744786">
      <w:bodyDiv w:val="1"/>
      <w:marLeft w:val="0"/>
      <w:marRight w:val="0"/>
      <w:marTop w:val="0"/>
      <w:marBottom w:val="0"/>
      <w:divBdr>
        <w:top w:val="none" w:sz="0" w:space="0" w:color="auto"/>
        <w:left w:val="none" w:sz="0" w:space="0" w:color="auto"/>
        <w:bottom w:val="none" w:sz="0" w:space="0" w:color="auto"/>
        <w:right w:val="none" w:sz="0" w:space="0" w:color="auto"/>
      </w:divBdr>
    </w:div>
    <w:div w:id="971598895">
      <w:bodyDiv w:val="1"/>
      <w:marLeft w:val="0"/>
      <w:marRight w:val="0"/>
      <w:marTop w:val="0"/>
      <w:marBottom w:val="0"/>
      <w:divBdr>
        <w:top w:val="none" w:sz="0" w:space="0" w:color="auto"/>
        <w:left w:val="none" w:sz="0" w:space="0" w:color="auto"/>
        <w:bottom w:val="none" w:sz="0" w:space="0" w:color="auto"/>
        <w:right w:val="none" w:sz="0" w:space="0" w:color="auto"/>
      </w:divBdr>
    </w:div>
    <w:div w:id="985283360">
      <w:bodyDiv w:val="1"/>
      <w:marLeft w:val="0"/>
      <w:marRight w:val="0"/>
      <w:marTop w:val="0"/>
      <w:marBottom w:val="0"/>
      <w:divBdr>
        <w:top w:val="none" w:sz="0" w:space="0" w:color="auto"/>
        <w:left w:val="none" w:sz="0" w:space="0" w:color="auto"/>
        <w:bottom w:val="none" w:sz="0" w:space="0" w:color="auto"/>
        <w:right w:val="none" w:sz="0" w:space="0" w:color="auto"/>
      </w:divBdr>
    </w:div>
    <w:div w:id="1065759622">
      <w:bodyDiv w:val="1"/>
      <w:marLeft w:val="0"/>
      <w:marRight w:val="0"/>
      <w:marTop w:val="0"/>
      <w:marBottom w:val="0"/>
      <w:divBdr>
        <w:top w:val="none" w:sz="0" w:space="0" w:color="auto"/>
        <w:left w:val="none" w:sz="0" w:space="0" w:color="auto"/>
        <w:bottom w:val="none" w:sz="0" w:space="0" w:color="auto"/>
        <w:right w:val="none" w:sz="0" w:space="0" w:color="auto"/>
      </w:divBdr>
    </w:div>
    <w:div w:id="1101417086">
      <w:bodyDiv w:val="1"/>
      <w:marLeft w:val="0"/>
      <w:marRight w:val="0"/>
      <w:marTop w:val="0"/>
      <w:marBottom w:val="0"/>
      <w:divBdr>
        <w:top w:val="none" w:sz="0" w:space="0" w:color="auto"/>
        <w:left w:val="none" w:sz="0" w:space="0" w:color="auto"/>
        <w:bottom w:val="none" w:sz="0" w:space="0" w:color="auto"/>
        <w:right w:val="none" w:sz="0" w:space="0" w:color="auto"/>
      </w:divBdr>
    </w:div>
    <w:div w:id="1107652201">
      <w:bodyDiv w:val="1"/>
      <w:marLeft w:val="0"/>
      <w:marRight w:val="0"/>
      <w:marTop w:val="0"/>
      <w:marBottom w:val="0"/>
      <w:divBdr>
        <w:top w:val="none" w:sz="0" w:space="0" w:color="auto"/>
        <w:left w:val="none" w:sz="0" w:space="0" w:color="auto"/>
        <w:bottom w:val="none" w:sz="0" w:space="0" w:color="auto"/>
        <w:right w:val="none" w:sz="0" w:space="0" w:color="auto"/>
      </w:divBdr>
    </w:div>
    <w:div w:id="1117144581">
      <w:bodyDiv w:val="1"/>
      <w:marLeft w:val="0"/>
      <w:marRight w:val="0"/>
      <w:marTop w:val="0"/>
      <w:marBottom w:val="0"/>
      <w:divBdr>
        <w:top w:val="none" w:sz="0" w:space="0" w:color="auto"/>
        <w:left w:val="none" w:sz="0" w:space="0" w:color="auto"/>
        <w:bottom w:val="none" w:sz="0" w:space="0" w:color="auto"/>
        <w:right w:val="none" w:sz="0" w:space="0" w:color="auto"/>
      </w:divBdr>
    </w:div>
    <w:div w:id="1149399195">
      <w:bodyDiv w:val="1"/>
      <w:marLeft w:val="0"/>
      <w:marRight w:val="0"/>
      <w:marTop w:val="0"/>
      <w:marBottom w:val="0"/>
      <w:divBdr>
        <w:top w:val="none" w:sz="0" w:space="0" w:color="auto"/>
        <w:left w:val="none" w:sz="0" w:space="0" w:color="auto"/>
        <w:bottom w:val="none" w:sz="0" w:space="0" w:color="auto"/>
        <w:right w:val="none" w:sz="0" w:space="0" w:color="auto"/>
      </w:divBdr>
    </w:div>
    <w:div w:id="1182936701">
      <w:bodyDiv w:val="1"/>
      <w:marLeft w:val="0"/>
      <w:marRight w:val="0"/>
      <w:marTop w:val="0"/>
      <w:marBottom w:val="0"/>
      <w:divBdr>
        <w:top w:val="none" w:sz="0" w:space="0" w:color="auto"/>
        <w:left w:val="none" w:sz="0" w:space="0" w:color="auto"/>
        <w:bottom w:val="none" w:sz="0" w:space="0" w:color="auto"/>
        <w:right w:val="none" w:sz="0" w:space="0" w:color="auto"/>
      </w:divBdr>
    </w:div>
    <w:div w:id="1204631553">
      <w:bodyDiv w:val="1"/>
      <w:marLeft w:val="0"/>
      <w:marRight w:val="0"/>
      <w:marTop w:val="0"/>
      <w:marBottom w:val="0"/>
      <w:divBdr>
        <w:top w:val="none" w:sz="0" w:space="0" w:color="auto"/>
        <w:left w:val="none" w:sz="0" w:space="0" w:color="auto"/>
        <w:bottom w:val="none" w:sz="0" w:space="0" w:color="auto"/>
        <w:right w:val="none" w:sz="0" w:space="0" w:color="auto"/>
      </w:divBdr>
    </w:div>
    <w:div w:id="1234000871">
      <w:bodyDiv w:val="1"/>
      <w:marLeft w:val="0"/>
      <w:marRight w:val="0"/>
      <w:marTop w:val="0"/>
      <w:marBottom w:val="0"/>
      <w:divBdr>
        <w:top w:val="none" w:sz="0" w:space="0" w:color="auto"/>
        <w:left w:val="none" w:sz="0" w:space="0" w:color="auto"/>
        <w:bottom w:val="none" w:sz="0" w:space="0" w:color="auto"/>
        <w:right w:val="none" w:sz="0" w:space="0" w:color="auto"/>
      </w:divBdr>
    </w:div>
    <w:div w:id="1235774464">
      <w:bodyDiv w:val="1"/>
      <w:marLeft w:val="0"/>
      <w:marRight w:val="0"/>
      <w:marTop w:val="0"/>
      <w:marBottom w:val="0"/>
      <w:divBdr>
        <w:top w:val="none" w:sz="0" w:space="0" w:color="auto"/>
        <w:left w:val="none" w:sz="0" w:space="0" w:color="auto"/>
        <w:bottom w:val="none" w:sz="0" w:space="0" w:color="auto"/>
        <w:right w:val="none" w:sz="0" w:space="0" w:color="auto"/>
      </w:divBdr>
    </w:div>
    <w:div w:id="1238242890">
      <w:bodyDiv w:val="1"/>
      <w:marLeft w:val="0"/>
      <w:marRight w:val="0"/>
      <w:marTop w:val="0"/>
      <w:marBottom w:val="0"/>
      <w:divBdr>
        <w:top w:val="none" w:sz="0" w:space="0" w:color="auto"/>
        <w:left w:val="none" w:sz="0" w:space="0" w:color="auto"/>
        <w:bottom w:val="none" w:sz="0" w:space="0" w:color="auto"/>
        <w:right w:val="none" w:sz="0" w:space="0" w:color="auto"/>
      </w:divBdr>
    </w:div>
    <w:div w:id="1243299990">
      <w:bodyDiv w:val="1"/>
      <w:marLeft w:val="0"/>
      <w:marRight w:val="0"/>
      <w:marTop w:val="0"/>
      <w:marBottom w:val="0"/>
      <w:divBdr>
        <w:top w:val="none" w:sz="0" w:space="0" w:color="auto"/>
        <w:left w:val="none" w:sz="0" w:space="0" w:color="auto"/>
        <w:bottom w:val="none" w:sz="0" w:space="0" w:color="auto"/>
        <w:right w:val="none" w:sz="0" w:space="0" w:color="auto"/>
      </w:divBdr>
    </w:div>
    <w:div w:id="1247114584">
      <w:bodyDiv w:val="1"/>
      <w:marLeft w:val="0"/>
      <w:marRight w:val="0"/>
      <w:marTop w:val="0"/>
      <w:marBottom w:val="0"/>
      <w:divBdr>
        <w:top w:val="none" w:sz="0" w:space="0" w:color="auto"/>
        <w:left w:val="none" w:sz="0" w:space="0" w:color="auto"/>
        <w:bottom w:val="none" w:sz="0" w:space="0" w:color="auto"/>
        <w:right w:val="none" w:sz="0" w:space="0" w:color="auto"/>
      </w:divBdr>
    </w:div>
    <w:div w:id="1247960178">
      <w:bodyDiv w:val="1"/>
      <w:marLeft w:val="0"/>
      <w:marRight w:val="0"/>
      <w:marTop w:val="0"/>
      <w:marBottom w:val="0"/>
      <w:divBdr>
        <w:top w:val="none" w:sz="0" w:space="0" w:color="auto"/>
        <w:left w:val="none" w:sz="0" w:space="0" w:color="auto"/>
        <w:bottom w:val="none" w:sz="0" w:space="0" w:color="auto"/>
        <w:right w:val="none" w:sz="0" w:space="0" w:color="auto"/>
      </w:divBdr>
    </w:div>
    <w:div w:id="1250232674">
      <w:bodyDiv w:val="1"/>
      <w:marLeft w:val="0"/>
      <w:marRight w:val="0"/>
      <w:marTop w:val="0"/>
      <w:marBottom w:val="0"/>
      <w:divBdr>
        <w:top w:val="none" w:sz="0" w:space="0" w:color="auto"/>
        <w:left w:val="none" w:sz="0" w:space="0" w:color="auto"/>
        <w:bottom w:val="none" w:sz="0" w:space="0" w:color="auto"/>
        <w:right w:val="none" w:sz="0" w:space="0" w:color="auto"/>
      </w:divBdr>
    </w:div>
    <w:div w:id="1258169543">
      <w:bodyDiv w:val="1"/>
      <w:marLeft w:val="0"/>
      <w:marRight w:val="0"/>
      <w:marTop w:val="0"/>
      <w:marBottom w:val="0"/>
      <w:divBdr>
        <w:top w:val="none" w:sz="0" w:space="0" w:color="auto"/>
        <w:left w:val="none" w:sz="0" w:space="0" w:color="auto"/>
        <w:bottom w:val="none" w:sz="0" w:space="0" w:color="auto"/>
        <w:right w:val="none" w:sz="0" w:space="0" w:color="auto"/>
      </w:divBdr>
      <w:divsChild>
        <w:div w:id="471487784">
          <w:marLeft w:val="3010"/>
          <w:marRight w:val="0"/>
          <w:marTop w:val="0"/>
          <w:marBottom w:val="0"/>
          <w:divBdr>
            <w:top w:val="none" w:sz="0" w:space="0" w:color="auto"/>
            <w:left w:val="none" w:sz="0" w:space="0" w:color="auto"/>
            <w:bottom w:val="none" w:sz="0" w:space="0" w:color="auto"/>
            <w:right w:val="none" w:sz="0" w:space="0" w:color="auto"/>
          </w:divBdr>
        </w:div>
        <w:div w:id="1852572764">
          <w:marLeft w:val="3010"/>
          <w:marRight w:val="0"/>
          <w:marTop w:val="0"/>
          <w:marBottom w:val="0"/>
          <w:divBdr>
            <w:top w:val="none" w:sz="0" w:space="0" w:color="auto"/>
            <w:left w:val="none" w:sz="0" w:space="0" w:color="auto"/>
            <w:bottom w:val="none" w:sz="0" w:space="0" w:color="auto"/>
            <w:right w:val="none" w:sz="0" w:space="0" w:color="auto"/>
          </w:divBdr>
        </w:div>
        <w:div w:id="1290285941">
          <w:marLeft w:val="3010"/>
          <w:marRight w:val="0"/>
          <w:marTop w:val="0"/>
          <w:marBottom w:val="0"/>
          <w:divBdr>
            <w:top w:val="none" w:sz="0" w:space="0" w:color="auto"/>
            <w:left w:val="none" w:sz="0" w:space="0" w:color="auto"/>
            <w:bottom w:val="none" w:sz="0" w:space="0" w:color="auto"/>
            <w:right w:val="none" w:sz="0" w:space="0" w:color="auto"/>
          </w:divBdr>
        </w:div>
        <w:div w:id="398556744">
          <w:marLeft w:val="3010"/>
          <w:marRight w:val="0"/>
          <w:marTop w:val="0"/>
          <w:marBottom w:val="0"/>
          <w:divBdr>
            <w:top w:val="none" w:sz="0" w:space="0" w:color="auto"/>
            <w:left w:val="none" w:sz="0" w:space="0" w:color="auto"/>
            <w:bottom w:val="none" w:sz="0" w:space="0" w:color="auto"/>
            <w:right w:val="none" w:sz="0" w:space="0" w:color="auto"/>
          </w:divBdr>
        </w:div>
        <w:div w:id="765615610">
          <w:marLeft w:val="3010"/>
          <w:marRight w:val="0"/>
          <w:marTop w:val="0"/>
          <w:marBottom w:val="0"/>
          <w:divBdr>
            <w:top w:val="none" w:sz="0" w:space="0" w:color="auto"/>
            <w:left w:val="none" w:sz="0" w:space="0" w:color="auto"/>
            <w:bottom w:val="none" w:sz="0" w:space="0" w:color="auto"/>
            <w:right w:val="none" w:sz="0" w:space="0" w:color="auto"/>
          </w:divBdr>
        </w:div>
        <w:div w:id="1809005254">
          <w:marLeft w:val="3010"/>
          <w:marRight w:val="0"/>
          <w:marTop w:val="0"/>
          <w:marBottom w:val="0"/>
          <w:divBdr>
            <w:top w:val="none" w:sz="0" w:space="0" w:color="auto"/>
            <w:left w:val="none" w:sz="0" w:space="0" w:color="auto"/>
            <w:bottom w:val="none" w:sz="0" w:space="0" w:color="auto"/>
            <w:right w:val="none" w:sz="0" w:space="0" w:color="auto"/>
          </w:divBdr>
        </w:div>
      </w:divsChild>
    </w:div>
    <w:div w:id="1264994832">
      <w:bodyDiv w:val="1"/>
      <w:marLeft w:val="0"/>
      <w:marRight w:val="0"/>
      <w:marTop w:val="0"/>
      <w:marBottom w:val="0"/>
      <w:divBdr>
        <w:top w:val="none" w:sz="0" w:space="0" w:color="auto"/>
        <w:left w:val="none" w:sz="0" w:space="0" w:color="auto"/>
        <w:bottom w:val="none" w:sz="0" w:space="0" w:color="auto"/>
        <w:right w:val="none" w:sz="0" w:space="0" w:color="auto"/>
      </w:divBdr>
    </w:div>
    <w:div w:id="1274171544">
      <w:bodyDiv w:val="1"/>
      <w:marLeft w:val="0"/>
      <w:marRight w:val="0"/>
      <w:marTop w:val="0"/>
      <w:marBottom w:val="0"/>
      <w:divBdr>
        <w:top w:val="none" w:sz="0" w:space="0" w:color="auto"/>
        <w:left w:val="none" w:sz="0" w:space="0" w:color="auto"/>
        <w:bottom w:val="none" w:sz="0" w:space="0" w:color="auto"/>
        <w:right w:val="none" w:sz="0" w:space="0" w:color="auto"/>
      </w:divBdr>
    </w:div>
    <w:div w:id="1283654416">
      <w:bodyDiv w:val="1"/>
      <w:marLeft w:val="0"/>
      <w:marRight w:val="0"/>
      <w:marTop w:val="0"/>
      <w:marBottom w:val="0"/>
      <w:divBdr>
        <w:top w:val="none" w:sz="0" w:space="0" w:color="auto"/>
        <w:left w:val="none" w:sz="0" w:space="0" w:color="auto"/>
        <w:bottom w:val="none" w:sz="0" w:space="0" w:color="auto"/>
        <w:right w:val="none" w:sz="0" w:space="0" w:color="auto"/>
      </w:divBdr>
    </w:div>
    <w:div w:id="1300767620">
      <w:bodyDiv w:val="1"/>
      <w:marLeft w:val="0"/>
      <w:marRight w:val="0"/>
      <w:marTop w:val="0"/>
      <w:marBottom w:val="0"/>
      <w:divBdr>
        <w:top w:val="none" w:sz="0" w:space="0" w:color="auto"/>
        <w:left w:val="none" w:sz="0" w:space="0" w:color="auto"/>
        <w:bottom w:val="none" w:sz="0" w:space="0" w:color="auto"/>
        <w:right w:val="none" w:sz="0" w:space="0" w:color="auto"/>
      </w:divBdr>
    </w:div>
    <w:div w:id="1314329369">
      <w:bodyDiv w:val="1"/>
      <w:marLeft w:val="0"/>
      <w:marRight w:val="0"/>
      <w:marTop w:val="0"/>
      <w:marBottom w:val="0"/>
      <w:divBdr>
        <w:top w:val="none" w:sz="0" w:space="0" w:color="auto"/>
        <w:left w:val="none" w:sz="0" w:space="0" w:color="auto"/>
        <w:bottom w:val="none" w:sz="0" w:space="0" w:color="auto"/>
        <w:right w:val="none" w:sz="0" w:space="0" w:color="auto"/>
      </w:divBdr>
    </w:div>
    <w:div w:id="1346857571">
      <w:bodyDiv w:val="1"/>
      <w:marLeft w:val="0"/>
      <w:marRight w:val="0"/>
      <w:marTop w:val="0"/>
      <w:marBottom w:val="0"/>
      <w:divBdr>
        <w:top w:val="none" w:sz="0" w:space="0" w:color="auto"/>
        <w:left w:val="none" w:sz="0" w:space="0" w:color="auto"/>
        <w:bottom w:val="none" w:sz="0" w:space="0" w:color="auto"/>
        <w:right w:val="none" w:sz="0" w:space="0" w:color="auto"/>
      </w:divBdr>
    </w:div>
    <w:div w:id="1347291010">
      <w:bodyDiv w:val="1"/>
      <w:marLeft w:val="0"/>
      <w:marRight w:val="0"/>
      <w:marTop w:val="0"/>
      <w:marBottom w:val="0"/>
      <w:divBdr>
        <w:top w:val="none" w:sz="0" w:space="0" w:color="auto"/>
        <w:left w:val="none" w:sz="0" w:space="0" w:color="auto"/>
        <w:bottom w:val="none" w:sz="0" w:space="0" w:color="auto"/>
        <w:right w:val="none" w:sz="0" w:space="0" w:color="auto"/>
      </w:divBdr>
    </w:div>
    <w:div w:id="1363049646">
      <w:bodyDiv w:val="1"/>
      <w:marLeft w:val="0"/>
      <w:marRight w:val="0"/>
      <w:marTop w:val="0"/>
      <w:marBottom w:val="0"/>
      <w:divBdr>
        <w:top w:val="none" w:sz="0" w:space="0" w:color="auto"/>
        <w:left w:val="none" w:sz="0" w:space="0" w:color="auto"/>
        <w:bottom w:val="none" w:sz="0" w:space="0" w:color="auto"/>
        <w:right w:val="none" w:sz="0" w:space="0" w:color="auto"/>
      </w:divBdr>
    </w:div>
    <w:div w:id="1366565247">
      <w:bodyDiv w:val="1"/>
      <w:marLeft w:val="0"/>
      <w:marRight w:val="0"/>
      <w:marTop w:val="0"/>
      <w:marBottom w:val="0"/>
      <w:divBdr>
        <w:top w:val="none" w:sz="0" w:space="0" w:color="auto"/>
        <w:left w:val="none" w:sz="0" w:space="0" w:color="auto"/>
        <w:bottom w:val="none" w:sz="0" w:space="0" w:color="auto"/>
        <w:right w:val="none" w:sz="0" w:space="0" w:color="auto"/>
      </w:divBdr>
    </w:div>
    <w:div w:id="1376390924">
      <w:bodyDiv w:val="1"/>
      <w:marLeft w:val="0"/>
      <w:marRight w:val="0"/>
      <w:marTop w:val="0"/>
      <w:marBottom w:val="0"/>
      <w:divBdr>
        <w:top w:val="none" w:sz="0" w:space="0" w:color="auto"/>
        <w:left w:val="none" w:sz="0" w:space="0" w:color="auto"/>
        <w:bottom w:val="none" w:sz="0" w:space="0" w:color="auto"/>
        <w:right w:val="none" w:sz="0" w:space="0" w:color="auto"/>
      </w:divBdr>
    </w:div>
    <w:div w:id="1424257770">
      <w:bodyDiv w:val="1"/>
      <w:marLeft w:val="0"/>
      <w:marRight w:val="0"/>
      <w:marTop w:val="0"/>
      <w:marBottom w:val="0"/>
      <w:divBdr>
        <w:top w:val="none" w:sz="0" w:space="0" w:color="auto"/>
        <w:left w:val="none" w:sz="0" w:space="0" w:color="auto"/>
        <w:bottom w:val="none" w:sz="0" w:space="0" w:color="auto"/>
        <w:right w:val="none" w:sz="0" w:space="0" w:color="auto"/>
      </w:divBdr>
    </w:div>
    <w:div w:id="1429347433">
      <w:bodyDiv w:val="1"/>
      <w:marLeft w:val="0"/>
      <w:marRight w:val="0"/>
      <w:marTop w:val="0"/>
      <w:marBottom w:val="0"/>
      <w:divBdr>
        <w:top w:val="none" w:sz="0" w:space="0" w:color="auto"/>
        <w:left w:val="none" w:sz="0" w:space="0" w:color="auto"/>
        <w:bottom w:val="none" w:sz="0" w:space="0" w:color="auto"/>
        <w:right w:val="none" w:sz="0" w:space="0" w:color="auto"/>
      </w:divBdr>
    </w:div>
    <w:div w:id="1437678067">
      <w:bodyDiv w:val="1"/>
      <w:marLeft w:val="0"/>
      <w:marRight w:val="0"/>
      <w:marTop w:val="0"/>
      <w:marBottom w:val="0"/>
      <w:divBdr>
        <w:top w:val="none" w:sz="0" w:space="0" w:color="auto"/>
        <w:left w:val="none" w:sz="0" w:space="0" w:color="auto"/>
        <w:bottom w:val="none" w:sz="0" w:space="0" w:color="auto"/>
        <w:right w:val="none" w:sz="0" w:space="0" w:color="auto"/>
      </w:divBdr>
    </w:div>
    <w:div w:id="1459029800">
      <w:bodyDiv w:val="1"/>
      <w:marLeft w:val="0"/>
      <w:marRight w:val="0"/>
      <w:marTop w:val="0"/>
      <w:marBottom w:val="0"/>
      <w:divBdr>
        <w:top w:val="none" w:sz="0" w:space="0" w:color="auto"/>
        <w:left w:val="none" w:sz="0" w:space="0" w:color="auto"/>
        <w:bottom w:val="none" w:sz="0" w:space="0" w:color="auto"/>
        <w:right w:val="none" w:sz="0" w:space="0" w:color="auto"/>
      </w:divBdr>
    </w:div>
    <w:div w:id="1468622220">
      <w:bodyDiv w:val="1"/>
      <w:marLeft w:val="0"/>
      <w:marRight w:val="0"/>
      <w:marTop w:val="0"/>
      <w:marBottom w:val="0"/>
      <w:divBdr>
        <w:top w:val="none" w:sz="0" w:space="0" w:color="auto"/>
        <w:left w:val="none" w:sz="0" w:space="0" w:color="auto"/>
        <w:bottom w:val="none" w:sz="0" w:space="0" w:color="auto"/>
        <w:right w:val="none" w:sz="0" w:space="0" w:color="auto"/>
      </w:divBdr>
    </w:div>
    <w:div w:id="1488866111">
      <w:bodyDiv w:val="1"/>
      <w:marLeft w:val="0"/>
      <w:marRight w:val="0"/>
      <w:marTop w:val="0"/>
      <w:marBottom w:val="0"/>
      <w:divBdr>
        <w:top w:val="none" w:sz="0" w:space="0" w:color="auto"/>
        <w:left w:val="none" w:sz="0" w:space="0" w:color="auto"/>
        <w:bottom w:val="none" w:sz="0" w:space="0" w:color="auto"/>
        <w:right w:val="none" w:sz="0" w:space="0" w:color="auto"/>
      </w:divBdr>
      <w:divsChild>
        <w:div w:id="1356927521">
          <w:marLeft w:val="1166"/>
          <w:marRight w:val="0"/>
          <w:marTop w:val="120"/>
          <w:marBottom w:val="0"/>
          <w:divBdr>
            <w:top w:val="none" w:sz="0" w:space="0" w:color="auto"/>
            <w:left w:val="none" w:sz="0" w:space="0" w:color="auto"/>
            <w:bottom w:val="none" w:sz="0" w:space="0" w:color="auto"/>
            <w:right w:val="none" w:sz="0" w:space="0" w:color="auto"/>
          </w:divBdr>
        </w:div>
        <w:div w:id="27489078">
          <w:marLeft w:val="1166"/>
          <w:marRight w:val="0"/>
          <w:marTop w:val="120"/>
          <w:marBottom w:val="0"/>
          <w:divBdr>
            <w:top w:val="none" w:sz="0" w:space="0" w:color="auto"/>
            <w:left w:val="none" w:sz="0" w:space="0" w:color="auto"/>
            <w:bottom w:val="none" w:sz="0" w:space="0" w:color="auto"/>
            <w:right w:val="none" w:sz="0" w:space="0" w:color="auto"/>
          </w:divBdr>
        </w:div>
        <w:div w:id="2017883008">
          <w:marLeft w:val="1166"/>
          <w:marRight w:val="0"/>
          <w:marTop w:val="120"/>
          <w:marBottom w:val="0"/>
          <w:divBdr>
            <w:top w:val="none" w:sz="0" w:space="0" w:color="auto"/>
            <w:left w:val="none" w:sz="0" w:space="0" w:color="auto"/>
            <w:bottom w:val="none" w:sz="0" w:space="0" w:color="auto"/>
            <w:right w:val="none" w:sz="0" w:space="0" w:color="auto"/>
          </w:divBdr>
        </w:div>
        <w:div w:id="807473609">
          <w:marLeft w:val="1166"/>
          <w:marRight w:val="0"/>
          <w:marTop w:val="120"/>
          <w:marBottom w:val="0"/>
          <w:divBdr>
            <w:top w:val="none" w:sz="0" w:space="0" w:color="auto"/>
            <w:left w:val="none" w:sz="0" w:space="0" w:color="auto"/>
            <w:bottom w:val="none" w:sz="0" w:space="0" w:color="auto"/>
            <w:right w:val="none" w:sz="0" w:space="0" w:color="auto"/>
          </w:divBdr>
        </w:div>
        <w:div w:id="1396929146">
          <w:marLeft w:val="1166"/>
          <w:marRight w:val="0"/>
          <w:marTop w:val="120"/>
          <w:marBottom w:val="0"/>
          <w:divBdr>
            <w:top w:val="none" w:sz="0" w:space="0" w:color="auto"/>
            <w:left w:val="none" w:sz="0" w:space="0" w:color="auto"/>
            <w:bottom w:val="none" w:sz="0" w:space="0" w:color="auto"/>
            <w:right w:val="none" w:sz="0" w:space="0" w:color="auto"/>
          </w:divBdr>
        </w:div>
      </w:divsChild>
    </w:div>
    <w:div w:id="1522234193">
      <w:bodyDiv w:val="1"/>
      <w:marLeft w:val="0"/>
      <w:marRight w:val="0"/>
      <w:marTop w:val="0"/>
      <w:marBottom w:val="0"/>
      <w:divBdr>
        <w:top w:val="none" w:sz="0" w:space="0" w:color="auto"/>
        <w:left w:val="none" w:sz="0" w:space="0" w:color="auto"/>
        <w:bottom w:val="none" w:sz="0" w:space="0" w:color="auto"/>
        <w:right w:val="none" w:sz="0" w:space="0" w:color="auto"/>
      </w:divBdr>
    </w:div>
    <w:div w:id="1524325740">
      <w:bodyDiv w:val="1"/>
      <w:marLeft w:val="0"/>
      <w:marRight w:val="0"/>
      <w:marTop w:val="0"/>
      <w:marBottom w:val="0"/>
      <w:divBdr>
        <w:top w:val="none" w:sz="0" w:space="0" w:color="auto"/>
        <w:left w:val="none" w:sz="0" w:space="0" w:color="auto"/>
        <w:bottom w:val="none" w:sz="0" w:space="0" w:color="auto"/>
        <w:right w:val="none" w:sz="0" w:space="0" w:color="auto"/>
      </w:divBdr>
    </w:div>
    <w:div w:id="1529443232">
      <w:bodyDiv w:val="1"/>
      <w:marLeft w:val="0"/>
      <w:marRight w:val="0"/>
      <w:marTop w:val="0"/>
      <w:marBottom w:val="0"/>
      <w:divBdr>
        <w:top w:val="none" w:sz="0" w:space="0" w:color="auto"/>
        <w:left w:val="none" w:sz="0" w:space="0" w:color="auto"/>
        <w:bottom w:val="none" w:sz="0" w:space="0" w:color="auto"/>
        <w:right w:val="none" w:sz="0" w:space="0" w:color="auto"/>
      </w:divBdr>
    </w:div>
    <w:div w:id="1540898050">
      <w:bodyDiv w:val="1"/>
      <w:marLeft w:val="0"/>
      <w:marRight w:val="0"/>
      <w:marTop w:val="0"/>
      <w:marBottom w:val="0"/>
      <w:divBdr>
        <w:top w:val="none" w:sz="0" w:space="0" w:color="auto"/>
        <w:left w:val="none" w:sz="0" w:space="0" w:color="auto"/>
        <w:bottom w:val="none" w:sz="0" w:space="0" w:color="auto"/>
        <w:right w:val="none" w:sz="0" w:space="0" w:color="auto"/>
      </w:divBdr>
    </w:div>
    <w:div w:id="1552186355">
      <w:bodyDiv w:val="1"/>
      <w:marLeft w:val="0"/>
      <w:marRight w:val="0"/>
      <w:marTop w:val="0"/>
      <w:marBottom w:val="0"/>
      <w:divBdr>
        <w:top w:val="none" w:sz="0" w:space="0" w:color="auto"/>
        <w:left w:val="none" w:sz="0" w:space="0" w:color="auto"/>
        <w:bottom w:val="none" w:sz="0" w:space="0" w:color="auto"/>
        <w:right w:val="none" w:sz="0" w:space="0" w:color="auto"/>
      </w:divBdr>
    </w:div>
    <w:div w:id="1582787475">
      <w:bodyDiv w:val="1"/>
      <w:marLeft w:val="0"/>
      <w:marRight w:val="0"/>
      <w:marTop w:val="0"/>
      <w:marBottom w:val="0"/>
      <w:divBdr>
        <w:top w:val="none" w:sz="0" w:space="0" w:color="auto"/>
        <w:left w:val="none" w:sz="0" w:space="0" w:color="auto"/>
        <w:bottom w:val="none" w:sz="0" w:space="0" w:color="auto"/>
        <w:right w:val="none" w:sz="0" w:space="0" w:color="auto"/>
      </w:divBdr>
    </w:div>
    <w:div w:id="1596983817">
      <w:bodyDiv w:val="1"/>
      <w:marLeft w:val="0"/>
      <w:marRight w:val="0"/>
      <w:marTop w:val="0"/>
      <w:marBottom w:val="0"/>
      <w:divBdr>
        <w:top w:val="none" w:sz="0" w:space="0" w:color="auto"/>
        <w:left w:val="none" w:sz="0" w:space="0" w:color="auto"/>
        <w:bottom w:val="none" w:sz="0" w:space="0" w:color="auto"/>
        <w:right w:val="none" w:sz="0" w:space="0" w:color="auto"/>
      </w:divBdr>
    </w:div>
    <w:div w:id="1603954079">
      <w:bodyDiv w:val="1"/>
      <w:marLeft w:val="0"/>
      <w:marRight w:val="0"/>
      <w:marTop w:val="0"/>
      <w:marBottom w:val="0"/>
      <w:divBdr>
        <w:top w:val="none" w:sz="0" w:space="0" w:color="auto"/>
        <w:left w:val="none" w:sz="0" w:space="0" w:color="auto"/>
        <w:bottom w:val="none" w:sz="0" w:space="0" w:color="auto"/>
        <w:right w:val="none" w:sz="0" w:space="0" w:color="auto"/>
      </w:divBdr>
    </w:div>
    <w:div w:id="1609921991">
      <w:bodyDiv w:val="1"/>
      <w:marLeft w:val="0"/>
      <w:marRight w:val="0"/>
      <w:marTop w:val="0"/>
      <w:marBottom w:val="0"/>
      <w:divBdr>
        <w:top w:val="none" w:sz="0" w:space="0" w:color="auto"/>
        <w:left w:val="none" w:sz="0" w:space="0" w:color="auto"/>
        <w:bottom w:val="none" w:sz="0" w:space="0" w:color="auto"/>
        <w:right w:val="none" w:sz="0" w:space="0" w:color="auto"/>
      </w:divBdr>
    </w:div>
    <w:div w:id="1624847447">
      <w:bodyDiv w:val="1"/>
      <w:marLeft w:val="0"/>
      <w:marRight w:val="0"/>
      <w:marTop w:val="0"/>
      <w:marBottom w:val="0"/>
      <w:divBdr>
        <w:top w:val="none" w:sz="0" w:space="0" w:color="auto"/>
        <w:left w:val="none" w:sz="0" w:space="0" w:color="auto"/>
        <w:bottom w:val="none" w:sz="0" w:space="0" w:color="auto"/>
        <w:right w:val="none" w:sz="0" w:space="0" w:color="auto"/>
      </w:divBdr>
    </w:div>
    <w:div w:id="1744597091">
      <w:bodyDiv w:val="1"/>
      <w:marLeft w:val="0"/>
      <w:marRight w:val="0"/>
      <w:marTop w:val="0"/>
      <w:marBottom w:val="0"/>
      <w:divBdr>
        <w:top w:val="none" w:sz="0" w:space="0" w:color="auto"/>
        <w:left w:val="none" w:sz="0" w:space="0" w:color="auto"/>
        <w:bottom w:val="none" w:sz="0" w:space="0" w:color="auto"/>
        <w:right w:val="none" w:sz="0" w:space="0" w:color="auto"/>
      </w:divBdr>
    </w:div>
    <w:div w:id="1762220560">
      <w:bodyDiv w:val="1"/>
      <w:marLeft w:val="0"/>
      <w:marRight w:val="0"/>
      <w:marTop w:val="0"/>
      <w:marBottom w:val="0"/>
      <w:divBdr>
        <w:top w:val="none" w:sz="0" w:space="0" w:color="auto"/>
        <w:left w:val="none" w:sz="0" w:space="0" w:color="auto"/>
        <w:bottom w:val="none" w:sz="0" w:space="0" w:color="auto"/>
        <w:right w:val="none" w:sz="0" w:space="0" w:color="auto"/>
      </w:divBdr>
    </w:div>
    <w:div w:id="1774550635">
      <w:bodyDiv w:val="1"/>
      <w:marLeft w:val="0"/>
      <w:marRight w:val="0"/>
      <w:marTop w:val="0"/>
      <w:marBottom w:val="0"/>
      <w:divBdr>
        <w:top w:val="none" w:sz="0" w:space="0" w:color="auto"/>
        <w:left w:val="none" w:sz="0" w:space="0" w:color="auto"/>
        <w:bottom w:val="none" w:sz="0" w:space="0" w:color="auto"/>
        <w:right w:val="none" w:sz="0" w:space="0" w:color="auto"/>
      </w:divBdr>
    </w:div>
    <w:div w:id="1776753630">
      <w:bodyDiv w:val="1"/>
      <w:marLeft w:val="0"/>
      <w:marRight w:val="0"/>
      <w:marTop w:val="0"/>
      <w:marBottom w:val="0"/>
      <w:divBdr>
        <w:top w:val="none" w:sz="0" w:space="0" w:color="auto"/>
        <w:left w:val="none" w:sz="0" w:space="0" w:color="auto"/>
        <w:bottom w:val="none" w:sz="0" w:space="0" w:color="auto"/>
        <w:right w:val="none" w:sz="0" w:space="0" w:color="auto"/>
      </w:divBdr>
    </w:div>
    <w:div w:id="1779792356">
      <w:bodyDiv w:val="1"/>
      <w:marLeft w:val="0"/>
      <w:marRight w:val="0"/>
      <w:marTop w:val="0"/>
      <w:marBottom w:val="0"/>
      <w:divBdr>
        <w:top w:val="none" w:sz="0" w:space="0" w:color="auto"/>
        <w:left w:val="none" w:sz="0" w:space="0" w:color="auto"/>
        <w:bottom w:val="none" w:sz="0" w:space="0" w:color="auto"/>
        <w:right w:val="none" w:sz="0" w:space="0" w:color="auto"/>
      </w:divBdr>
    </w:div>
    <w:div w:id="1790466405">
      <w:bodyDiv w:val="1"/>
      <w:marLeft w:val="0"/>
      <w:marRight w:val="0"/>
      <w:marTop w:val="0"/>
      <w:marBottom w:val="0"/>
      <w:divBdr>
        <w:top w:val="none" w:sz="0" w:space="0" w:color="auto"/>
        <w:left w:val="none" w:sz="0" w:space="0" w:color="auto"/>
        <w:bottom w:val="none" w:sz="0" w:space="0" w:color="auto"/>
        <w:right w:val="none" w:sz="0" w:space="0" w:color="auto"/>
      </w:divBdr>
      <w:divsChild>
        <w:div w:id="32971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712344">
      <w:bodyDiv w:val="1"/>
      <w:marLeft w:val="0"/>
      <w:marRight w:val="0"/>
      <w:marTop w:val="0"/>
      <w:marBottom w:val="0"/>
      <w:divBdr>
        <w:top w:val="none" w:sz="0" w:space="0" w:color="auto"/>
        <w:left w:val="none" w:sz="0" w:space="0" w:color="auto"/>
        <w:bottom w:val="none" w:sz="0" w:space="0" w:color="auto"/>
        <w:right w:val="none" w:sz="0" w:space="0" w:color="auto"/>
      </w:divBdr>
    </w:div>
    <w:div w:id="1794902377">
      <w:bodyDiv w:val="1"/>
      <w:marLeft w:val="0"/>
      <w:marRight w:val="0"/>
      <w:marTop w:val="0"/>
      <w:marBottom w:val="0"/>
      <w:divBdr>
        <w:top w:val="none" w:sz="0" w:space="0" w:color="auto"/>
        <w:left w:val="none" w:sz="0" w:space="0" w:color="auto"/>
        <w:bottom w:val="none" w:sz="0" w:space="0" w:color="auto"/>
        <w:right w:val="none" w:sz="0" w:space="0" w:color="auto"/>
      </w:divBdr>
    </w:div>
    <w:div w:id="1804959534">
      <w:bodyDiv w:val="1"/>
      <w:marLeft w:val="0"/>
      <w:marRight w:val="0"/>
      <w:marTop w:val="0"/>
      <w:marBottom w:val="0"/>
      <w:divBdr>
        <w:top w:val="none" w:sz="0" w:space="0" w:color="auto"/>
        <w:left w:val="none" w:sz="0" w:space="0" w:color="auto"/>
        <w:bottom w:val="none" w:sz="0" w:space="0" w:color="auto"/>
        <w:right w:val="none" w:sz="0" w:space="0" w:color="auto"/>
      </w:divBdr>
      <w:divsChild>
        <w:div w:id="1880359811">
          <w:marLeft w:val="0"/>
          <w:marRight w:val="0"/>
          <w:marTop w:val="120"/>
          <w:marBottom w:val="0"/>
          <w:divBdr>
            <w:top w:val="none" w:sz="0" w:space="0" w:color="auto"/>
            <w:left w:val="none" w:sz="0" w:space="0" w:color="auto"/>
            <w:bottom w:val="none" w:sz="0" w:space="0" w:color="auto"/>
            <w:right w:val="none" w:sz="0" w:space="0" w:color="auto"/>
          </w:divBdr>
        </w:div>
        <w:div w:id="961881610">
          <w:marLeft w:val="0"/>
          <w:marRight w:val="0"/>
          <w:marTop w:val="240"/>
          <w:marBottom w:val="0"/>
          <w:divBdr>
            <w:top w:val="none" w:sz="0" w:space="0" w:color="auto"/>
            <w:left w:val="none" w:sz="0" w:space="0" w:color="auto"/>
            <w:bottom w:val="none" w:sz="0" w:space="0" w:color="auto"/>
            <w:right w:val="none" w:sz="0" w:space="0" w:color="auto"/>
          </w:divBdr>
        </w:div>
        <w:div w:id="1940016897">
          <w:marLeft w:val="0"/>
          <w:marRight w:val="0"/>
          <w:marTop w:val="240"/>
          <w:marBottom w:val="0"/>
          <w:divBdr>
            <w:top w:val="none" w:sz="0" w:space="0" w:color="auto"/>
            <w:left w:val="none" w:sz="0" w:space="0" w:color="auto"/>
            <w:bottom w:val="none" w:sz="0" w:space="0" w:color="auto"/>
            <w:right w:val="none" w:sz="0" w:space="0" w:color="auto"/>
          </w:divBdr>
        </w:div>
      </w:divsChild>
    </w:div>
    <w:div w:id="1835492958">
      <w:bodyDiv w:val="1"/>
      <w:marLeft w:val="0"/>
      <w:marRight w:val="0"/>
      <w:marTop w:val="0"/>
      <w:marBottom w:val="0"/>
      <w:divBdr>
        <w:top w:val="none" w:sz="0" w:space="0" w:color="auto"/>
        <w:left w:val="none" w:sz="0" w:space="0" w:color="auto"/>
        <w:bottom w:val="none" w:sz="0" w:space="0" w:color="auto"/>
        <w:right w:val="none" w:sz="0" w:space="0" w:color="auto"/>
      </w:divBdr>
    </w:div>
    <w:div w:id="1862165881">
      <w:bodyDiv w:val="1"/>
      <w:marLeft w:val="0"/>
      <w:marRight w:val="0"/>
      <w:marTop w:val="0"/>
      <w:marBottom w:val="0"/>
      <w:divBdr>
        <w:top w:val="none" w:sz="0" w:space="0" w:color="auto"/>
        <w:left w:val="none" w:sz="0" w:space="0" w:color="auto"/>
        <w:bottom w:val="none" w:sz="0" w:space="0" w:color="auto"/>
        <w:right w:val="none" w:sz="0" w:space="0" w:color="auto"/>
      </w:divBdr>
    </w:div>
    <w:div w:id="1911769804">
      <w:bodyDiv w:val="1"/>
      <w:marLeft w:val="0"/>
      <w:marRight w:val="0"/>
      <w:marTop w:val="0"/>
      <w:marBottom w:val="0"/>
      <w:divBdr>
        <w:top w:val="none" w:sz="0" w:space="0" w:color="auto"/>
        <w:left w:val="none" w:sz="0" w:space="0" w:color="auto"/>
        <w:bottom w:val="none" w:sz="0" w:space="0" w:color="auto"/>
        <w:right w:val="none" w:sz="0" w:space="0" w:color="auto"/>
      </w:divBdr>
    </w:div>
    <w:div w:id="192120802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32817032">
      <w:bodyDiv w:val="1"/>
      <w:marLeft w:val="0"/>
      <w:marRight w:val="0"/>
      <w:marTop w:val="0"/>
      <w:marBottom w:val="0"/>
      <w:divBdr>
        <w:top w:val="none" w:sz="0" w:space="0" w:color="auto"/>
        <w:left w:val="none" w:sz="0" w:space="0" w:color="auto"/>
        <w:bottom w:val="none" w:sz="0" w:space="0" w:color="auto"/>
        <w:right w:val="none" w:sz="0" w:space="0" w:color="auto"/>
      </w:divBdr>
    </w:div>
    <w:div w:id="1957172650">
      <w:bodyDiv w:val="1"/>
      <w:marLeft w:val="0"/>
      <w:marRight w:val="0"/>
      <w:marTop w:val="0"/>
      <w:marBottom w:val="0"/>
      <w:divBdr>
        <w:top w:val="none" w:sz="0" w:space="0" w:color="auto"/>
        <w:left w:val="none" w:sz="0" w:space="0" w:color="auto"/>
        <w:bottom w:val="none" w:sz="0" w:space="0" w:color="auto"/>
        <w:right w:val="none" w:sz="0" w:space="0" w:color="auto"/>
      </w:divBdr>
    </w:div>
    <w:div w:id="2002274926">
      <w:bodyDiv w:val="1"/>
      <w:marLeft w:val="0"/>
      <w:marRight w:val="0"/>
      <w:marTop w:val="0"/>
      <w:marBottom w:val="0"/>
      <w:divBdr>
        <w:top w:val="none" w:sz="0" w:space="0" w:color="auto"/>
        <w:left w:val="none" w:sz="0" w:space="0" w:color="auto"/>
        <w:bottom w:val="none" w:sz="0" w:space="0" w:color="auto"/>
        <w:right w:val="none" w:sz="0" w:space="0" w:color="auto"/>
      </w:divBdr>
    </w:div>
    <w:div w:id="2012756439">
      <w:bodyDiv w:val="1"/>
      <w:marLeft w:val="0"/>
      <w:marRight w:val="0"/>
      <w:marTop w:val="0"/>
      <w:marBottom w:val="0"/>
      <w:divBdr>
        <w:top w:val="none" w:sz="0" w:space="0" w:color="auto"/>
        <w:left w:val="none" w:sz="0" w:space="0" w:color="auto"/>
        <w:bottom w:val="none" w:sz="0" w:space="0" w:color="auto"/>
        <w:right w:val="none" w:sz="0" w:space="0" w:color="auto"/>
      </w:divBdr>
    </w:div>
    <w:div w:id="2037076575">
      <w:bodyDiv w:val="1"/>
      <w:marLeft w:val="0"/>
      <w:marRight w:val="0"/>
      <w:marTop w:val="0"/>
      <w:marBottom w:val="0"/>
      <w:divBdr>
        <w:top w:val="none" w:sz="0" w:space="0" w:color="auto"/>
        <w:left w:val="none" w:sz="0" w:space="0" w:color="auto"/>
        <w:bottom w:val="none" w:sz="0" w:space="0" w:color="auto"/>
        <w:right w:val="none" w:sz="0" w:space="0" w:color="auto"/>
      </w:divBdr>
    </w:div>
    <w:div w:id="2066828478">
      <w:bodyDiv w:val="1"/>
      <w:marLeft w:val="0"/>
      <w:marRight w:val="0"/>
      <w:marTop w:val="0"/>
      <w:marBottom w:val="0"/>
      <w:divBdr>
        <w:top w:val="none" w:sz="0" w:space="0" w:color="auto"/>
        <w:left w:val="none" w:sz="0" w:space="0" w:color="auto"/>
        <w:bottom w:val="none" w:sz="0" w:space="0" w:color="auto"/>
        <w:right w:val="none" w:sz="0" w:space="0" w:color="auto"/>
      </w:divBdr>
    </w:div>
    <w:div w:id="2116708096">
      <w:bodyDiv w:val="1"/>
      <w:marLeft w:val="0"/>
      <w:marRight w:val="0"/>
      <w:marTop w:val="0"/>
      <w:marBottom w:val="0"/>
      <w:divBdr>
        <w:top w:val="none" w:sz="0" w:space="0" w:color="auto"/>
        <w:left w:val="none" w:sz="0" w:space="0" w:color="auto"/>
        <w:bottom w:val="none" w:sz="0" w:space="0" w:color="auto"/>
        <w:right w:val="none" w:sz="0" w:space="0" w:color="auto"/>
      </w:divBdr>
    </w:div>
    <w:div w:id="2121104970">
      <w:bodyDiv w:val="1"/>
      <w:marLeft w:val="0"/>
      <w:marRight w:val="0"/>
      <w:marTop w:val="0"/>
      <w:marBottom w:val="0"/>
      <w:divBdr>
        <w:top w:val="none" w:sz="0" w:space="0" w:color="auto"/>
        <w:left w:val="none" w:sz="0" w:space="0" w:color="auto"/>
        <w:bottom w:val="none" w:sz="0" w:space="0" w:color="auto"/>
        <w:right w:val="none" w:sz="0" w:space="0" w:color="auto"/>
      </w:divBdr>
    </w:div>
    <w:div w:id="2133742588">
      <w:bodyDiv w:val="1"/>
      <w:marLeft w:val="0"/>
      <w:marRight w:val="0"/>
      <w:marTop w:val="0"/>
      <w:marBottom w:val="0"/>
      <w:divBdr>
        <w:top w:val="none" w:sz="0" w:space="0" w:color="auto"/>
        <w:left w:val="none" w:sz="0" w:space="0" w:color="auto"/>
        <w:bottom w:val="none" w:sz="0" w:space="0" w:color="auto"/>
        <w:right w:val="none" w:sz="0" w:space="0" w:color="auto"/>
      </w:divBdr>
    </w:div>
    <w:div w:id="21398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ruropenwithacademytrust-my.sharepoint.com/personal/pbaker_gulval_tpacademytrust_org/Documents/Documents/HEADTEACHER/POLICIES%20&amp;%20PROCEDURE/POLICY/LIVE%20POLICY/RELATIONAL%20POLICY/o%09https:/www.gov.uk/government/publications/education-for-children-with-health-needs-who-cannot-attend-sch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ssets.publishing.service.gov.uk/media/62d1643e8fa8f50bfbefa55c/Searching__Screening_and_Confiscation_guidance_July_2022.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ssets.publishing.service.gov.uk/government/uploads/system/uploads/attachment_data/file/315587/Equality_Act_Advice_Fina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publications/school-exclu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assets.publishing.service.gov.uk/media/65cf5f2a4239310011b7b916/Mobile_phones_in_schools_guidance.pdf" TargetMode="External"/><Relationship Id="rId10" Type="http://schemas.openxmlformats.org/officeDocument/2006/relationships/endnotes" Target="endnotes.xml"/><Relationship Id="rId19" Type="http://schemas.openxmlformats.org/officeDocument/2006/relationships/hyperlink" Target="https://www.gov.uk/government/publications/keeping-children-safe-in-education--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consultations/use-of-reasonable-force-and-restrictive-practices-in-scho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3E65DBA9648438E3A79350208DA8C" ma:contentTypeVersion="2" ma:contentTypeDescription="Create a new document." ma:contentTypeScope="" ma:versionID="85e72933eecfcd81fe7ca965b31818b4">
  <xsd:schema xmlns:xsd="http://www.w3.org/2001/XMLSchema" xmlns:xs="http://www.w3.org/2001/XMLSchema" xmlns:p="http://schemas.microsoft.com/office/2006/metadata/properties" xmlns:ns1="http://schemas.microsoft.com/sharepoint/v3" xmlns:ns2="10956646-a8a7-43fc-9309-724a09fcb244" targetNamespace="http://schemas.microsoft.com/office/2006/metadata/properties" ma:root="true" ma:fieldsID="69f98bdfc64a5458fa39d03e82c394be" ns1:_="" ns2:_="">
    <xsd:import namespace="http://schemas.microsoft.com/sharepoint/v3"/>
    <xsd:import namespace="10956646-a8a7-43fc-9309-724a09fcb24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956646-a8a7-43fc-9309-724a09fcb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1371D8-7E9D-40A8-B05D-32AB3375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956646-a8a7-43fc-9309-724a09fcb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81C5E-88CD-491A-BFDE-0C6C3E1584AD}">
  <ds:schemaRefs>
    <ds:schemaRef ds:uri="http://schemas.microsoft.com/sharepoint/v3/contenttype/forms"/>
  </ds:schemaRefs>
</ds:datastoreItem>
</file>

<file path=customXml/itemProps3.xml><?xml version="1.0" encoding="utf-8"?>
<ds:datastoreItem xmlns:ds="http://schemas.openxmlformats.org/officeDocument/2006/customXml" ds:itemID="{2A7B9FE7-AB1D-4FA5-A1F6-F4E48C9CCC98}">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sharepoint/v3"/>
    <ds:schemaRef ds:uri="10956646-a8a7-43fc-9309-724a09fcb244"/>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8C36D68-184C-4C8E-8B25-D0B22D7D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8100</Words>
  <Characters>44579</Characters>
  <Application>Microsoft Office Word</Application>
  <DocSecurity>0</DocSecurity>
  <Lines>371</Lines>
  <Paragraphs>105</Paragraphs>
  <ScaleCrop>false</ScaleCrop>
  <HeadingPairs>
    <vt:vector size="2" baseType="variant">
      <vt:variant>
        <vt:lpstr>Title</vt:lpstr>
      </vt:variant>
      <vt:variant>
        <vt:i4>1</vt:i4>
      </vt:variant>
    </vt:vector>
  </HeadingPairs>
  <TitlesOfParts>
    <vt:vector size="1" baseType="lpstr">
      <vt:lpstr>Report Template</vt:lpstr>
    </vt:vector>
  </TitlesOfParts>
  <Company>West Mercia Supplies</Company>
  <LinksUpToDate>false</LinksUpToDate>
  <CharactersWithSpaces>52574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Document details</dc:subject>
  <dc:creator>Anglea Newton</dc:creator>
  <cp:lastModifiedBy>Jeremy Walden</cp:lastModifiedBy>
  <cp:revision>2</cp:revision>
  <cp:lastPrinted>2025-09-05T10:20:00Z</cp:lastPrinted>
  <dcterms:created xsi:type="dcterms:W3CDTF">2026-02-09T09:28:00Z</dcterms:created>
  <dcterms:modified xsi:type="dcterms:W3CDTF">2026-02-09T09:28:00Z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0x010100A833E65DBA9648438E3A79350208DA8C</vt:lpwstr>
  </property>
</Properties>
</file>